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000000"/>
          <w:sz w:val="36"/>
          <w:szCs w:val="36"/>
        </w:rPr>
        <w:t>沈阳理工大学硕士研究生入学考试自命题考试大纲</w:t>
      </w:r>
    </w:p>
    <w:p>
      <w:pPr>
        <w:rPr>
          <w:rFonts w:hint="eastAsia"/>
        </w:rPr>
      </w:pPr>
    </w:p>
    <w:p>
      <w:pPr>
        <w:tabs>
          <w:tab w:val="right" w:pos="831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科目代码：801</w:t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科目名称：中国近现代史纲要</w:t>
      </w:r>
    </w:p>
    <w:p>
      <w:pPr>
        <w:ind w:left="1405" w:hanging="1405" w:hangingChars="5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适用专业：030503马克思主义中国化研究</w:t>
      </w:r>
    </w:p>
    <w:p>
      <w:pPr>
        <w:spacing w:line="480" w:lineRule="auto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一、考试基本内容</w:t>
      </w:r>
    </w:p>
    <w:p>
      <w:pPr>
        <w:pStyle w:val="5"/>
        <w:spacing w:before="0" w:beforeAutospacing="0" w:after="0" w:afterAutospacing="0" w:line="360" w:lineRule="auto"/>
        <w:jc w:val="both"/>
      </w:pPr>
      <w:r>
        <w:rPr>
          <w:rFonts w:hint="eastAsia"/>
        </w:rPr>
        <w:t>上编</w:t>
      </w:r>
      <w:r>
        <w:t xml:space="preserve">  </w:t>
      </w:r>
      <w:r>
        <w:rPr>
          <w:rFonts w:hint="eastAsia"/>
        </w:rPr>
        <w:t>从鸦片战争到五四运动前夜（</w:t>
      </w:r>
      <w:r>
        <w:t>1840</w:t>
      </w:r>
      <w:r>
        <w:rPr>
          <w:rFonts w:hint="eastAsia"/>
        </w:rPr>
        <w:t>——</w:t>
      </w:r>
      <w:r>
        <w:t>1919</w:t>
      </w:r>
      <w:r>
        <w:rPr>
          <w:rFonts w:hint="eastAsia"/>
        </w:rPr>
        <w:t>）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</w:rPr>
      </w:pPr>
      <w:r>
        <w:rPr>
          <w:rFonts w:hint="eastAsia"/>
        </w:rPr>
        <w:t>综述</w:t>
      </w:r>
      <w:r>
        <w:t xml:space="preserve">  </w:t>
      </w:r>
      <w:r>
        <w:rPr>
          <w:rFonts w:hint="eastAsia"/>
        </w:rPr>
        <w:t>风云变幻的八十年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（一）西方列强入侵与近代中国社会的半殖民地半封建性质和特点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（1）鸦片战争：中国近代史的起点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（2）鸦片战争开使了中国向半殖民地半封建社会的演变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（3）半殖民地半封建社会的特点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（4）近代中国的阶级状况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（二）近代中国的基本矛盾和主要任务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（1）掌握近代中国半殖民地半封建社会的主要矛盾。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（2）理解近代中国人民面临的两大历史任务及其关系。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第一章  反对外国侵略的斗争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（一）了解资本—帝国主义对中国的军事侵略、政治控制、经济掠夺和文化渗透，明确资本—帝国主义对中国的入侵给中国带来了什么。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（二）人民群众的反侵略斗争和爱国官兵的反侵略斗争，掌握近代中国人民反侵略战争的意义。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（三）近代中国人民反侵略战争失败的原因和教训。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（四）甲午战争后民族意识的觉醒。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第二章  对国家出路的早期探索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第一节</w:t>
      </w:r>
      <w:r>
        <w:t xml:space="preserve">  </w:t>
      </w:r>
      <w:r>
        <w:rPr>
          <w:rFonts w:hint="eastAsia"/>
        </w:rPr>
        <w:t>农民群众斗争风暴的起落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（一）太平天国农民战争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（二）农民斗争的意义和局限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洋务运动的兴衰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（一）洋务事业的兴办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（二）洋务运动的历史作用及其失败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第三节   维新运动的兴起和夭折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（一）戊戌维新运动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（二）戊戌维新运动的意义和教训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第三章 辛亥革命与君主专制制度的终结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第一节 举起近代民族民主革命的旗帜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（一）辛亥革命爆发的历史条件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（二）资产阶级革命派的活动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（三）三民主义学说和资产阶级共和国方案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（四）关于革命与改良的辩论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辛亥革命与建立民国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（一）封建帝制的覆灭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（二）中华民国的建立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第三节</w:t>
      </w:r>
      <w:r>
        <w:t xml:space="preserve">  </w:t>
      </w:r>
      <w:r>
        <w:rPr>
          <w:rFonts w:hint="eastAsia"/>
        </w:rPr>
        <w:t>辛亥革命的失败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（一）封建军阀专制统治的形成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（二）旧民主主义革命的终结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</w:rPr>
      </w:pPr>
      <w:r>
        <w:rPr>
          <w:rFonts w:hint="eastAsia"/>
        </w:rPr>
        <w:t>中编</w:t>
      </w:r>
      <w:r>
        <w:t xml:space="preserve">  </w:t>
      </w:r>
      <w:r>
        <w:rPr>
          <w:rFonts w:hint="eastAsia"/>
        </w:rPr>
        <w:t>从五四运动到新中国成立（</w:t>
      </w:r>
      <w:r>
        <w:t>1919</w:t>
      </w:r>
      <w:r>
        <w:rPr>
          <w:rFonts w:hint="eastAsia"/>
        </w:rPr>
        <w:t>——</w:t>
      </w:r>
      <w:r>
        <w:t>1949</w:t>
      </w:r>
      <w:r>
        <w:rPr>
          <w:rFonts w:hint="eastAsia"/>
        </w:rPr>
        <w:t>）</w:t>
      </w:r>
    </w:p>
    <w:p>
      <w:pPr>
        <w:pStyle w:val="5"/>
        <w:spacing w:before="0" w:beforeAutospacing="0" w:after="0" w:afterAutospacing="0" w:line="360" w:lineRule="auto"/>
        <w:jc w:val="both"/>
      </w:pPr>
      <w:r>
        <w:rPr>
          <w:rFonts w:hint="eastAsia"/>
        </w:rPr>
        <w:t>中编综述</w:t>
      </w:r>
      <w:r>
        <w:t xml:space="preserve">  </w:t>
      </w:r>
      <w:r>
        <w:rPr>
          <w:rFonts w:hint="eastAsia"/>
        </w:rPr>
        <w:t>翻天覆地的三十年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（一）中国所处的时代和国际环境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（二）“三座大山”的重压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（三）两个中国之命运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第四章 开天辟地的大事变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第一节 新文化运动和五四运动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（一）新文化运动与思想解放的潮流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（二）十月革命与马克思主义在中国的传播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（三）五四运动：新民主主义革命的开端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第二节 马克思主义进一步传播与中国共产党诞生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（一）中国早期马克思主义思想运动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（二）马克思主义与中国工人运动的结合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（三）中国共产党的创建及其历史特点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第三节 中国革命的新局面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（一）制定革命纲领，发动工农运动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（二）实行国共合作，掀起大革命高潮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第五章</w:t>
      </w:r>
      <w:r>
        <w:t xml:space="preserve">  </w:t>
      </w:r>
      <w:r>
        <w:rPr>
          <w:rFonts w:hint="eastAsia"/>
        </w:rPr>
        <w:t>中国革命的新道路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第一节 对革命新道路的艰苦探索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（一）国民党在全国统治的建立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（二）土地革命战争的兴起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（三）走农村包围城市、武装夺取政权的道路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第二节 中国革命在探索中曲折前进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（一）土地革命战争的发展及其挫折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（二）中国革命的历史性转折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（三）总结历史经验，迎接全国性的抗日战争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第六章</w:t>
      </w:r>
      <w:r>
        <w:t xml:space="preserve">  </w:t>
      </w:r>
      <w:r>
        <w:rPr>
          <w:rFonts w:hint="eastAsia"/>
        </w:rPr>
        <w:t>中华民族的抗日战争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第一节 日本发动灭亡中国的侵略战争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日本灭亡中国的计划及其实施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略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第二节 从局部抗战到全国性抗战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（一）中国共产党举起武装抗日的旗帜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（二）局部抗战与救亡运动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（三）停止内战，一致对外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（四）全国性抗战的开始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第三节 国民党与杭日的正面战场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（一）战略防御阶段的正面战场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（二）战略相持阶段的正面战场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第四节 中国共产党成为抗日战争的中流砥柱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（一）全面抗战的路线和持久战的方针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（二）敌后战场的开辟与游击战争的发展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（三）坚持抗战、团结、进步的方针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（四）抗日民主根据地的建设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（五）推进大后方的抗日民主运动和进步文化工作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（六）中国共产党的自身建设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第五节</w:t>
      </w:r>
      <w:r>
        <w:t xml:space="preserve"> </w:t>
      </w:r>
      <w:r>
        <w:rPr>
          <w:rFonts w:hint="eastAsia"/>
        </w:rPr>
        <w:t>抗日战争的胜利及其意义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（一）抗战胜利前夜国共两党的主要活动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（二）抗战胜利的伟大意义及基本经验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第七章  为新中国而奋斗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第一节</w:t>
      </w:r>
      <w:r>
        <w:t xml:space="preserve"> </w:t>
      </w:r>
      <w:r>
        <w:rPr>
          <w:rFonts w:hint="eastAsia"/>
        </w:rPr>
        <w:t>从争取和平民主到进行自卫战争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（一）中国共产党争取和平民主的斗争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（二）国民党发动内战和解放区军民的自卫战争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第二节 国民党政府处在全民的包围中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（一）全国解放战争的胜利发展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（二）土地改革与农民的广泛发动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（三）第二条战线的形成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第三节 中国共产党与民主党派的合作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（一）各民主党派的历史发展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（二）中国共产党与民主党派的团结合作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（三）第三条道路的幻灭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（四）中国共产党领导的多党合作、政治协商格局的形成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第四节 人民共和国：中国人民的历史性选择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（一）南京国民党政权的覆灭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（二）人民政协与《共同纲领》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（三）中国革命胜利的原因和基本经验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</w:rPr>
      </w:pPr>
      <w:r>
        <w:rPr>
          <w:rFonts w:hint="eastAsia"/>
        </w:rPr>
        <w:t>下编</w:t>
      </w:r>
      <w:r>
        <w:t xml:space="preserve">  </w:t>
      </w:r>
      <w:r>
        <w:rPr>
          <w:rFonts w:hint="eastAsia"/>
        </w:rPr>
        <w:t>从新中国成立到社会主义现代化建设新时期（</w:t>
      </w:r>
      <w:r>
        <w:t>1949</w:t>
      </w:r>
      <w:r>
        <w:rPr>
          <w:rFonts w:hint="eastAsia"/>
        </w:rPr>
        <w:t>—</w:t>
      </w:r>
      <w:r>
        <w:t>2006</w:t>
      </w:r>
      <w:r>
        <w:rPr>
          <w:rFonts w:hint="eastAsia"/>
        </w:rPr>
        <w:t>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t>（</w:t>
      </w:r>
      <w:r>
        <w:rPr>
          <w:rFonts w:hint="eastAsia"/>
        </w:rPr>
        <w:t>一</w:t>
      </w:r>
      <w:r>
        <w:t>）</w:t>
      </w:r>
      <w:r>
        <w:rPr>
          <w:rFonts w:hint="eastAsia"/>
        </w:rPr>
        <w:t>理解中华人民共和国的成立开辟了中国历史的新纪元。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t>（</w:t>
      </w:r>
      <w:r>
        <w:rPr>
          <w:rFonts w:hint="eastAsia"/>
        </w:rPr>
        <w:t>二</w:t>
      </w:r>
      <w:r>
        <w:t>）</w:t>
      </w:r>
      <w:r>
        <w:rPr>
          <w:rFonts w:hint="eastAsia"/>
        </w:rPr>
        <w:t>理解新中国成立初期，党和人民政府面临的严峻考验及出现这些问题的原因。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t>（</w:t>
      </w:r>
      <w:r>
        <w:rPr>
          <w:rFonts w:hint="eastAsia"/>
        </w:rPr>
        <w:t>三</w:t>
      </w:r>
      <w:r>
        <w:t>）</w:t>
      </w:r>
      <w:r>
        <w:rPr>
          <w:rFonts w:hint="eastAsia"/>
        </w:rPr>
        <w:t>理解为了解决建国初期面临的迫切问题，党和人民政府采取的措施及其成效。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t>（</w:t>
      </w:r>
      <w:r>
        <w:rPr>
          <w:rFonts w:hint="eastAsia"/>
        </w:rPr>
        <w:t>四</w:t>
      </w:r>
      <w:r>
        <w:t>）</w:t>
      </w:r>
      <w:r>
        <w:rPr>
          <w:rFonts w:hint="eastAsia"/>
        </w:rPr>
        <w:t>理解新中国成立以来的四个发展阶段，掌握每个发展阶段的发展线索及简略进程。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t>（</w:t>
      </w:r>
      <w:r>
        <w:rPr>
          <w:rFonts w:hint="eastAsia"/>
        </w:rPr>
        <w:t>五</w:t>
      </w:r>
      <w:r>
        <w:t>）</w:t>
      </w:r>
      <w:r>
        <w:rPr>
          <w:rFonts w:hint="eastAsia"/>
        </w:rPr>
        <w:t>掌握新中国成立以来取得的历史成就，并理解这些历史性成就的巨大历史意义。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第八 — 十章 社会主义基本制度在中国的确立、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社会主义建设在探索中曲折发展、改革开放与现代化建设新时期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（一）理解新民主主义社会的性质。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（二）理解过渡时期总路线提出的背景、内容；理解实行社会主义改造的国内外条件。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（三）理解马克思主义和中国实际的“第二次结合”。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（</w:t>
      </w:r>
      <w:r>
        <w:rPr>
          <w:rFonts w:hint="eastAsia"/>
        </w:rPr>
        <w:t>四</w:t>
      </w:r>
      <w:r>
        <w:t>）</w:t>
      </w:r>
      <w:r>
        <w:rPr>
          <w:rFonts w:hint="eastAsia"/>
        </w:rPr>
        <w:t>理解《论十大关系》发表的背景，其基本方针及重大历史意义；掌握中共八大召开的时间、主要贡献及历史意义；理解《关于正确处理人民内部矛盾的问题》发表的背景，其主要内容及历史意义。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（五）理解关于真理标准问题的讨论的背景及意义；掌握中共十一届三中全会的内容及其伟大转折意义。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（六）理解《关于建国以来党的若干历史问题的决议》对毛泽东和毛泽东思想的科学评价。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（七）中国特色社会主义理论体系。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（八）习近平新时代中国特色社会主义思想。</w:t>
      </w:r>
    </w:p>
    <w:p>
      <w:pPr>
        <w:spacing w:line="480" w:lineRule="auto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二、考试要求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要求考生较系统地掌握中国近现代史的基本知识，认识近现代中国社会发展和革命发展的历史进程及其内在规律性，具有分析问题和解决问题的能力。</w:t>
      </w:r>
    </w:p>
    <w:p>
      <w:pPr>
        <w:spacing w:line="480" w:lineRule="auto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三、题型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考试题型共二种，试题满分为150分。各题型分值如下：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（一）问答题（共10题，每题10分，满分100分）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（二）论述题（共2题，每题25分，满分50分）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9E"/>
    <w:rsid w:val="00041D8D"/>
    <w:rsid w:val="0004307F"/>
    <w:rsid w:val="0008586C"/>
    <w:rsid w:val="000C6CD9"/>
    <w:rsid w:val="001B73AD"/>
    <w:rsid w:val="0024744F"/>
    <w:rsid w:val="0027399E"/>
    <w:rsid w:val="002761EB"/>
    <w:rsid w:val="00281A14"/>
    <w:rsid w:val="00302986"/>
    <w:rsid w:val="0031093B"/>
    <w:rsid w:val="003704F6"/>
    <w:rsid w:val="003F10BC"/>
    <w:rsid w:val="00466D81"/>
    <w:rsid w:val="00470E2A"/>
    <w:rsid w:val="004F79AD"/>
    <w:rsid w:val="00684A32"/>
    <w:rsid w:val="006A7E71"/>
    <w:rsid w:val="006F5780"/>
    <w:rsid w:val="00726419"/>
    <w:rsid w:val="0078178C"/>
    <w:rsid w:val="00836F1B"/>
    <w:rsid w:val="008553D5"/>
    <w:rsid w:val="00884AC4"/>
    <w:rsid w:val="008E453E"/>
    <w:rsid w:val="008E75B0"/>
    <w:rsid w:val="00912BEA"/>
    <w:rsid w:val="009C40A1"/>
    <w:rsid w:val="009D7716"/>
    <w:rsid w:val="00A3319E"/>
    <w:rsid w:val="00B51A09"/>
    <w:rsid w:val="00BB2EDD"/>
    <w:rsid w:val="00BB63CB"/>
    <w:rsid w:val="00BF2109"/>
    <w:rsid w:val="00C9302F"/>
    <w:rsid w:val="00CB367A"/>
    <w:rsid w:val="00D1150D"/>
    <w:rsid w:val="00D61C73"/>
    <w:rsid w:val="00DD6A74"/>
    <w:rsid w:val="00E03B87"/>
    <w:rsid w:val="00E132D0"/>
    <w:rsid w:val="00E73106"/>
    <w:rsid w:val="00EA042B"/>
    <w:rsid w:val="00EC4063"/>
    <w:rsid w:val="00ED42B0"/>
    <w:rsid w:val="00EE3B36"/>
    <w:rsid w:val="00F36B61"/>
    <w:rsid w:val="00F475CB"/>
    <w:rsid w:val="00F6236F"/>
    <w:rsid w:val="00F816F1"/>
    <w:rsid w:val="00FB151C"/>
    <w:rsid w:val="00FC297C"/>
    <w:rsid w:val="29E444F3"/>
    <w:rsid w:val="58365D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沈阳理工大学</Company>
  <Pages>1</Pages>
  <Words>384</Words>
  <Characters>2189</Characters>
  <Lines>18</Lines>
  <Paragraphs>5</Paragraphs>
  <TotalTime>0</TotalTime>
  <ScaleCrop>false</ScaleCrop>
  <LinksUpToDate>false</LinksUpToDate>
  <CharactersWithSpaces>2568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2010-05-18T02:17:00Z</dcterms:created>
  <dc:creator>zxb</dc:creator>
  <cp:lastModifiedBy>Administrator</cp:lastModifiedBy>
  <cp:lastPrinted>2010-05-19T01:48:00Z</cp:lastPrinted>
  <dcterms:modified xsi:type="dcterms:W3CDTF">2021-09-28T11:24:51Z</dcterms:modified>
  <dc:title>沈阳理工大学硕士研究生入学考试自命题考试大纲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