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6"/>
          <w:szCs w:val="36"/>
        </w:rPr>
        <w:t>610 -《基础法语》考试大纲</w:t>
      </w:r>
    </w:p>
    <w:p>
      <w:pPr>
        <w:spacing w:line="360" w:lineRule="auto"/>
        <w:jc w:val="center"/>
        <w:rPr>
          <w:rFonts w:hint="eastAsia" w:ascii="仿宋" w:hAnsi="仿宋" w:eastAsia="仿宋"/>
          <w:b/>
          <w:szCs w:val="21"/>
        </w:rPr>
      </w:pPr>
      <w:r>
        <w:rPr>
          <w:rFonts w:hint="eastAsia" w:ascii="黑体" w:hAnsi="黑体" w:eastAsia="黑体"/>
          <w:color w:val="FF0000"/>
          <w:szCs w:val="21"/>
        </w:rPr>
        <w:t>（研究生招生考试属于择优选拔性考试，考试大纲及书目仅供参考，考试内容及题型可包括但不仅限于以上范围，主要考察考生分析和解决问题的能力。）</w:t>
      </w:r>
    </w:p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</w:p>
    <w:p>
      <w:pPr>
        <w:pStyle w:val="19"/>
        <w:spacing w:line="360" w:lineRule="auto"/>
        <w:ind w:firstLine="0" w:firstLineChars="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一、考查目标</w:t>
      </w:r>
    </w:p>
    <w:p>
      <w:pPr>
        <w:snapToGrid w:val="0"/>
        <w:spacing w:line="360" w:lineRule="auto"/>
        <w:ind w:firstLine="42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《基础法语》是法语专业学术型硕士研究生入学统一考试的科目之一。考试内容包括法语基础语法知识和词汇知识，要求考生系统掌握法语基础语法知识，能熟练运用法语专业本科阶段需要掌握的词汇，能正确理解法语文本并具有较强语言运用能力。</w:t>
      </w:r>
    </w:p>
    <w:p>
      <w:pPr>
        <w:snapToGrid w:val="0"/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pStyle w:val="19"/>
        <w:spacing w:line="360" w:lineRule="auto"/>
        <w:ind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二、考试形式与试卷结构</w:t>
      </w:r>
    </w:p>
    <w:p>
      <w:pPr>
        <w:pStyle w:val="19"/>
        <w:spacing w:line="360" w:lineRule="auto"/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（一）试卷成绩及考试时间</w:t>
      </w:r>
    </w:p>
    <w:p>
      <w:pPr>
        <w:pStyle w:val="19"/>
        <w:spacing w:line="360" w:lineRule="auto"/>
        <w:ind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本试卷满分为150分，考试时间为180分钟。</w:t>
      </w:r>
    </w:p>
    <w:p>
      <w:pPr>
        <w:pStyle w:val="19"/>
        <w:spacing w:line="360" w:lineRule="auto"/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（二）答题方式</w:t>
      </w:r>
    </w:p>
    <w:p>
      <w:pPr>
        <w:pStyle w:val="19"/>
        <w:spacing w:line="360" w:lineRule="auto"/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答题方式为闭卷、笔试。</w:t>
      </w:r>
    </w:p>
    <w:p>
      <w:pPr>
        <w:pStyle w:val="19"/>
        <w:spacing w:line="360" w:lineRule="auto"/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（三）试卷内容结构</w:t>
      </w:r>
    </w:p>
    <w:p>
      <w:pPr>
        <w:pStyle w:val="19"/>
        <w:spacing w:line="360" w:lineRule="auto"/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各部分内容所占分值为：</w:t>
      </w:r>
    </w:p>
    <w:p>
      <w:pPr>
        <w:pStyle w:val="19"/>
        <w:spacing w:line="360" w:lineRule="auto"/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基础语法      50分</w:t>
      </w:r>
    </w:p>
    <w:p>
      <w:pPr>
        <w:pStyle w:val="19"/>
        <w:spacing w:line="360" w:lineRule="auto"/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词汇          25分</w:t>
      </w:r>
    </w:p>
    <w:p>
      <w:pPr>
        <w:pStyle w:val="19"/>
        <w:spacing w:line="360" w:lineRule="auto"/>
        <w:ind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法语文本理解  20分</w:t>
      </w:r>
    </w:p>
    <w:p>
      <w:pPr>
        <w:pStyle w:val="19"/>
        <w:spacing w:line="360" w:lineRule="auto"/>
        <w:ind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法译汉能力    25分</w:t>
      </w:r>
    </w:p>
    <w:p>
      <w:pPr>
        <w:pStyle w:val="19"/>
        <w:spacing w:line="360" w:lineRule="auto"/>
        <w:ind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汉译法能力    30分</w:t>
      </w:r>
    </w:p>
    <w:p>
      <w:pPr>
        <w:pStyle w:val="19"/>
        <w:spacing w:line="360" w:lineRule="auto"/>
        <w:ind w:firstLine="0" w:firstLineChars="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（四）试卷题型结构</w:t>
      </w:r>
    </w:p>
    <w:p>
      <w:pPr>
        <w:spacing w:line="360" w:lineRule="auto"/>
        <w:rPr>
          <w:rFonts w:hint="eastAsia" w:ascii="仿宋" w:hAnsi="仿宋" w:eastAsia="仿宋"/>
          <w:kern w:val="0"/>
          <w:sz w:val="28"/>
          <w:szCs w:val="28"/>
          <w:lang w:val="fr-FR"/>
        </w:rPr>
      </w:pPr>
      <w:r>
        <w:rPr>
          <w:rFonts w:ascii="仿宋" w:hAnsi="仿宋" w:eastAsia="仿宋"/>
          <w:kern w:val="0"/>
          <w:sz w:val="28"/>
          <w:szCs w:val="28"/>
          <w:lang w:val="fr-FR"/>
        </w:rPr>
        <w:t>I.</w:t>
      </w:r>
      <w:r>
        <w:rPr>
          <w:rFonts w:hint="eastAsia" w:ascii="仿宋" w:hAnsi="仿宋" w:eastAsia="仿宋"/>
          <w:kern w:val="0"/>
          <w:sz w:val="28"/>
          <w:szCs w:val="28"/>
          <w:lang w:val="fr-FR"/>
        </w:rPr>
        <w:t>单项选择：共30个句子，每句有一个空格和4个备选答案，每个句子1分，共30分；</w:t>
      </w:r>
    </w:p>
    <w:p>
      <w:pPr>
        <w:spacing w:line="360" w:lineRule="auto"/>
        <w:rPr>
          <w:rFonts w:hint="eastAsia" w:ascii="仿宋" w:hAnsi="仿宋" w:eastAsia="仿宋"/>
          <w:kern w:val="0"/>
          <w:sz w:val="28"/>
          <w:szCs w:val="28"/>
          <w:lang w:val="fr-FR"/>
        </w:rPr>
      </w:pPr>
      <w:r>
        <w:rPr>
          <w:rFonts w:ascii="仿宋" w:hAnsi="仿宋" w:eastAsia="仿宋"/>
          <w:kern w:val="0"/>
          <w:sz w:val="28"/>
          <w:lang w:val="fr-FR"/>
        </w:rPr>
        <w:t>II.</w:t>
      </w:r>
      <w:r>
        <w:rPr>
          <w:rFonts w:hint="eastAsia" w:ascii="仿宋" w:hAnsi="仿宋" w:eastAsia="仿宋"/>
          <w:kern w:val="0"/>
          <w:sz w:val="28"/>
          <w:lang w:val="fr-FR"/>
        </w:rPr>
        <w:t>用正确的语式和时态填空：共20个空格，每个空格1分，共20分；</w:t>
      </w:r>
    </w:p>
    <w:p>
      <w:pPr>
        <w:spacing w:line="360" w:lineRule="auto"/>
        <w:rPr>
          <w:rFonts w:ascii="仿宋" w:hAnsi="仿宋" w:eastAsia="仿宋"/>
          <w:kern w:val="0"/>
          <w:sz w:val="28"/>
          <w:lang w:val="fr-FR"/>
        </w:rPr>
      </w:pPr>
      <w:r>
        <w:rPr>
          <w:rFonts w:ascii="仿宋" w:hAnsi="仿宋" w:eastAsia="仿宋"/>
          <w:kern w:val="0"/>
          <w:sz w:val="28"/>
          <w:lang w:val="fr-FR"/>
        </w:rPr>
        <w:t>III.</w:t>
      </w:r>
      <w:r>
        <w:rPr>
          <w:rFonts w:hint="eastAsia" w:ascii="仿宋" w:hAnsi="仿宋" w:eastAsia="仿宋"/>
          <w:kern w:val="0"/>
          <w:sz w:val="28"/>
          <w:lang w:val="fr-FR"/>
        </w:rPr>
        <w:t>词汇选择：共15个句子，每句有一个划线的单词或词组，附有4个备选单词或词组，选择其中与划线部分语义最接近者，每个句子1分，共15分；</w:t>
      </w:r>
    </w:p>
    <w:p>
      <w:pPr>
        <w:spacing w:line="360" w:lineRule="auto"/>
        <w:rPr>
          <w:rFonts w:ascii="仿宋" w:hAnsi="仿宋" w:eastAsia="仿宋"/>
          <w:kern w:val="0"/>
          <w:sz w:val="28"/>
          <w:lang w:val="fr-FR"/>
        </w:rPr>
      </w:pPr>
      <w:r>
        <w:rPr>
          <w:rFonts w:ascii="仿宋" w:hAnsi="仿宋" w:eastAsia="仿宋"/>
          <w:kern w:val="0"/>
          <w:sz w:val="28"/>
          <w:lang w:val="fr-FR"/>
        </w:rPr>
        <w:t>IV.</w:t>
      </w:r>
      <w:r>
        <w:rPr>
          <w:rFonts w:hint="eastAsia" w:ascii="仿宋" w:hAnsi="仿宋" w:eastAsia="仿宋"/>
          <w:kern w:val="0"/>
          <w:sz w:val="28"/>
          <w:lang w:val="fr-FR"/>
        </w:rPr>
        <w:t>完形填空：一篇短文，其中有10个空格，每个空格有4个备选答案，每个空格1分，共10分；</w:t>
      </w:r>
    </w:p>
    <w:p>
      <w:pPr>
        <w:spacing w:line="360" w:lineRule="auto"/>
        <w:rPr>
          <w:rFonts w:ascii="仿宋" w:hAnsi="仿宋" w:eastAsia="仿宋"/>
          <w:kern w:val="0"/>
          <w:sz w:val="28"/>
          <w:lang w:val="fr-FR"/>
        </w:rPr>
      </w:pPr>
      <w:r>
        <w:rPr>
          <w:rFonts w:ascii="仿宋" w:hAnsi="仿宋" w:eastAsia="仿宋"/>
          <w:kern w:val="0"/>
          <w:sz w:val="28"/>
          <w:lang w:val="fr-FR"/>
        </w:rPr>
        <w:t>V.</w:t>
      </w:r>
      <w:r>
        <w:rPr>
          <w:rFonts w:hint="eastAsia" w:ascii="仿宋" w:hAnsi="仿宋" w:eastAsia="仿宋"/>
          <w:kern w:val="0"/>
          <w:sz w:val="28"/>
          <w:lang w:val="fr-FR"/>
        </w:rPr>
        <w:t>阅读理解：共有2篇短文，每篇文章附有5个问题，每个问题有4个备选答案，问题涉及对全文、段落、句子或词语的理解，每个问题2分，共20分；</w:t>
      </w:r>
    </w:p>
    <w:p>
      <w:pPr>
        <w:spacing w:line="360" w:lineRule="auto"/>
        <w:rPr>
          <w:rFonts w:hint="eastAsia" w:ascii="仿宋" w:hAnsi="仿宋" w:eastAsia="仿宋"/>
          <w:kern w:val="0"/>
          <w:sz w:val="28"/>
          <w:szCs w:val="28"/>
          <w:lang w:val="fr-FR"/>
        </w:rPr>
      </w:pPr>
      <w:r>
        <w:rPr>
          <w:rFonts w:ascii="仿宋" w:hAnsi="仿宋" w:eastAsia="仿宋"/>
          <w:kern w:val="0"/>
          <w:sz w:val="28"/>
          <w:lang w:val="fr-FR"/>
        </w:rPr>
        <w:t>VI.</w:t>
      </w:r>
      <w:r>
        <w:rPr>
          <w:rFonts w:hint="eastAsia" w:ascii="仿宋" w:hAnsi="仿宋" w:eastAsia="仿宋"/>
          <w:kern w:val="0"/>
          <w:sz w:val="28"/>
          <w:lang w:val="fr-FR"/>
        </w:rPr>
        <w:t>法译汉：一段200-300字的法语短文，要求将之翻译成汉语，共25分；</w:t>
      </w:r>
    </w:p>
    <w:p>
      <w:pPr>
        <w:spacing w:line="360" w:lineRule="auto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lang w:val="fr-FR"/>
        </w:rPr>
        <w:t>VII.</w:t>
      </w:r>
      <w:r>
        <w:rPr>
          <w:rFonts w:hint="eastAsia" w:ascii="仿宋" w:hAnsi="仿宋" w:eastAsia="仿宋"/>
          <w:kern w:val="0"/>
          <w:sz w:val="28"/>
          <w:lang w:val="fr-FR"/>
        </w:rPr>
        <w:t>汉译法：一段200-300字的汉语短文，要求将之翻译成法语，共30分。</w:t>
      </w:r>
    </w:p>
    <w:p>
      <w:pPr>
        <w:spacing w:line="360" w:lineRule="auto"/>
        <w:rPr>
          <w:rFonts w:hint="eastAsia" w:ascii="仿宋" w:hAnsi="仿宋" w:eastAsia="仿宋"/>
          <w:kern w:val="0"/>
          <w:sz w:val="28"/>
          <w:szCs w:val="28"/>
        </w:rPr>
      </w:pPr>
    </w:p>
    <w:p>
      <w:pPr>
        <w:pStyle w:val="19"/>
        <w:spacing w:line="360" w:lineRule="auto"/>
        <w:ind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三、考查范围</w:t>
      </w:r>
    </w:p>
    <w:p>
      <w:pPr>
        <w:pStyle w:val="19"/>
        <w:spacing w:line="360" w:lineRule="auto"/>
        <w:ind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（一）基础语法：</w:t>
      </w:r>
    </w:p>
    <w:p>
      <w:pPr>
        <w:pStyle w:val="19"/>
        <w:spacing w:line="360" w:lineRule="auto"/>
        <w:ind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词的性数变化；形容词的性数变化以及和名词的性数配合；冠词（不定冠词、定冠词、部分冠词）的用法以及冠词的省略；指示形容词、主有形容词和泛指形容词的概念及运用；各种代词（主有代词、人称代词、自反代词、泛指代词、副代词）在句子中的位置及其运用；动词的各种语式、时态和语态；介词的用法；形容词和副词的比较级和最高级；时间、比较、目的、方式、后果、条件、让步等各种表达法以及连词短语或副词短语的使用。</w:t>
      </w:r>
    </w:p>
    <w:p>
      <w:pPr>
        <w:pStyle w:val="19"/>
        <w:spacing w:line="360" w:lineRule="auto"/>
        <w:ind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（二）词汇：</w:t>
      </w:r>
    </w:p>
    <w:p>
      <w:pPr>
        <w:pStyle w:val="19"/>
        <w:spacing w:line="360" w:lineRule="auto"/>
        <w:ind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要求熟练掌握法语专业本科阶段需要掌握的所有词汇，能正确理解这些词汇在一定语言环境中的意义，并能使用语义接近的词汇对其进行替换。</w:t>
      </w:r>
    </w:p>
    <w:p>
      <w:pPr>
        <w:pStyle w:val="19"/>
        <w:spacing w:line="360" w:lineRule="auto"/>
        <w:ind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（三）法语文本理解：</w:t>
      </w:r>
    </w:p>
    <w:p>
      <w:pPr>
        <w:pStyle w:val="19"/>
        <w:spacing w:line="360" w:lineRule="auto"/>
        <w:ind w:firstLine="0" w:firstLineChars="0"/>
        <w:rPr>
          <w:rFonts w:hint="eastAsia" w:ascii="仿宋" w:hAnsi="仿宋" w:eastAsia="仿宋"/>
          <w:kern w:val="0"/>
          <w:sz w:val="28"/>
          <w:lang w:val="fr-FR"/>
        </w:rPr>
      </w:pPr>
      <w:r>
        <w:rPr>
          <w:rFonts w:hint="eastAsia" w:ascii="仿宋" w:hAnsi="仿宋" w:eastAsia="仿宋"/>
          <w:sz w:val="28"/>
          <w:szCs w:val="28"/>
        </w:rPr>
        <w:t>能正确理解各种体裁和题材的法语文章，包括政治、经济、社会、文化、科技、时事等各种类型的文章，需要理解的层次涉及到</w:t>
      </w:r>
      <w:r>
        <w:rPr>
          <w:rFonts w:hint="eastAsia" w:ascii="仿宋" w:hAnsi="仿宋" w:eastAsia="仿宋"/>
          <w:kern w:val="0"/>
          <w:sz w:val="28"/>
          <w:lang w:val="fr-FR"/>
        </w:rPr>
        <w:t>全文、段落、句子以及词语。</w:t>
      </w:r>
    </w:p>
    <w:p>
      <w:pPr>
        <w:pStyle w:val="19"/>
        <w:spacing w:line="360" w:lineRule="auto"/>
        <w:ind w:firstLine="0" w:firstLineChars="0"/>
        <w:rPr>
          <w:rFonts w:hint="eastAsia" w:ascii="仿宋" w:hAnsi="仿宋" w:eastAsia="仿宋"/>
          <w:kern w:val="0"/>
          <w:sz w:val="28"/>
          <w:lang w:val="fr-FR"/>
        </w:rPr>
      </w:pPr>
      <w:r>
        <w:rPr>
          <w:rFonts w:hint="eastAsia" w:ascii="仿宋" w:hAnsi="仿宋" w:eastAsia="仿宋"/>
          <w:kern w:val="0"/>
          <w:sz w:val="28"/>
          <w:lang w:val="fr-FR"/>
        </w:rPr>
        <w:t>（四）法译汉能力：</w:t>
      </w:r>
    </w:p>
    <w:p>
      <w:pPr>
        <w:pStyle w:val="19"/>
        <w:spacing w:line="360" w:lineRule="auto"/>
        <w:ind w:firstLine="0" w:firstLineChars="0"/>
        <w:rPr>
          <w:rFonts w:hint="eastAsia" w:ascii="仿宋" w:hAnsi="仿宋" w:eastAsia="仿宋"/>
          <w:kern w:val="0"/>
          <w:sz w:val="28"/>
          <w:lang w:val="fr-FR"/>
        </w:rPr>
      </w:pPr>
      <w:r>
        <w:rPr>
          <w:rFonts w:hint="eastAsia" w:ascii="仿宋" w:hAnsi="仿宋" w:eastAsia="仿宋"/>
          <w:kern w:val="0"/>
          <w:sz w:val="28"/>
          <w:lang w:val="fr-FR"/>
        </w:rPr>
        <w:t>要求能正确理解法语短文并将之准确翻译成汉语，译文须通顺、流畅。</w:t>
      </w:r>
    </w:p>
    <w:p>
      <w:pPr>
        <w:pStyle w:val="19"/>
        <w:spacing w:line="360" w:lineRule="auto"/>
        <w:ind w:firstLine="0" w:firstLineChars="0"/>
        <w:rPr>
          <w:rFonts w:hint="eastAsia" w:ascii="仿宋" w:hAnsi="仿宋" w:eastAsia="仿宋"/>
          <w:kern w:val="0"/>
          <w:sz w:val="28"/>
          <w:lang w:val="fr-FR"/>
        </w:rPr>
      </w:pPr>
      <w:r>
        <w:rPr>
          <w:rFonts w:hint="eastAsia" w:ascii="仿宋" w:hAnsi="仿宋" w:eastAsia="仿宋"/>
          <w:kern w:val="0"/>
          <w:sz w:val="28"/>
          <w:lang w:val="fr-FR"/>
        </w:rPr>
        <w:t>（五）汉译法能力：</w:t>
      </w:r>
    </w:p>
    <w:p>
      <w:pPr>
        <w:pStyle w:val="19"/>
        <w:spacing w:line="360" w:lineRule="auto"/>
        <w:ind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要求能将汉语短文准确翻译成法语，译文需用词正确、句法规范、语句通畅并符合法语表达习惯。</w:t>
      </w:r>
    </w:p>
    <w:sectPr>
      <w:headerReference r:id="rId3" w:type="default"/>
      <w:footerReference r:id="rId4" w:type="default"/>
      <w:footerReference r:id="rId5" w:type="even"/>
      <w:footnotePr>
        <w:numFmt w:val="decimalEnclosedCircleChinese"/>
        <w:numRestart w:val="eachPage"/>
      </w:footnotePr>
      <w:pgSz w:w="11906" w:h="16838"/>
      <w:pgMar w:top="2211" w:right="1418" w:bottom="1247" w:left="1871" w:header="851" w:footer="992" w:gutter="0"/>
      <w:cols w:space="720" w:num="1"/>
      <w:docGrid w:type="lines" w:linePitch="37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separate"/>
    </w:r>
    <w:r>
      <w:rPr>
        <w:rStyle w:val="17"/>
        <w:lang/>
      </w:rPr>
      <w:t>1</w:t>
    </w:r>
    <w:r>
      <w:fldChar w:fldCharType="end"/>
    </w:r>
  </w:p>
  <w:p>
    <w:pPr>
      <w:pStyle w:val="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separate"/>
    </w:r>
    <w:r>
      <w:fldChar w:fldCharType="end"/>
    </w:r>
  </w:p>
  <w:p>
    <w:pPr>
      <w:pStyle w:val="9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161B8"/>
    <w:rsid w:val="004A4B7E"/>
    <w:rsid w:val="00811778"/>
    <w:rsid w:val="009403F7"/>
    <w:rsid w:val="00950B7F"/>
    <w:rsid w:val="00E23DAC"/>
    <w:rsid w:val="2D140916"/>
    <w:rsid w:val="3F514F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0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5">
    <w:name w:val="Default Paragraph Font"/>
    <w:semiHidden/>
    <w:uiPriority w:val="0"/>
  </w:style>
  <w:style w:type="table" w:default="1" w:styleId="14">
    <w:name w:val="Normal Table"/>
    <w:semiHidden/>
    <w:uiPriority w:val="0"/>
    <w:tblPr>
      <w:tblStyle w:val="1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Body Text"/>
    <w:basedOn w:val="1"/>
    <w:uiPriority w:val="0"/>
    <w:rPr>
      <w:rFonts w:ascii="宋体"/>
      <w:sz w:val="24"/>
      <w:szCs w:val="22"/>
    </w:rPr>
  </w:style>
  <w:style w:type="paragraph" w:styleId="5">
    <w:name w:val="Body Text Indent"/>
    <w:basedOn w:val="1"/>
    <w:uiPriority w:val="0"/>
    <w:pPr>
      <w:ind w:firstLine="420" w:firstLineChars="200"/>
    </w:pPr>
  </w:style>
  <w:style w:type="paragraph" w:styleId="6">
    <w:name w:val="Block Text"/>
    <w:basedOn w:val="1"/>
    <w:uiPriority w:val="0"/>
    <w:pPr>
      <w:spacing w:line="380" w:lineRule="exact"/>
      <w:ind w:left="420" w:leftChars="200" w:right="420" w:rightChars="200" w:firstLine="482"/>
    </w:pPr>
    <w:rPr>
      <w:rFonts w:ascii="楷体_GB2312" w:hAnsi="华文楷体" w:eastAsia="楷体_GB2312"/>
      <w:sz w:val="18"/>
      <w:szCs w:val="18"/>
    </w:rPr>
  </w:style>
  <w:style w:type="paragraph" w:styleId="7">
    <w:name w:val="Plain Text"/>
    <w:basedOn w:val="1"/>
    <w:uiPriority w:val="0"/>
    <w:rPr>
      <w:rFonts w:ascii="宋体" w:hAnsi="Courier New" w:cs="Courier New"/>
      <w:szCs w:val="21"/>
    </w:rPr>
  </w:style>
  <w:style w:type="paragraph" w:styleId="8">
    <w:name w:val="Body Text Indent 2"/>
    <w:basedOn w:val="1"/>
    <w:uiPriority w:val="0"/>
    <w:pPr>
      <w:ind w:firstLine="435"/>
    </w:pPr>
    <w:rPr>
      <w:sz w:val="24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Indent 3"/>
    <w:basedOn w:val="1"/>
    <w:uiPriority w:val="0"/>
    <w:pPr>
      <w:spacing w:line="380" w:lineRule="exact"/>
      <w:ind w:right="-21" w:rightChars="-10" w:firstLine="360" w:firstLineChars="200"/>
    </w:pPr>
    <w:rPr>
      <w:rFonts w:ascii="楷体_GB2312" w:hAnsi="华文楷体" w:eastAsia="楷体_GB2312"/>
      <w:sz w:val="18"/>
      <w:szCs w:val="18"/>
    </w:rPr>
  </w:style>
  <w:style w:type="paragraph" w:styleId="12">
    <w:name w:val="Body Text 2"/>
    <w:basedOn w:val="1"/>
    <w:uiPriority w:val="0"/>
    <w:pPr>
      <w:spacing w:line="380" w:lineRule="exact"/>
      <w:ind w:right="-21" w:rightChars="-10"/>
    </w:pPr>
    <w:rPr>
      <w:rFonts w:ascii="楷体_GB2312" w:hAnsi="华文楷体" w:eastAsia="楷体_GB2312"/>
      <w:sz w:val="18"/>
      <w:szCs w:val="18"/>
    </w:rPr>
  </w:style>
  <w:style w:type="paragraph" w:styleId="13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character" w:styleId="16">
    <w:name w:val="Strong"/>
    <w:qFormat/>
    <w:uiPriority w:val="0"/>
    <w:rPr>
      <w:b/>
      <w:bCs/>
    </w:rPr>
  </w:style>
  <w:style w:type="character" w:styleId="17">
    <w:name w:val="page number"/>
    <w:basedOn w:val="15"/>
    <w:uiPriority w:val="0"/>
  </w:style>
  <w:style w:type="character" w:styleId="18">
    <w:name w:val="Hyperlink"/>
    <w:uiPriority w:val="0"/>
    <w:rPr>
      <w:color w:val="0000FF"/>
      <w:u w:val="single"/>
    </w:rPr>
  </w:style>
  <w:style w:type="paragraph" w:styleId="19">
    <w:name w:val="List Paragraph"/>
    <w:basedOn w:val="1"/>
    <w:qFormat/>
    <w:uiPriority w:val="0"/>
    <w:pPr>
      <w:ind w:firstLine="420" w:firstLineChars="200"/>
    </w:pPr>
  </w:style>
  <w:style w:type="paragraph" w:customStyle="1" w:styleId="20">
    <w:name w:val="普通 (Web)"/>
    <w:basedOn w:val="1"/>
    <w:uiPriority w:val="0"/>
    <w:pPr>
      <w:widowControl/>
      <w:spacing w:before="102" w:beforeLines="0" w:after="102" w:afterLines="0" w:line="351" w:lineRule="atLeast"/>
      <w:ind w:firstLine="419"/>
      <w:jc w:val="left"/>
      <w:textAlignment w:val="baseline"/>
    </w:pPr>
    <w:rPr>
      <w:rFonts w:ascii="宋体"/>
      <w:color w:val="000000"/>
      <w:kern w:val="0"/>
      <w:sz w:val="24"/>
      <w:szCs w:val="20"/>
      <w:u w:val="none" w:color="000000"/>
    </w:rPr>
  </w:style>
  <w:style w:type="paragraph" w:customStyle="1" w:styleId="21">
    <w:name w:val="样式5"/>
    <w:basedOn w:val="1"/>
    <w:uiPriority w:val="0"/>
    <w:pPr>
      <w:spacing w:line="360" w:lineRule="auto"/>
      <w:ind w:firstLine="482"/>
    </w:pPr>
    <w:rPr>
      <w:rFonts w:ascii="Arial" w:hAnsi="Arial" w:eastAsia="楷体_GB2312"/>
      <w:sz w:val="24"/>
    </w:rPr>
  </w:style>
  <w:style w:type="character" w:customStyle="1" w:styleId="22">
    <w:name w:val="oblog_text"/>
    <w:basedOn w:val="15"/>
    <w:uiPriority w:val="0"/>
  </w:style>
  <w:style w:type="character" w:customStyle="1" w:styleId="23">
    <w:name w:val="页眉 字符"/>
    <w:link w:val="10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4">
    <w:name w:val="ll1"/>
    <w:basedOn w:val="15"/>
    <w:uiPriority w:val="0"/>
  </w:style>
  <w:style w:type="character" w:customStyle="1" w:styleId="25">
    <w:name w:val="content1"/>
    <w:basedOn w:val="1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175</Words>
  <Characters>1004</Characters>
  <Lines>8</Lines>
  <Paragraphs>2</Paragraphs>
  <TotalTime>0</TotalTime>
  <ScaleCrop>false</ScaleCrop>
  <LinksUpToDate>false</LinksUpToDate>
  <CharactersWithSpaces>1177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2014-08-26T14:17:00Z</dcterms:created>
  <dc:creator>Administrator</dc:creator>
  <cp:lastModifiedBy>Administrator</cp:lastModifiedBy>
  <dcterms:modified xsi:type="dcterms:W3CDTF">2021-09-28T12:22:40Z</dcterms:modified>
  <dc:title>《基础法语》考试大纲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