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bookmarkStart w:id="0" w:name="_GoBack"/>
      <w:bookmarkEnd w:id="0"/>
      <w:r>
        <w:rPr>
          <w:rFonts w:hint="eastAsia" w:ascii="宋体" w:hAnsi="宋体"/>
          <w:b/>
          <w:sz w:val="32"/>
          <w:szCs w:val="32"/>
        </w:rPr>
        <w:t>北京第二外国语学院</w:t>
      </w:r>
      <w:r>
        <w:rPr>
          <w:rFonts w:ascii="宋体" w:hAnsi="宋体"/>
          <w:b/>
          <w:sz w:val="32"/>
          <w:szCs w:val="32"/>
        </w:rPr>
        <w:t>攻读硕士学位研究生入学考试</w:t>
      </w:r>
    </w:p>
    <w:p>
      <w:pPr>
        <w:spacing w:before="156" w:beforeLines="50" w:line="360" w:lineRule="auto"/>
        <w:jc w:val="center"/>
        <w:rPr>
          <w:rFonts w:hint="eastAsia" w:ascii="宋体" w:hAnsi="宋体"/>
          <w:b/>
          <w:sz w:val="44"/>
          <w:szCs w:val="44"/>
        </w:rPr>
      </w:pPr>
      <w:r>
        <w:rPr>
          <w:rFonts w:ascii="宋体" w:hAnsi="宋体"/>
          <w:b/>
          <w:sz w:val="44"/>
          <w:szCs w:val="44"/>
        </w:rPr>
        <w:t>《</w:t>
      </w:r>
      <w:r>
        <w:rPr>
          <w:rFonts w:hint="eastAsia" w:ascii="宋体" w:hAnsi="宋体"/>
          <w:b/>
          <w:sz w:val="44"/>
          <w:szCs w:val="44"/>
        </w:rPr>
        <w:t>德语综合</w:t>
      </w:r>
      <w:r>
        <w:rPr>
          <w:rFonts w:ascii="宋体" w:hAnsi="宋体"/>
          <w:b/>
          <w:sz w:val="44"/>
          <w:szCs w:val="44"/>
        </w:rPr>
        <w:t>》</w:t>
      </w:r>
      <w:r>
        <w:rPr>
          <w:rFonts w:hint="eastAsia" w:ascii="宋体" w:hAnsi="宋体"/>
          <w:b/>
          <w:sz w:val="44"/>
          <w:szCs w:val="44"/>
        </w:rPr>
        <w:t>考试大纲</w:t>
      </w:r>
    </w:p>
    <w:p>
      <w:pPr>
        <w:spacing w:line="360" w:lineRule="auto"/>
        <w:rPr>
          <w:rFonts w:hint="eastAsia" w:ascii="宋体" w:hAnsi="宋体"/>
          <w:sz w:val="28"/>
          <w:szCs w:val="28"/>
        </w:rPr>
      </w:pPr>
    </w:p>
    <w:p>
      <w:pPr>
        <w:spacing w:line="360" w:lineRule="auto"/>
        <w:rPr>
          <w:rFonts w:ascii="宋体" w:hAnsi="宋体"/>
          <w:b/>
          <w:sz w:val="28"/>
          <w:szCs w:val="28"/>
        </w:rPr>
      </w:pPr>
      <w:r>
        <w:rPr>
          <w:rFonts w:ascii="宋体" w:hAnsi="宋体"/>
          <w:b/>
          <w:sz w:val="28"/>
          <w:szCs w:val="28"/>
        </w:rPr>
        <w:t>一、适用的招生专业</w:t>
      </w:r>
    </w:p>
    <w:p>
      <w:pPr>
        <w:spacing w:line="360" w:lineRule="auto"/>
        <w:ind w:firstLine="420"/>
        <w:rPr>
          <w:sz w:val="24"/>
        </w:rPr>
      </w:pPr>
      <w:r>
        <w:rPr>
          <w:rFonts w:hint="eastAsia"/>
          <w:sz w:val="24"/>
        </w:rPr>
        <w:t>德语语言文学</w:t>
      </w:r>
    </w:p>
    <w:p>
      <w:pPr>
        <w:spacing w:line="360" w:lineRule="auto"/>
        <w:rPr>
          <w:rFonts w:hint="eastAsia" w:ascii="宋体" w:hAnsi="宋体"/>
          <w:b/>
          <w:sz w:val="28"/>
          <w:szCs w:val="28"/>
        </w:rPr>
      </w:pPr>
      <w:r>
        <w:rPr>
          <w:rFonts w:hint="eastAsia" w:ascii="宋体" w:hAnsi="宋体"/>
          <w:b/>
          <w:sz w:val="28"/>
          <w:szCs w:val="28"/>
        </w:rPr>
        <w:t>二、考试的基本要求</w:t>
      </w:r>
    </w:p>
    <w:p>
      <w:pPr>
        <w:spacing w:line="300" w:lineRule="auto"/>
        <w:ind w:firstLine="420"/>
        <w:rPr>
          <w:rFonts w:hint="eastAsia"/>
          <w:sz w:val="24"/>
        </w:rPr>
      </w:pPr>
      <w:r>
        <w:rPr>
          <w:rFonts w:hint="eastAsia"/>
          <w:sz w:val="24"/>
        </w:rPr>
        <w:t>要求考生较好地掌握德语专业本科毕业生中等以上的德语语言知识和语言综合运用能力。</w:t>
      </w:r>
    </w:p>
    <w:p>
      <w:pPr>
        <w:spacing w:line="360" w:lineRule="auto"/>
        <w:rPr>
          <w:rFonts w:hint="eastAsia" w:ascii="宋体" w:hAnsi="宋体"/>
          <w:b/>
          <w:sz w:val="28"/>
          <w:szCs w:val="28"/>
        </w:rPr>
      </w:pPr>
      <w:r>
        <w:rPr>
          <w:rFonts w:hint="eastAsia" w:ascii="宋体" w:hAnsi="宋体"/>
          <w:b/>
          <w:sz w:val="28"/>
          <w:szCs w:val="28"/>
        </w:rPr>
        <w:t>三、试卷结构</w:t>
      </w:r>
    </w:p>
    <w:p>
      <w:pPr>
        <w:spacing w:line="300" w:lineRule="auto"/>
        <w:ind w:firstLine="420"/>
        <w:rPr>
          <w:rFonts w:hint="eastAsia"/>
          <w:sz w:val="24"/>
        </w:rPr>
      </w:pPr>
      <w:r>
        <w:rPr>
          <w:rFonts w:hint="eastAsia"/>
          <w:sz w:val="24"/>
        </w:rPr>
        <w:t>总分：</w:t>
      </w:r>
      <w:r>
        <w:rPr>
          <w:rFonts w:hint="eastAsia"/>
          <w:sz w:val="24"/>
        </w:rPr>
        <w:tab/>
      </w:r>
      <w:r>
        <w:rPr>
          <w:rFonts w:hint="eastAsia"/>
          <w:sz w:val="24"/>
        </w:rPr>
        <w:t>150分</w:t>
      </w:r>
    </w:p>
    <w:p>
      <w:pPr>
        <w:spacing w:line="300" w:lineRule="auto"/>
        <w:ind w:firstLine="420"/>
        <w:rPr>
          <w:rFonts w:hint="eastAsia"/>
          <w:sz w:val="24"/>
        </w:rPr>
      </w:pPr>
      <w:r>
        <w:rPr>
          <w:rFonts w:hint="eastAsia"/>
          <w:sz w:val="24"/>
        </w:rPr>
        <w:t>题型：</w:t>
      </w:r>
      <w:r>
        <w:rPr>
          <w:rFonts w:hint="eastAsia"/>
          <w:sz w:val="24"/>
        </w:rPr>
        <w:tab/>
      </w:r>
      <w:r>
        <w:rPr>
          <w:rFonts w:hint="eastAsia"/>
          <w:sz w:val="24"/>
        </w:rPr>
        <w:t>1.</w:t>
      </w:r>
      <w:r>
        <w:rPr>
          <w:rFonts w:hint="eastAsia"/>
          <w:sz w:val="24"/>
        </w:rPr>
        <w:tab/>
      </w:r>
      <w:r>
        <w:rPr>
          <w:rFonts w:hint="eastAsia"/>
          <w:sz w:val="24"/>
        </w:rPr>
        <w:t>阅读理解：词汇理解、简答题、表达方式转换等；分值30分；</w:t>
      </w:r>
    </w:p>
    <w:p>
      <w:pPr>
        <w:spacing w:line="300" w:lineRule="auto"/>
        <w:ind w:left="840" w:firstLine="420"/>
        <w:rPr>
          <w:rFonts w:hint="eastAsia"/>
          <w:sz w:val="24"/>
        </w:rPr>
      </w:pPr>
      <w:r>
        <w:rPr>
          <w:rFonts w:hint="eastAsia"/>
          <w:sz w:val="24"/>
        </w:rPr>
        <w:t>2.</w:t>
      </w:r>
      <w:r>
        <w:rPr>
          <w:rFonts w:hint="eastAsia"/>
          <w:sz w:val="24"/>
        </w:rPr>
        <w:tab/>
      </w:r>
      <w:r>
        <w:rPr>
          <w:rFonts w:hint="eastAsia"/>
          <w:sz w:val="24"/>
        </w:rPr>
        <w:t>书面表达：语句解释、句型转换、评论综述等；分值80分；</w:t>
      </w:r>
    </w:p>
    <w:p>
      <w:pPr>
        <w:spacing w:line="300" w:lineRule="auto"/>
        <w:ind w:left="840" w:firstLine="420"/>
        <w:rPr>
          <w:rFonts w:hint="eastAsia"/>
          <w:sz w:val="24"/>
        </w:rPr>
      </w:pPr>
      <w:r>
        <w:rPr>
          <w:rFonts w:hint="eastAsia"/>
          <w:sz w:val="24"/>
        </w:rPr>
        <w:t>3.</w:t>
      </w:r>
      <w:r>
        <w:rPr>
          <w:rFonts w:hint="eastAsia"/>
          <w:sz w:val="24"/>
        </w:rPr>
        <w:tab/>
      </w:r>
      <w:r>
        <w:rPr>
          <w:rFonts w:hint="eastAsia"/>
          <w:sz w:val="24"/>
        </w:rPr>
        <w:t>翻译(德译汉)：理解、分析、翻译，分值40分。</w:t>
      </w:r>
    </w:p>
    <w:p>
      <w:pPr>
        <w:spacing w:line="360" w:lineRule="auto"/>
        <w:rPr>
          <w:rFonts w:hint="eastAsia" w:ascii="宋体" w:hAnsi="宋体"/>
          <w:b/>
          <w:sz w:val="28"/>
          <w:szCs w:val="28"/>
        </w:rPr>
      </w:pPr>
      <w:r>
        <w:rPr>
          <w:rFonts w:hint="eastAsia" w:ascii="宋体" w:hAnsi="宋体"/>
          <w:b/>
          <w:sz w:val="28"/>
          <w:szCs w:val="28"/>
        </w:rPr>
        <w:t>四、考试的主要</w:t>
      </w:r>
      <w:r>
        <w:rPr>
          <w:rFonts w:ascii="宋体" w:hAnsi="宋体"/>
          <w:b/>
          <w:sz w:val="28"/>
          <w:szCs w:val="28"/>
        </w:rPr>
        <w:t>内容</w:t>
      </w:r>
      <w:r>
        <w:rPr>
          <w:rFonts w:hint="eastAsia" w:ascii="宋体" w:hAnsi="宋体"/>
          <w:b/>
          <w:sz w:val="28"/>
          <w:szCs w:val="28"/>
        </w:rPr>
        <w:t>与要求</w:t>
      </w:r>
    </w:p>
    <w:p>
      <w:pPr>
        <w:spacing w:line="300" w:lineRule="auto"/>
        <w:ind w:firstLine="420"/>
        <w:rPr>
          <w:rFonts w:hint="eastAsia"/>
          <w:b/>
          <w:sz w:val="24"/>
        </w:rPr>
      </w:pPr>
      <w:r>
        <w:rPr>
          <w:rFonts w:hint="eastAsia"/>
          <w:b/>
          <w:sz w:val="24"/>
        </w:rPr>
        <w:t>主要内容：</w:t>
      </w:r>
    </w:p>
    <w:p>
      <w:pPr>
        <w:spacing w:line="300" w:lineRule="auto"/>
        <w:ind w:firstLine="420"/>
        <w:rPr>
          <w:rFonts w:hint="eastAsia"/>
          <w:sz w:val="24"/>
        </w:rPr>
      </w:pPr>
      <w:r>
        <w:rPr>
          <w:rFonts w:hint="eastAsia"/>
          <w:sz w:val="24"/>
        </w:rPr>
        <w:t>内容多涉及外国人眼中的中国文化或德语文化方面的介绍等，选材动机主要是为了测试出考生平时的文化积累以及对不同文化的敏感度，并便于学生结合个人经验、发表个人意见。</w:t>
      </w:r>
    </w:p>
    <w:p>
      <w:pPr>
        <w:spacing w:line="300" w:lineRule="auto"/>
        <w:ind w:firstLine="420"/>
        <w:rPr>
          <w:rFonts w:hint="eastAsia"/>
          <w:b/>
          <w:sz w:val="24"/>
        </w:rPr>
      </w:pPr>
      <w:r>
        <w:rPr>
          <w:rFonts w:hint="eastAsia"/>
          <w:b/>
          <w:sz w:val="24"/>
        </w:rPr>
        <w:t>要求：</w:t>
      </w:r>
    </w:p>
    <w:p>
      <w:pPr>
        <w:spacing w:line="300" w:lineRule="auto"/>
        <w:ind w:firstLine="420"/>
        <w:rPr>
          <w:rFonts w:hint="eastAsia"/>
          <w:sz w:val="24"/>
        </w:rPr>
      </w:pPr>
      <w:r>
        <w:rPr>
          <w:rFonts w:hint="eastAsia"/>
          <w:sz w:val="24"/>
        </w:rPr>
        <w:t>阅读理解：考查学生（对全文主题、段落主题、逻辑结构的）总体性理解能力、（对文中观点或论点的）选择性理解能力和（对某些词汇、语法细节的）具体理解能力。</w:t>
      </w:r>
    </w:p>
    <w:p>
      <w:pPr>
        <w:spacing w:line="300" w:lineRule="auto"/>
        <w:ind w:firstLine="420"/>
        <w:rPr>
          <w:rFonts w:hint="eastAsia"/>
          <w:sz w:val="24"/>
        </w:rPr>
      </w:pPr>
      <w:r>
        <w:rPr>
          <w:rFonts w:hint="eastAsia"/>
          <w:sz w:val="24"/>
        </w:rPr>
        <w:t>书面表达：考查学生对概念的解释能力、不同表达方式的运用能力和综合表述能力。</w:t>
      </w:r>
    </w:p>
    <w:p>
      <w:pPr>
        <w:spacing w:line="300" w:lineRule="auto"/>
        <w:ind w:firstLine="420"/>
        <w:rPr>
          <w:rFonts w:hint="eastAsia"/>
          <w:sz w:val="24"/>
        </w:rPr>
      </w:pPr>
      <w:r>
        <w:rPr>
          <w:rFonts w:hint="eastAsia"/>
          <w:sz w:val="24"/>
        </w:rPr>
        <w:t>翻译：要求学生根据母题课文把文中的某段内容从德语译成汉语。主要考查学生是否能够较为准确得体地用母语再现德语原文在语境内的意义。</w:t>
      </w:r>
    </w:p>
    <w:p>
      <w:pPr>
        <w:pStyle w:val="4"/>
        <w:adjustRightInd w:val="0"/>
        <w:snapToGrid w:val="0"/>
        <w:jc w:val="both"/>
        <w:rPr>
          <w:rFonts w:hint="eastAsia"/>
          <w:b/>
          <w:sz w:val="28"/>
          <w:szCs w:val="28"/>
        </w:rPr>
      </w:pPr>
      <w:r>
        <w:rPr>
          <w:rFonts w:hint="eastAsia"/>
          <w:b/>
          <w:sz w:val="28"/>
          <w:szCs w:val="28"/>
        </w:rPr>
        <w:t>五、主要参考资料</w:t>
      </w:r>
    </w:p>
    <w:p>
      <w:pPr>
        <w:pStyle w:val="4"/>
        <w:adjustRightInd w:val="0"/>
        <w:snapToGrid w:val="0"/>
        <w:ind w:left="420"/>
        <w:jc w:val="both"/>
        <w:rPr>
          <w:rFonts w:hint="eastAsia"/>
        </w:rPr>
      </w:pPr>
      <w:r>
        <w:rPr>
          <w:rFonts w:hint="eastAsia"/>
        </w:rPr>
        <w:t>各种通用的德语中、高级教程以及相应的网络资源。</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lang/>
      </w:rPr>
      <w:t>- 1 -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FEB"/>
    <w:rsid w:val="0001631E"/>
    <w:rsid w:val="00195670"/>
    <w:rsid w:val="00265314"/>
    <w:rsid w:val="002E60A9"/>
    <w:rsid w:val="003653A3"/>
    <w:rsid w:val="003A2053"/>
    <w:rsid w:val="004B2EEA"/>
    <w:rsid w:val="004B7F29"/>
    <w:rsid w:val="004E0BAA"/>
    <w:rsid w:val="005A59F3"/>
    <w:rsid w:val="005B701B"/>
    <w:rsid w:val="00737A75"/>
    <w:rsid w:val="00917C50"/>
    <w:rsid w:val="00AE4925"/>
    <w:rsid w:val="00B70213"/>
    <w:rsid w:val="00BF760F"/>
    <w:rsid w:val="00EA6A9D"/>
    <w:rsid w:val="00EB268E"/>
    <w:rsid w:val="2310102F"/>
    <w:rsid w:val="3F6E3161"/>
    <w:rsid w:val="4DE302BB"/>
    <w:rsid w:val="7B8E65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78</Words>
  <Characters>447</Characters>
  <Lines>3</Lines>
  <Paragraphs>1</Paragraphs>
  <TotalTime>0</TotalTime>
  <ScaleCrop>false</ScaleCrop>
  <LinksUpToDate>false</LinksUpToDate>
  <CharactersWithSpaces>524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2012-09-07T09:04:00Z</dcterms:created>
  <dc:creator>SONY</dc:creator>
  <cp:lastModifiedBy>Administrator</cp:lastModifiedBy>
  <cp:lastPrinted>2021-09-07T05:29:00Z</cp:lastPrinted>
  <dcterms:modified xsi:type="dcterms:W3CDTF">2021-09-29T04:06:46Z</dcterms:modified>
  <dc:title>主题词：研究生 招生 简章 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