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 w:afterLines="100"/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硕士研究生入学考试大纲</w:t>
      </w:r>
    </w:p>
    <w:p>
      <w:pPr>
        <w:pStyle w:val="2"/>
        <w:spacing w:after="312" w:afterLines="100"/>
        <w:jc w:val="center"/>
        <w:rPr>
          <w:rFonts w:hint="eastAsia"/>
          <w:sz w:val="28"/>
        </w:rPr>
      </w:pPr>
      <w:r>
        <w:rPr>
          <w:rFonts w:hint="eastAsia"/>
          <w:b/>
          <w:sz w:val="28"/>
        </w:rPr>
        <w:t>考试科目名称: 近世代数</w:t>
      </w:r>
    </w:p>
    <w:p>
      <w:pPr>
        <w:pStyle w:val="2"/>
        <w:numPr>
          <w:ilvl w:val="0"/>
          <w:numId w:val="1"/>
        </w:numPr>
        <w:spacing w:before="156" w:beforeLines="50" w:line="340" w:lineRule="exact"/>
        <w:ind w:left="601" w:hanging="60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援引教材</w:t>
      </w:r>
      <w:r>
        <w:rPr>
          <w:rFonts w:hint="eastAsia"/>
        </w:rPr>
        <w:t xml:space="preserve">          </w:t>
      </w:r>
    </w:p>
    <w:p>
      <w:pPr>
        <w:ind w:firstLine="400" w:firstLineChars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《近世代数》高等教育出版社 石生明编</w:t>
      </w:r>
    </w:p>
    <w:p>
      <w:pPr>
        <w:pStyle w:val="2"/>
        <w:numPr>
          <w:ilvl w:val="0"/>
          <w:numId w:val="1"/>
        </w:numPr>
        <w:spacing w:line="3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</w:t>
      </w:r>
    </w:p>
    <w:p>
      <w:pPr>
        <w:pStyle w:val="2"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要求考生全面系统地掌握群、环、域等基本概念及相关的定理，并且能灵活运用，具备较强的分析问题与解决问题的能力。</w:t>
      </w:r>
    </w:p>
    <w:p>
      <w:pPr>
        <w:pStyle w:val="2"/>
        <w:numPr>
          <w:ilvl w:val="0"/>
          <w:numId w:val="1"/>
        </w:numPr>
        <w:spacing w:before="156" w:beforeLines="50" w:line="340" w:lineRule="exact"/>
        <w:ind w:left="601" w:hanging="60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</w:t>
      </w:r>
    </w:p>
    <w:p>
      <w:pPr>
        <w:spacing w:line="340" w:lineRule="exact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群论部分</w:t>
      </w:r>
    </w:p>
    <w:p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>群的例子；对称性变换与对称性群，晶体对称性定律；子群，同构，同态；群在集合上的作用，定义与例子；群作用的轨道与不变量，集合上的等价关系；陪集，Lagrange定理，稳定化子，轨道长；循环群与交换群；正规子群和商群；n元 交错群</w:t>
      </w:r>
      <w:r>
        <w:rPr>
          <w:position w:val="-12"/>
        </w:rPr>
        <w:object>
          <v:shape id="_x0000_i1025" o:spt="75" type="#_x0000_t75" style="height:18pt;width:49.95pt;" o:ole="t" filled="f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>的单性；同态基本定理；轨道数的定理及其在计数问题中的应用</w:t>
      </w:r>
    </w:p>
    <w:p>
      <w:pPr>
        <w:spacing w:line="340" w:lineRule="exact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域和环部分</w:t>
      </w:r>
    </w:p>
    <w:p>
      <w:pPr>
        <w:spacing w:line="340" w:lineRule="exact"/>
        <w:ind w:left="420" w:leftChars="200"/>
        <w:rPr>
          <w:rFonts w:hint="eastAsia"/>
        </w:rPr>
      </w:pPr>
      <w:r>
        <w:rPr>
          <w:rFonts w:hint="eastAsia"/>
        </w:rPr>
        <w:t>域的例子，复数域及二元域的构造；对纠一个错的码的应用；域的扩张，扩张次数，单扩张的构造；古希腊三大几何作图难题的否定；环的例子，几个基本概念；整数模n的剩余类环，素数p个元素的域；F[x]模某个理想的剩余类环；添加一个多项式的根的扩域；整环的分式域，素域</w:t>
      </w:r>
    </w:p>
    <w:p>
      <w:pPr>
        <w:spacing w:line="340" w:lineRule="exact"/>
        <w:ind w:firstLine="316" w:firstLineChars="150"/>
        <w:rPr>
          <w:rFonts w:hint="eastAsia"/>
          <w:b/>
        </w:rPr>
      </w:pPr>
      <w:r>
        <w:rPr>
          <w:rFonts w:hint="eastAsia"/>
          <w:b/>
        </w:rPr>
        <w:t>有限域及其应用</w:t>
      </w:r>
    </w:p>
    <w:p>
      <w:pPr>
        <w:spacing w:line="340" w:lineRule="exact"/>
        <w:ind w:left="420"/>
        <w:rPr>
          <w:rFonts w:hint="eastAsia"/>
        </w:rPr>
      </w:pPr>
      <w:r>
        <w:rPr>
          <w:rFonts w:hint="eastAsia"/>
        </w:rPr>
        <w:t>有限域的基本构造；有限域上不可约多项式及其周期，本原多项式及其对纠错码的应用；    线性移位寄存器序列</w:t>
      </w:r>
    </w:p>
    <w:p>
      <w:pPr>
        <w:spacing w:line="340" w:lineRule="exact"/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有因式分解唯一性的环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整环的因式分解；欧氏环，主理想整环；交换环上的多项式环；唯一因式分解环上的多项式环</w:t>
      </w:r>
    </w:p>
    <w:p>
      <w:pPr>
        <w:pStyle w:val="2"/>
        <w:spacing w:line="340" w:lineRule="exact"/>
        <w:ind w:firstLine="630" w:firstLineChars="300"/>
        <w:rPr>
          <w:rFonts w:hint="eastAsia"/>
        </w:rPr>
      </w:pPr>
    </w:p>
    <w:sectPr>
      <w:pgSz w:w="11906" w:h="16838"/>
      <w:pgMar w:top="1440" w:right="1753" w:bottom="1440" w:left="17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03D"/>
    <w:multiLevelType w:val="multilevel"/>
    <w:tmpl w:val="4516103D"/>
    <w:lvl w:ilvl="0" w:tentative="0">
      <w:start w:val="1"/>
      <w:numFmt w:val="japaneseCounting"/>
      <w:lvlText w:val="%1、"/>
      <w:lvlJc w:val="left"/>
      <w:pPr>
        <w:tabs>
          <w:tab w:val="left" w:pos="600"/>
        </w:tabs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D1"/>
    <w:rsid w:val="0028359A"/>
    <w:rsid w:val="006E334F"/>
    <w:rsid w:val="0079077D"/>
    <w:rsid w:val="00B60B25"/>
    <w:rsid w:val="00EA62D1"/>
    <w:rsid w:val="23475CF0"/>
    <w:rsid w:val="467D58B6"/>
    <w:rsid w:val="6D156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 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2006-08-31T03:01:00Z</dcterms:created>
  <dc:creator>user</dc:creator>
  <cp:lastModifiedBy>Administrator</cp:lastModifiedBy>
  <dcterms:modified xsi:type="dcterms:W3CDTF">2021-10-08T01:19:47Z</dcterms:modified>
  <dc:title>                  《概率论与数理统计》教学大纲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