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cs="Times New Roman"/>
          <w:color w:val="0000FF"/>
          <w:lang w:val="en-US" w:eastAsia="zh-CN"/>
        </w:rPr>
      </w:pPr>
      <w:bookmarkStart w:id="0" w:name="_GoBack"/>
      <w:bookmarkEnd w:id="0"/>
      <w:r>
        <w:rPr>
          <w:rFonts w:cs="Times New Roman"/>
          <w:color w:val="0000FF"/>
        </w:rPr>
        <w:t>20</w:t>
      </w:r>
      <w:r>
        <w:rPr>
          <w:rFonts w:hint="eastAsia" w:cs="Times New Roman"/>
          <w:color w:val="0000FF"/>
        </w:rPr>
        <w:t>20</w:t>
      </w:r>
      <w:r>
        <w:rPr>
          <w:rFonts w:hint="eastAsia" w:cs="Times New Roman"/>
          <w:color w:val="0000FF"/>
          <w:lang w:val="en-US" w:eastAsia="zh-CN"/>
        </w:rPr>
        <w:t>研究生招生考试《建设工程管理》大纲（复试）</w:t>
      </w:r>
    </w:p>
    <w:p>
      <w:pPr>
        <w:pStyle w:val="5"/>
        <w:widowControl/>
        <w:spacing w:before="0" w:beforeAutospacing="0" w:after="0" w:afterAutospacing="0" w:line="462" w:lineRule="atLeast"/>
        <w:jc w:val="center"/>
        <w:rPr>
          <w:rFonts w:ascii="Times New Roman" w:hAnsi="Times New Roman"/>
          <w:color w:val="000000"/>
          <w:sz w:val="21"/>
          <w:szCs w:val="21"/>
        </w:rPr>
      </w:pPr>
    </w:p>
    <w:p>
      <w:pPr>
        <w:spacing w:line="360" w:lineRule="auto"/>
        <w:rPr>
          <w:rStyle w:val="8"/>
          <w:rFonts w:hint="eastAsia" w:ascii="Times New Roman" w:hAnsi="宋体"/>
          <w:color w:val="000000"/>
          <w:sz w:val="21"/>
          <w:szCs w:val="21"/>
          <w:lang w:eastAsia="zh-CN"/>
        </w:rPr>
      </w:pPr>
      <w:r>
        <w:rPr>
          <w:rStyle w:val="8"/>
          <w:rFonts w:hint="eastAsia" w:ascii="Times New Roman" w:hAnsi="宋体"/>
          <w:color w:val="000000"/>
          <w:sz w:val="21"/>
          <w:szCs w:val="21"/>
          <w:lang w:eastAsia="zh-CN"/>
        </w:rPr>
        <w:t>一、工程项目管理概论 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2" w:firstLineChars="200"/>
        <w:textAlignment w:val="auto"/>
        <w:rPr>
          <w:rFonts w:ascii="Times New Roman" w:hAnsi="Times New Roman"/>
          <w:color w:val="000000"/>
          <w:sz w:val="21"/>
          <w:szCs w:val="21"/>
        </w:rPr>
      </w:pPr>
      <w:r>
        <w:rPr>
          <w:rStyle w:val="8"/>
          <w:rFonts w:ascii="Times New Roman" w:hAnsi="宋体"/>
          <w:color w:val="000000"/>
          <w:sz w:val="21"/>
          <w:szCs w:val="21"/>
        </w:rPr>
        <w:t>考试内容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 w:firstLineChars="200"/>
        <w:textAlignment w:val="auto"/>
        <w:rPr>
          <w:rFonts w:hint="eastAsia" w:ascii="Times New Roman" w:hAnsi="宋体"/>
          <w:color w:val="000000"/>
          <w:sz w:val="21"/>
          <w:szCs w:val="21"/>
        </w:rPr>
      </w:pPr>
      <w:r>
        <w:rPr>
          <w:rFonts w:hint="eastAsia" w:ascii="Times New Roman" w:hAnsi="宋体"/>
          <w:color w:val="000000"/>
          <w:sz w:val="21"/>
          <w:szCs w:val="21"/>
          <w:lang w:eastAsia="zh-CN"/>
        </w:rPr>
        <w:t>工程</w:t>
      </w:r>
      <w:r>
        <w:rPr>
          <w:rFonts w:hint="eastAsia" w:ascii="Times New Roman" w:hAnsi="宋体"/>
          <w:color w:val="000000"/>
          <w:sz w:val="21"/>
          <w:szCs w:val="21"/>
        </w:rPr>
        <w:t>项目与项目管理</w:t>
      </w:r>
      <w:r>
        <w:rPr>
          <w:rFonts w:hint="eastAsia" w:ascii="Times New Roman" w:hAnsi="宋体"/>
          <w:color w:val="000000"/>
          <w:sz w:val="21"/>
          <w:szCs w:val="21"/>
          <w:lang w:eastAsia="zh-CN"/>
        </w:rPr>
        <w:t>、</w:t>
      </w:r>
      <w:r>
        <w:rPr>
          <w:rFonts w:hint="eastAsia" w:ascii="Times New Roman" w:hAnsi="宋体"/>
          <w:color w:val="000000"/>
          <w:sz w:val="21"/>
          <w:szCs w:val="21"/>
        </w:rPr>
        <w:t>工程项目承发包体制</w:t>
      </w:r>
      <w:r>
        <w:rPr>
          <w:rFonts w:hint="eastAsia" w:ascii="Times New Roman" w:hAnsi="宋体"/>
          <w:color w:val="000000"/>
          <w:sz w:val="21"/>
          <w:szCs w:val="21"/>
          <w:lang w:eastAsia="zh-CN"/>
        </w:rPr>
        <w:t>、</w:t>
      </w: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建设工程项目与其管理、工程项目管理知识体系</w:t>
      </w:r>
      <w:r>
        <w:rPr>
          <w:rFonts w:hint="eastAsia" w:ascii="Times New Roman" w:hAnsi="宋体"/>
          <w:color w:val="000000"/>
          <w:sz w:val="21"/>
          <w:szCs w:val="21"/>
        </w:rPr>
        <w:t xml:space="preserve"> 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2" w:firstLineChars="200"/>
        <w:textAlignment w:val="auto"/>
        <w:rPr>
          <w:rFonts w:ascii="Times New Roman" w:hAnsi="Times New Roman"/>
          <w:color w:val="000000"/>
          <w:sz w:val="21"/>
          <w:szCs w:val="21"/>
        </w:rPr>
      </w:pPr>
      <w:r>
        <w:rPr>
          <w:rStyle w:val="8"/>
          <w:rFonts w:ascii="Times New Roman" w:hAnsi="宋体"/>
          <w:color w:val="000000"/>
          <w:sz w:val="21"/>
          <w:szCs w:val="21"/>
        </w:rPr>
        <w:t>考试要求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 w:firstLineChars="200"/>
        <w:textAlignment w:val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1</w:t>
      </w:r>
      <w:r>
        <w:rPr>
          <w:rFonts w:ascii="Times New Roman" w:hAnsi="宋体"/>
          <w:color w:val="000000"/>
          <w:sz w:val="21"/>
          <w:szCs w:val="21"/>
        </w:rPr>
        <w:t>．理解</w:t>
      </w:r>
      <w:r>
        <w:rPr>
          <w:rFonts w:hint="eastAsia" w:ascii="Times New Roman" w:hAnsi="宋体"/>
          <w:color w:val="000000"/>
          <w:sz w:val="21"/>
          <w:szCs w:val="21"/>
          <w:lang w:eastAsia="zh-CN"/>
        </w:rPr>
        <w:t>工程</w:t>
      </w:r>
      <w:r>
        <w:rPr>
          <w:rFonts w:hint="eastAsia" w:ascii="Times New Roman" w:hAnsi="宋体"/>
          <w:color w:val="000000"/>
          <w:sz w:val="21"/>
          <w:szCs w:val="21"/>
        </w:rPr>
        <w:t>项目与项目管理</w:t>
      </w:r>
      <w:r>
        <w:rPr>
          <w:rFonts w:hint="eastAsia" w:ascii="Times New Roman" w:hAnsi="宋体"/>
          <w:color w:val="000000"/>
          <w:sz w:val="21"/>
          <w:szCs w:val="21"/>
          <w:lang w:eastAsia="zh-CN"/>
        </w:rPr>
        <w:t>、</w:t>
      </w:r>
      <w:r>
        <w:rPr>
          <w:rFonts w:hint="eastAsia" w:ascii="Times New Roman" w:hAnsi="宋体"/>
          <w:color w:val="000000"/>
          <w:sz w:val="21"/>
          <w:szCs w:val="21"/>
        </w:rPr>
        <w:t>工程项目承发包体制</w:t>
      </w:r>
      <w:r>
        <w:rPr>
          <w:rFonts w:hint="eastAsia" w:ascii="Times New Roman" w:hAnsi="宋体"/>
          <w:color w:val="000000"/>
          <w:sz w:val="21"/>
          <w:szCs w:val="21"/>
          <w:lang w:eastAsia="zh-CN"/>
        </w:rPr>
        <w:t>、</w:t>
      </w: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建设工程项目与其管理、</w:t>
      </w:r>
      <w:r>
        <w:rPr>
          <w:rFonts w:ascii="Times New Roman" w:hAnsi="宋体"/>
          <w:color w:val="000000"/>
          <w:sz w:val="21"/>
          <w:szCs w:val="21"/>
        </w:rPr>
        <w:t>关系．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 w:firstLineChars="200"/>
        <w:textAlignment w:val="auto"/>
        <w:rPr>
          <w:rFonts w:hint="eastAsia" w:ascii="Times New Roman" w:hAnsi="Times New Roman" w:eastAsia="宋体"/>
          <w:color w:val="000000"/>
          <w:sz w:val="21"/>
          <w:szCs w:val="21"/>
          <w:lang w:eastAsia="zh-CN"/>
        </w:rPr>
      </w:pPr>
      <w:r>
        <w:rPr>
          <w:rFonts w:ascii="Times New Roman" w:hAnsi="Times New Roman"/>
          <w:color w:val="000000"/>
          <w:sz w:val="21"/>
          <w:szCs w:val="21"/>
        </w:rPr>
        <w:t>2</w:t>
      </w:r>
      <w:r>
        <w:rPr>
          <w:rFonts w:ascii="Times New Roman" w:hAnsi="宋体"/>
          <w:color w:val="000000"/>
          <w:sz w:val="21"/>
          <w:szCs w:val="21"/>
        </w:rPr>
        <w:t>．</w:t>
      </w:r>
      <w:r>
        <w:rPr>
          <w:rFonts w:hint="eastAsia" w:ascii="Times New Roman" w:hAnsi="宋体"/>
          <w:color w:val="000000"/>
          <w:sz w:val="21"/>
          <w:szCs w:val="21"/>
          <w:lang w:eastAsia="zh-CN"/>
        </w:rPr>
        <w:t>掌握建设工程项目管理过程及建设工程项目管理生命周期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 w:firstLineChars="200"/>
        <w:textAlignment w:val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3</w:t>
      </w:r>
      <w:r>
        <w:rPr>
          <w:rFonts w:ascii="Times New Roman" w:hAnsi="宋体"/>
          <w:color w:val="000000"/>
          <w:sz w:val="21"/>
          <w:szCs w:val="21"/>
        </w:rPr>
        <w:t>．</w:t>
      </w:r>
      <w:r>
        <w:rPr>
          <w:rFonts w:hint="eastAsia" w:ascii="Times New Roman" w:hAnsi="宋体"/>
          <w:color w:val="000000"/>
          <w:sz w:val="21"/>
          <w:szCs w:val="21"/>
          <w:lang w:eastAsia="zh-CN"/>
        </w:rPr>
        <w:t>熟悉建设工程项目管理参与主体</w:t>
      </w:r>
      <w:r>
        <w:rPr>
          <w:rFonts w:ascii="Times New Roman" w:hAnsi="宋体"/>
          <w:color w:val="000000"/>
          <w:sz w:val="21"/>
          <w:szCs w:val="21"/>
        </w:rPr>
        <w:t>．</w:t>
      </w:r>
    </w:p>
    <w:p>
      <w:pPr>
        <w:spacing w:line="360" w:lineRule="auto"/>
        <w:rPr>
          <w:rStyle w:val="8"/>
          <w:rFonts w:hint="eastAsia" w:ascii="Times New Roman" w:hAnsi="宋体"/>
          <w:color w:val="000000"/>
          <w:sz w:val="21"/>
          <w:szCs w:val="21"/>
          <w:lang w:eastAsia="zh-CN"/>
        </w:rPr>
      </w:pPr>
    </w:p>
    <w:p>
      <w:pPr>
        <w:spacing w:line="360" w:lineRule="auto"/>
        <w:rPr>
          <w:rStyle w:val="8"/>
          <w:rFonts w:hint="eastAsia" w:ascii="Times New Roman" w:hAnsi="宋体"/>
          <w:color w:val="000000"/>
          <w:sz w:val="21"/>
          <w:szCs w:val="21"/>
          <w:lang w:eastAsia="zh-CN"/>
        </w:rPr>
      </w:pPr>
      <w:r>
        <w:rPr>
          <w:rStyle w:val="8"/>
          <w:rFonts w:hint="eastAsia" w:ascii="Times New Roman" w:hAnsi="宋体"/>
          <w:color w:val="000000"/>
          <w:sz w:val="21"/>
          <w:szCs w:val="21"/>
          <w:lang w:eastAsia="zh-CN"/>
        </w:rPr>
        <w:t>二、施工项目管理概述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2" w:firstLineChars="200"/>
        <w:textAlignment w:val="auto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宋体"/>
          <w:b/>
          <w:color w:val="000000"/>
          <w:sz w:val="21"/>
          <w:szCs w:val="21"/>
        </w:rPr>
        <w:t>考试内容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 w:firstLineChars="200"/>
        <w:textAlignment w:val="auto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工程项目管理组织、工程项目管理组织机构的模式、工程项目结构分解和方法、项目经理、工程执业资格制度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2" w:firstLineChars="200"/>
        <w:textAlignment w:val="auto"/>
        <w:rPr>
          <w:rStyle w:val="8"/>
          <w:rFonts w:ascii="Times New Roman" w:hAnsi="宋体"/>
          <w:color w:val="000000"/>
          <w:sz w:val="21"/>
          <w:szCs w:val="21"/>
        </w:rPr>
      </w:pPr>
      <w:r>
        <w:rPr>
          <w:rStyle w:val="8"/>
          <w:rFonts w:hint="eastAsia" w:ascii="Times New Roman" w:hAnsi="宋体"/>
          <w:color w:val="000000"/>
          <w:sz w:val="21"/>
          <w:szCs w:val="21"/>
        </w:rPr>
        <w:t>考试</w:t>
      </w:r>
      <w:r>
        <w:rPr>
          <w:rStyle w:val="8"/>
          <w:rFonts w:ascii="Times New Roman" w:hAnsi="宋体"/>
          <w:color w:val="000000"/>
          <w:sz w:val="21"/>
          <w:szCs w:val="21"/>
        </w:rPr>
        <w:t>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 w:firstLineChars="200"/>
        <w:textAlignment w:val="auto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理解工程项目管理组织的基本理论；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 w:firstLineChars="200"/>
        <w:textAlignment w:val="auto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掌握工程项目结构分解和方法；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 w:firstLineChars="200"/>
        <w:textAlignment w:val="auto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掌握工程项目管理组织机构的模式的优缺点、适用范围；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 w:firstLineChars="200"/>
        <w:textAlignment w:val="auto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熟悉建设工程项目职责分工。</w:t>
      </w:r>
    </w:p>
    <w:p>
      <w:pPr>
        <w:numPr>
          <w:ilvl w:val="0"/>
          <w:numId w:val="0"/>
        </w:numPr>
        <w:spacing w:line="360" w:lineRule="auto"/>
        <w:rPr>
          <w:rStyle w:val="8"/>
          <w:rFonts w:hint="eastAsia" w:ascii="Times New Roman" w:hAnsi="宋体"/>
          <w:color w:val="000000"/>
          <w:sz w:val="21"/>
          <w:szCs w:val="21"/>
          <w:lang w:eastAsia="zh-CN"/>
        </w:rPr>
      </w:pPr>
    </w:p>
    <w:p>
      <w:pPr>
        <w:numPr>
          <w:ilvl w:val="0"/>
          <w:numId w:val="2"/>
        </w:numPr>
        <w:spacing w:line="360" w:lineRule="auto"/>
        <w:rPr>
          <w:rStyle w:val="8"/>
          <w:rFonts w:hint="eastAsia" w:ascii="Times New Roman" w:hAnsi="宋体"/>
          <w:color w:val="000000"/>
          <w:sz w:val="21"/>
          <w:szCs w:val="21"/>
          <w:lang w:eastAsia="zh-CN"/>
        </w:rPr>
      </w:pPr>
      <w:r>
        <w:rPr>
          <w:rStyle w:val="8"/>
          <w:rFonts w:hint="eastAsia" w:ascii="Times New Roman" w:hAnsi="宋体"/>
          <w:color w:val="000000"/>
          <w:sz w:val="21"/>
          <w:szCs w:val="21"/>
          <w:lang w:eastAsia="zh-CN"/>
        </w:rPr>
        <w:t>工程招标与投标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2" w:firstLineChars="200"/>
        <w:textAlignment w:val="auto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宋体"/>
          <w:b/>
          <w:color w:val="000000"/>
          <w:sz w:val="21"/>
          <w:szCs w:val="21"/>
        </w:rPr>
        <w:t>考试内容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i w:val="0"/>
          <w:caps w:val="0"/>
          <w:color w:val="262626"/>
          <w:spacing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Times New Roman" w:hAnsi="宋体"/>
          <w:color w:val="000000"/>
          <w:kern w:val="0"/>
          <w:sz w:val="21"/>
          <w:szCs w:val="21"/>
          <w:lang w:val="en-US" w:eastAsia="zh-CN" w:bidi="ar"/>
        </w:rPr>
        <w:t>工程项目采购的基本原理和招标投标基础知识、工程项目招标、工程项目投标、工程项目招标投标的程序和常见问题及处理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2" w:firstLineChars="200"/>
        <w:textAlignment w:val="auto"/>
        <w:rPr>
          <w:rStyle w:val="8"/>
          <w:rFonts w:ascii="Times New Roman" w:hAnsi="宋体"/>
          <w:color w:val="000000"/>
          <w:sz w:val="21"/>
          <w:szCs w:val="21"/>
        </w:rPr>
      </w:pPr>
      <w:r>
        <w:rPr>
          <w:rStyle w:val="8"/>
          <w:rFonts w:hint="eastAsia" w:ascii="Times New Roman" w:hAnsi="宋体"/>
          <w:color w:val="000000"/>
          <w:sz w:val="21"/>
          <w:szCs w:val="21"/>
        </w:rPr>
        <w:t>考试</w:t>
      </w:r>
      <w:r>
        <w:rPr>
          <w:rStyle w:val="8"/>
          <w:rFonts w:ascii="Times New Roman" w:hAnsi="宋体"/>
          <w:color w:val="000000"/>
          <w:sz w:val="21"/>
          <w:szCs w:val="21"/>
        </w:rPr>
        <w:t>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textAlignment w:val="auto"/>
        <w:rPr>
          <w:rFonts w:hint="eastAsia" w:ascii="Times New Roman" w:hAnsi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掌握</w:t>
      </w:r>
      <w:r>
        <w:rPr>
          <w:rFonts w:hint="eastAsia" w:ascii="Times New Roman" w:hAnsi="宋体"/>
          <w:color w:val="000000"/>
          <w:kern w:val="0"/>
          <w:sz w:val="21"/>
          <w:szCs w:val="21"/>
          <w:lang w:val="en-US" w:eastAsia="zh-CN" w:bidi="ar"/>
        </w:rPr>
        <w:t>工程项目采购的基本原理和招标投标基础知识；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textAlignment w:val="auto"/>
        <w:rPr>
          <w:rFonts w:hint="eastAsia" w:ascii="Times New Roman" w:hAnsi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宋体"/>
          <w:color w:val="000000"/>
          <w:kern w:val="0"/>
          <w:sz w:val="21"/>
          <w:szCs w:val="21"/>
          <w:lang w:val="en-US" w:eastAsia="zh-CN" w:bidi="ar"/>
        </w:rPr>
        <w:t>掌握工程项目采购、招投标的基本程序。</w:t>
      </w:r>
    </w:p>
    <w:p>
      <w:pPr>
        <w:numPr>
          <w:ilvl w:val="0"/>
          <w:numId w:val="2"/>
        </w:numPr>
        <w:spacing w:line="360" w:lineRule="auto"/>
        <w:rPr>
          <w:rStyle w:val="8"/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Style w:val="8"/>
          <w:rFonts w:hint="eastAsia" w:ascii="Times New Roman" w:hAnsi="宋体"/>
          <w:color w:val="000000"/>
          <w:sz w:val="21"/>
          <w:szCs w:val="21"/>
          <w:lang w:val="en-US" w:eastAsia="zh-CN"/>
        </w:rPr>
        <w:t>工程项目合同与合同管理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2" w:firstLineChars="200"/>
        <w:textAlignment w:val="auto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宋体"/>
          <w:b/>
          <w:color w:val="000000"/>
          <w:sz w:val="21"/>
          <w:szCs w:val="21"/>
        </w:rPr>
        <w:t>考试内容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0" w:firstLineChars="200"/>
        <w:textAlignment w:val="auto"/>
        <w:rPr>
          <w:rStyle w:val="8"/>
          <w:rFonts w:ascii="Times New Roman" w:hAnsi="宋体"/>
          <w:color w:val="000000"/>
          <w:sz w:val="21"/>
          <w:szCs w:val="21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合同基础知识、建设工程施工合同的谈判和签订、建设工程各阶段合同管理、合同索赔、合同的文本选择及FIDIC土木工程施工合同条件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2" w:firstLineChars="200"/>
        <w:textAlignment w:val="auto"/>
        <w:rPr>
          <w:rStyle w:val="8"/>
          <w:rFonts w:ascii="Times New Roman" w:hAnsi="宋体"/>
          <w:color w:val="000000"/>
          <w:sz w:val="21"/>
          <w:szCs w:val="21"/>
        </w:rPr>
      </w:pPr>
      <w:r>
        <w:rPr>
          <w:rStyle w:val="8"/>
          <w:rFonts w:hint="eastAsia" w:ascii="Times New Roman" w:hAnsi="宋体"/>
          <w:color w:val="000000"/>
          <w:sz w:val="21"/>
          <w:szCs w:val="21"/>
        </w:rPr>
        <w:t>考试</w:t>
      </w:r>
      <w:r>
        <w:rPr>
          <w:rStyle w:val="8"/>
          <w:rFonts w:ascii="Times New Roman" w:hAnsi="宋体"/>
          <w:color w:val="000000"/>
          <w:sz w:val="21"/>
          <w:szCs w:val="21"/>
        </w:rPr>
        <w:t>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firstLine="0" w:firstLineChars="0"/>
        <w:textAlignment w:val="auto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熟悉合同管理的基本工作程序；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firstLine="0" w:firstLineChars="0"/>
        <w:textAlignment w:val="auto"/>
        <w:rPr>
          <w:rFonts w:hint="default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掌握合同关系和合同类型；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firstLine="0" w:firstLineChars="0"/>
        <w:textAlignment w:val="auto"/>
        <w:rPr>
          <w:rFonts w:hint="default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熟悉合同的索赔。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/>
        <w:textAlignment w:val="auto"/>
        <w:rPr>
          <w:rFonts w:hint="default" w:ascii="Times New Roman" w:hAnsi="宋体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rPr>
          <w:rStyle w:val="8"/>
          <w:rFonts w:hint="default" w:ascii="Times New Roman" w:hAnsi="宋体"/>
          <w:color w:val="000000"/>
          <w:sz w:val="21"/>
          <w:szCs w:val="21"/>
          <w:lang w:val="en-US" w:eastAsia="zh-CN"/>
        </w:rPr>
      </w:pPr>
      <w:r>
        <w:rPr>
          <w:rStyle w:val="8"/>
          <w:rFonts w:hint="eastAsia" w:ascii="Times New Roman" w:hAnsi="宋体"/>
          <w:color w:val="000000"/>
          <w:sz w:val="21"/>
          <w:szCs w:val="21"/>
          <w:lang w:val="en-US" w:eastAsia="zh-CN"/>
        </w:rPr>
        <w:t>工程项目进度控制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2" w:firstLineChars="200"/>
        <w:textAlignment w:val="auto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宋体"/>
          <w:b/>
          <w:color w:val="000000"/>
          <w:sz w:val="21"/>
          <w:szCs w:val="21"/>
        </w:rPr>
        <w:t>考试内容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0" w:firstLineChars="200"/>
        <w:textAlignment w:val="auto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工程项目进度控制的基础知识、工程项目进度计划的编制、（双代号）网络计划的优化、工程项目进度计划的实施、工程项目进度计划的检查、比较与调整、工程项目进度控制的总结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2" w:firstLineChars="200"/>
        <w:textAlignment w:val="auto"/>
        <w:rPr>
          <w:rStyle w:val="8"/>
          <w:rFonts w:ascii="Times New Roman" w:hAnsi="宋体"/>
          <w:color w:val="000000"/>
          <w:sz w:val="21"/>
          <w:szCs w:val="21"/>
        </w:rPr>
      </w:pPr>
      <w:r>
        <w:rPr>
          <w:rStyle w:val="8"/>
          <w:rFonts w:hint="eastAsia" w:ascii="Times New Roman" w:hAnsi="宋体"/>
          <w:color w:val="000000"/>
          <w:sz w:val="21"/>
          <w:szCs w:val="21"/>
        </w:rPr>
        <w:t>考试</w:t>
      </w:r>
      <w:r>
        <w:rPr>
          <w:rStyle w:val="8"/>
          <w:rFonts w:ascii="Times New Roman" w:hAnsi="宋体"/>
          <w:color w:val="000000"/>
          <w:sz w:val="21"/>
          <w:szCs w:val="21"/>
        </w:rPr>
        <w:t>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/>
        <w:textAlignment w:val="auto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了解进度管理的概念；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/>
        <w:textAlignment w:val="auto"/>
        <w:rPr>
          <w:rFonts w:hint="default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熟悉影响进度的因素；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/>
        <w:textAlignment w:val="auto"/>
        <w:rPr>
          <w:rFonts w:hint="default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了解进度计划系统的内涵和分类；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/>
        <w:textAlignment w:val="auto"/>
        <w:rPr>
          <w:rFonts w:hint="default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熟悉进度计划编制的依据和步骤；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/>
        <w:textAlignment w:val="auto"/>
        <w:rPr>
          <w:rFonts w:hint="default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掌握（双代号）进度计划的表示方法和编制程序；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/>
        <w:textAlignment w:val="auto"/>
        <w:rPr>
          <w:rFonts w:hint="default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掌握常用的进度计划检查和调整方法。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rPr>
          <w:rStyle w:val="8"/>
          <w:rFonts w:hint="default" w:ascii="Times New Roman" w:hAnsi="宋体"/>
          <w:color w:val="000000"/>
          <w:sz w:val="21"/>
          <w:szCs w:val="21"/>
          <w:lang w:val="en-US" w:eastAsia="zh-CN"/>
        </w:rPr>
      </w:pPr>
      <w:r>
        <w:rPr>
          <w:rStyle w:val="8"/>
          <w:rFonts w:hint="eastAsia" w:ascii="Times New Roman" w:hAnsi="宋体"/>
          <w:color w:val="000000"/>
          <w:sz w:val="21"/>
          <w:szCs w:val="21"/>
          <w:lang w:val="en-US" w:eastAsia="zh-CN"/>
        </w:rPr>
        <w:t>工程项目安全和质量控制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2" w:firstLineChars="200"/>
        <w:textAlignment w:val="auto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宋体"/>
          <w:b/>
          <w:color w:val="000000"/>
          <w:sz w:val="21"/>
          <w:szCs w:val="21"/>
        </w:rPr>
        <w:t>考试内容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0" w:firstLineChars="200"/>
        <w:textAlignment w:val="auto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工程项目施工质量控制、工程项目安全生产控制、文明施工与绿色施工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2" w:firstLineChars="200"/>
        <w:textAlignment w:val="auto"/>
        <w:rPr>
          <w:rStyle w:val="8"/>
          <w:rFonts w:ascii="Times New Roman" w:hAnsi="宋体"/>
          <w:color w:val="000000"/>
          <w:sz w:val="21"/>
          <w:szCs w:val="21"/>
        </w:rPr>
      </w:pPr>
      <w:r>
        <w:rPr>
          <w:rStyle w:val="8"/>
          <w:rFonts w:hint="eastAsia" w:ascii="Times New Roman" w:hAnsi="宋体"/>
          <w:color w:val="000000"/>
          <w:sz w:val="21"/>
          <w:szCs w:val="21"/>
        </w:rPr>
        <w:t>考试</w:t>
      </w:r>
      <w:r>
        <w:rPr>
          <w:rStyle w:val="8"/>
          <w:rFonts w:ascii="Times New Roman" w:hAnsi="宋体"/>
          <w:color w:val="000000"/>
          <w:sz w:val="21"/>
          <w:szCs w:val="21"/>
        </w:rPr>
        <w:t>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0" w:firstLineChars="200"/>
        <w:textAlignment w:val="auto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了解工程项目质量的定义和特点；熟悉工程项目的影响因素；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0" w:firstLineChars="200"/>
        <w:textAlignment w:val="auto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熟悉工程项目质量控制点的设置；掌握PDCA工作原理和工作体系；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0" w:firstLineChars="200"/>
        <w:textAlignment w:val="auto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熟悉各阶段的质量验收程序；掌握质量事故的预防、分类和处理；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0" w:firstLineChars="200"/>
        <w:textAlignment w:val="auto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熟悉工程质量的统计方法；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0" w:firstLineChars="200"/>
        <w:textAlignment w:val="auto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掌握工程项目职业健康安全管理和环境管理的概念、重要性和特点；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0" w:firstLineChars="200"/>
        <w:textAlignment w:val="auto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熟悉工程项目职业健康安全管理和环境管理的体系标准和管理制度；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0" w:firstLineChars="200"/>
        <w:textAlignment w:val="auto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了解施工现场的应急预案和环境保护措施。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textAlignment w:val="auto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rPr>
          <w:rStyle w:val="8"/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Style w:val="8"/>
          <w:rFonts w:hint="eastAsia" w:ascii="Times New Roman" w:hAnsi="宋体"/>
          <w:color w:val="000000"/>
          <w:sz w:val="21"/>
          <w:szCs w:val="21"/>
          <w:lang w:val="en-US" w:eastAsia="zh-CN"/>
        </w:rPr>
        <w:t>工程项目成本控制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2" w:firstLineChars="200"/>
        <w:textAlignment w:val="auto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宋体"/>
          <w:b/>
          <w:color w:val="000000"/>
          <w:sz w:val="21"/>
          <w:szCs w:val="21"/>
        </w:rPr>
        <w:t>考试内容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0" w:firstLineChars="200"/>
        <w:textAlignment w:val="auto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工程项目成本管理、成本计划的编制、成本控制、工程项目成本的核算、分析和考核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2" w:firstLineChars="200"/>
        <w:textAlignment w:val="auto"/>
        <w:rPr>
          <w:rStyle w:val="8"/>
          <w:rFonts w:ascii="Times New Roman" w:hAnsi="宋体"/>
          <w:color w:val="000000"/>
          <w:sz w:val="21"/>
          <w:szCs w:val="21"/>
        </w:rPr>
      </w:pPr>
      <w:r>
        <w:rPr>
          <w:rStyle w:val="8"/>
          <w:rFonts w:hint="eastAsia" w:ascii="Times New Roman" w:hAnsi="宋体"/>
          <w:color w:val="000000"/>
          <w:sz w:val="21"/>
          <w:szCs w:val="21"/>
        </w:rPr>
        <w:t>考试</w:t>
      </w:r>
      <w:r>
        <w:rPr>
          <w:rStyle w:val="8"/>
          <w:rFonts w:ascii="Times New Roman" w:hAnsi="宋体"/>
          <w:color w:val="000000"/>
          <w:sz w:val="21"/>
          <w:szCs w:val="21"/>
        </w:rPr>
        <w:t>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firstLine="0" w:firstLineChars="0"/>
        <w:textAlignment w:val="auto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了解工程项目成本控制的定义以及控制的目的；熟悉建设单位的建设投资、施工建造成本的构成；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firstLine="0" w:firstLineChars="0"/>
        <w:textAlignment w:val="auto"/>
        <w:rPr>
          <w:rFonts w:hint="default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掌握成本计划的编制原理及过程；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firstLine="0" w:firstLineChars="0"/>
        <w:textAlignment w:val="auto"/>
        <w:rPr>
          <w:rFonts w:hint="default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掌握工程项目成本控制过程的基本方法以及费用偏差分析；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firstLine="0" w:firstLineChars="0"/>
        <w:textAlignment w:val="auto"/>
        <w:rPr>
          <w:rFonts w:hint="default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了解工程项目成本核算的方法和成本分析的方法。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rPr>
          <w:rStyle w:val="8"/>
          <w:rFonts w:hint="default" w:ascii="Times New Roman" w:hAnsi="宋体"/>
          <w:color w:val="000000"/>
          <w:sz w:val="21"/>
          <w:szCs w:val="21"/>
          <w:lang w:val="en-US" w:eastAsia="zh-CN"/>
        </w:rPr>
      </w:pPr>
      <w:r>
        <w:rPr>
          <w:rStyle w:val="8"/>
          <w:rFonts w:hint="eastAsia" w:ascii="Times New Roman" w:hAnsi="宋体"/>
          <w:color w:val="000000"/>
          <w:sz w:val="21"/>
          <w:szCs w:val="21"/>
          <w:lang w:val="en-US" w:eastAsia="zh-CN"/>
        </w:rPr>
        <w:t>工程项目资源管理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2" w:firstLineChars="200"/>
        <w:textAlignment w:val="auto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宋体"/>
          <w:b/>
          <w:color w:val="000000"/>
          <w:sz w:val="21"/>
          <w:szCs w:val="21"/>
        </w:rPr>
        <w:t>考试内容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/>
        <w:textAlignment w:val="auto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人力资源管理、施工材料管理、机械设备管理、技术管理 、资金管理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2" w:firstLineChars="200"/>
        <w:textAlignment w:val="auto"/>
        <w:rPr>
          <w:rStyle w:val="8"/>
          <w:rFonts w:ascii="Times New Roman" w:hAnsi="宋体"/>
          <w:color w:val="000000"/>
          <w:sz w:val="21"/>
          <w:szCs w:val="21"/>
        </w:rPr>
      </w:pPr>
      <w:r>
        <w:rPr>
          <w:rStyle w:val="8"/>
          <w:rFonts w:hint="eastAsia" w:ascii="Times New Roman" w:hAnsi="宋体"/>
          <w:color w:val="000000"/>
          <w:sz w:val="21"/>
          <w:szCs w:val="21"/>
        </w:rPr>
        <w:t>考试</w:t>
      </w:r>
      <w:r>
        <w:rPr>
          <w:rStyle w:val="8"/>
          <w:rFonts w:ascii="Times New Roman" w:hAnsi="宋体"/>
          <w:color w:val="000000"/>
          <w:sz w:val="21"/>
          <w:szCs w:val="21"/>
        </w:rPr>
        <w:t>要求</w:t>
      </w:r>
    </w:p>
    <w:p>
      <w:pPr>
        <w:widowControl w:val="0"/>
        <w:numPr>
          <w:ilvl w:val="0"/>
          <w:numId w:val="8"/>
        </w:numPr>
        <w:spacing w:line="360" w:lineRule="auto"/>
        <w:ind w:left="421" w:leftChars="0" w:firstLine="0" w:firstLineChars="0"/>
        <w:jc w:val="both"/>
        <w:rPr>
          <w:rFonts w:hint="eastAsia" w:ascii="Times New Roman" w:hAnsi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宋体"/>
          <w:color w:val="000000"/>
          <w:kern w:val="0"/>
          <w:sz w:val="21"/>
          <w:szCs w:val="21"/>
          <w:lang w:val="en-US" w:eastAsia="zh-CN" w:bidi="ar"/>
        </w:rPr>
        <w:t>掌握材料的分类管理和限额管理；</w:t>
      </w:r>
    </w:p>
    <w:p>
      <w:pPr>
        <w:widowControl w:val="0"/>
        <w:numPr>
          <w:ilvl w:val="0"/>
          <w:numId w:val="8"/>
        </w:numPr>
        <w:spacing w:line="360" w:lineRule="auto"/>
        <w:ind w:left="421" w:leftChars="0" w:firstLine="0" w:firstLineChars="0"/>
        <w:jc w:val="both"/>
        <w:rPr>
          <w:rFonts w:hint="default" w:ascii="Times New Roman" w:hAnsi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宋体"/>
          <w:color w:val="000000"/>
          <w:kern w:val="0"/>
          <w:sz w:val="21"/>
          <w:szCs w:val="21"/>
          <w:lang w:val="en-US" w:eastAsia="zh-CN" w:bidi="ar"/>
        </w:rPr>
        <w:t>熟悉材料的计划和供应管理；</w:t>
      </w:r>
    </w:p>
    <w:p>
      <w:pPr>
        <w:widowControl w:val="0"/>
        <w:numPr>
          <w:ilvl w:val="0"/>
          <w:numId w:val="8"/>
        </w:numPr>
        <w:spacing w:line="360" w:lineRule="auto"/>
        <w:ind w:left="421" w:leftChars="0" w:firstLine="0" w:firstLineChars="0"/>
        <w:jc w:val="both"/>
        <w:rPr>
          <w:rFonts w:hint="default" w:ascii="Times New Roman" w:hAnsi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宋体"/>
          <w:color w:val="000000"/>
          <w:kern w:val="0"/>
          <w:sz w:val="21"/>
          <w:szCs w:val="21"/>
          <w:lang w:val="en-US" w:eastAsia="zh-CN" w:bidi="ar"/>
        </w:rPr>
        <w:t>熟悉材料的质量控制要点、内容；</w:t>
      </w:r>
    </w:p>
    <w:p>
      <w:pPr>
        <w:widowControl w:val="0"/>
        <w:numPr>
          <w:ilvl w:val="0"/>
          <w:numId w:val="8"/>
        </w:numPr>
        <w:spacing w:line="360" w:lineRule="auto"/>
        <w:ind w:left="421" w:leftChars="0" w:firstLine="0" w:firstLineChars="0"/>
        <w:jc w:val="both"/>
        <w:rPr>
          <w:rFonts w:hint="default" w:ascii="Times New Roman" w:hAnsi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宋体"/>
          <w:color w:val="000000"/>
          <w:kern w:val="0"/>
          <w:sz w:val="21"/>
          <w:szCs w:val="21"/>
          <w:lang w:val="en-US" w:eastAsia="zh-CN" w:bidi="ar"/>
        </w:rPr>
        <w:t>掌握工程项目</w:t>
      </w: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人力资源管理、机械设备管理、技术管理 、资金管理的要点。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rPr>
          <w:rStyle w:val="8"/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Style w:val="8"/>
          <w:rFonts w:hint="eastAsia" w:ascii="Times New Roman" w:hAnsi="宋体"/>
          <w:color w:val="000000"/>
          <w:sz w:val="21"/>
          <w:szCs w:val="21"/>
          <w:lang w:val="en-US" w:eastAsia="zh-CN"/>
        </w:rPr>
        <w:t>工程项目风险控制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2" w:firstLineChars="200"/>
        <w:textAlignment w:val="auto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宋体"/>
          <w:b/>
          <w:color w:val="000000"/>
          <w:sz w:val="21"/>
          <w:szCs w:val="21"/>
        </w:rPr>
        <w:t>考试内容</w:t>
      </w:r>
    </w:p>
    <w:p>
      <w:pPr>
        <w:widowControl w:val="0"/>
        <w:numPr>
          <w:ilvl w:val="0"/>
          <w:numId w:val="0"/>
        </w:numPr>
        <w:spacing w:line="360" w:lineRule="auto"/>
        <w:ind w:left="421" w:leftChars="0"/>
        <w:jc w:val="both"/>
        <w:rPr>
          <w:rFonts w:hint="eastAsia" w:ascii="Times New Roman" w:hAnsi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宋体"/>
          <w:color w:val="000000"/>
          <w:kern w:val="0"/>
          <w:sz w:val="21"/>
          <w:szCs w:val="21"/>
          <w:lang w:val="en-US" w:eastAsia="zh-CN" w:bidi="ar"/>
        </w:rPr>
        <w:t>风险识别、风险评估、风险应对与防范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2" w:firstLineChars="200"/>
        <w:textAlignment w:val="auto"/>
        <w:rPr>
          <w:rStyle w:val="8"/>
          <w:rFonts w:ascii="Times New Roman" w:hAnsi="宋体"/>
          <w:color w:val="000000"/>
          <w:sz w:val="21"/>
          <w:szCs w:val="21"/>
        </w:rPr>
      </w:pPr>
      <w:r>
        <w:rPr>
          <w:rStyle w:val="8"/>
          <w:rFonts w:hint="eastAsia" w:ascii="Times New Roman" w:hAnsi="宋体"/>
          <w:color w:val="000000"/>
          <w:sz w:val="21"/>
          <w:szCs w:val="21"/>
        </w:rPr>
        <w:t>考试</w:t>
      </w:r>
      <w:r>
        <w:rPr>
          <w:rStyle w:val="8"/>
          <w:rFonts w:ascii="Times New Roman" w:hAnsi="宋体"/>
          <w:color w:val="000000"/>
          <w:sz w:val="21"/>
          <w:szCs w:val="21"/>
        </w:rPr>
        <w:t>要求</w:t>
      </w:r>
    </w:p>
    <w:p>
      <w:pPr>
        <w:widowControl w:val="0"/>
        <w:numPr>
          <w:ilvl w:val="0"/>
          <w:numId w:val="9"/>
        </w:numPr>
        <w:spacing w:line="360" w:lineRule="auto"/>
        <w:ind w:firstLine="420" w:firstLineChars="200"/>
        <w:jc w:val="both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项目风险及管理的基本概念；</w:t>
      </w:r>
    </w:p>
    <w:p>
      <w:pPr>
        <w:widowControl w:val="0"/>
        <w:numPr>
          <w:ilvl w:val="0"/>
          <w:numId w:val="9"/>
        </w:numPr>
        <w:spacing w:line="360" w:lineRule="auto"/>
        <w:ind w:firstLine="420" w:firstLineChars="200"/>
        <w:jc w:val="both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掌握工程项目风险因素以及风险识别方法；</w:t>
      </w:r>
    </w:p>
    <w:p>
      <w:pPr>
        <w:widowControl w:val="0"/>
        <w:numPr>
          <w:ilvl w:val="0"/>
          <w:numId w:val="9"/>
        </w:numPr>
        <w:spacing w:line="360" w:lineRule="auto"/>
        <w:ind w:firstLine="420" w:firstLineChars="200"/>
        <w:jc w:val="both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掌握风险评价和评价的主要方法；</w:t>
      </w:r>
    </w:p>
    <w:p>
      <w:pPr>
        <w:widowControl w:val="0"/>
        <w:numPr>
          <w:ilvl w:val="0"/>
          <w:numId w:val="9"/>
        </w:numPr>
        <w:spacing w:line="360" w:lineRule="auto"/>
        <w:ind w:firstLine="420" w:firstLineChars="200"/>
        <w:jc w:val="both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/>
          <w:color w:val="000000"/>
          <w:sz w:val="21"/>
          <w:szCs w:val="21"/>
          <w:lang w:val="en-US" w:eastAsia="zh-CN"/>
        </w:rPr>
        <w:t>熟悉工程项目风险应对策略以及合适的应对。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rPr>
          <w:rStyle w:val="8"/>
          <w:rFonts w:hint="eastAsia" w:ascii="Times New Roman" w:hAnsi="宋体"/>
          <w:color w:val="000000"/>
          <w:sz w:val="21"/>
          <w:szCs w:val="21"/>
          <w:lang w:val="en-US" w:eastAsia="zh-CN"/>
        </w:rPr>
      </w:pPr>
      <w:r>
        <w:rPr>
          <w:rStyle w:val="8"/>
          <w:rFonts w:hint="eastAsia" w:ascii="Times New Roman" w:hAnsi="宋体"/>
          <w:color w:val="000000"/>
          <w:sz w:val="21"/>
          <w:szCs w:val="21"/>
          <w:lang w:val="en-US" w:eastAsia="zh-CN"/>
        </w:rPr>
        <w:t>十、工程项目收尾管理和信息化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2" w:firstLineChars="200"/>
        <w:textAlignment w:val="auto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宋体"/>
          <w:b/>
          <w:color w:val="000000"/>
          <w:sz w:val="21"/>
          <w:szCs w:val="21"/>
        </w:rPr>
        <w:t>考试内容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0" w:firstLineChars="200"/>
        <w:textAlignment w:val="auto"/>
        <w:rPr>
          <w:rFonts w:hint="eastAsia" w:ascii="Times New Roman" w:hAnsi="宋体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宋体"/>
          <w:color w:val="000000"/>
          <w:kern w:val="2"/>
          <w:sz w:val="21"/>
          <w:szCs w:val="21"/>
          <w:lang w:val="en-US" w:eastAsia="zh-CN" w:bidi="ar-SA"/>
        </w:rPr>
        <w:t>工程项目竣工验收、计算机辅助工程项目管理概述、工程项目管理系统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2" w:firstLineChars="200"/>
        <w:textAlignment w:val="auto"/>
        <w:rPr>
          <w:rStyle w:val="8"/>
          <w:rFonts w:ascii="Times New Roman" w:hAnsi="宋体"/>
          <w:color w:val="000000"/>
          <w:sz w:val="21"/>
          <w:szCs w:val="21"/>
        </w:rPr>
      </w:pPr>
      <w:r>
        <w:rPr>
          <w:rStyle w:val="8"/>
          <w:rFonts w:hint="eastAsia" w:ascii="Times New Roman" w:hAnsi="宋体"/>
          <w:color w:val="000000"/>
          <w:sz w:val="21"/>
          <w:szCs w:val="21"/>
        </w:rPr>
        <w:t>考试</w:t>
      </w:r>
      <w:r>
        <w:rPr>
          <w:rStyle w:val="8"/>
          <w:rFonts w:ascii="Times New Roman" w:hAnsi="宋体"/>
          <w:color w:val="000000"/>
          <w:sz w:val="21"/>
          <w:szCs w:val="21"/>
        </w:rPr>
        <w:t>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0" w:firstLineChars="200"/>
        <w:textAlignment w:val="auto"/>
        <w:rPr>
          <w:rFonts w:hint="eastAsia" w:ascii="Times New Roman" w:hAnsi="宋体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宋体"/>
          <w:color w:val="000000"/>
          <w:kern w:val="2"/>
          <w:sz w:val="21"/>
          <w:szCs w:val="21"/>
          <w:lang w:val="en-US" w:eastAsia="zh-CN" w:bidi="ar-SA"/>
        </w:rPr>
        <w:t>工程项目竣工验收和资料管理；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0" w:firstLineChars="200"/>
        <w:textAlignment w:val="auto"/>
        <w:rPr>
          <w:rFonts w:hint="default" w:ascii="Times New Roman" w:hAnsi="宋体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宋体"/>
          <w:color w:val="000000"/>
          <w:kern w:val="2"/>
          <w:sz w:val="21"/>
          <w:szCs w:val="21"/>
          <w:lang w:val="en-US" w:eastAsia="zh-CN" w:bidi="ar-SA"/>
        </w:rPr>
        <w:t>工程项目的信息管理及其过程；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0" w:firstLineChars="200"/>
        <w:textAlignment w:val="auto"/>
        <w:rPr>
          <w:rFonts w:hint="default" w:ascii="Times New Roman" w:hAnsi="宋体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宋体"/>
          <w:color w:val="000000"/>
          <w:kern w:val="2"/>
          <w:sz w:val="21"/>
          <w:szCs w:val="21"/>
          <w:lang w:val="en-US" w:eastAsia="zh-CN" w:bidi="ar-SA"/>
        </w:rPr>
        <w:t>工程项目的后评价。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262626"/>
          <w:spacing w:val="0"/>
          <w:sz w:val="18"/>
          <w:szCs w:val="18"/>
          <w:shd w:val="clear" w:color="auto" w:fill="FFFFFF"/>
          <w:lang w:val="en-US" w:eastAsia="zh-CN"/>
        </w:rPr>
      </w:pPr>
    </w:p>
    <w:p>
      <w:pPr>
        <w:spacing w:line="360" w:lineRule="auto"/>
        <w:rPr>
          <w:rFonts w:hint="eastAsia" w:ascii="Verdana" w:hAnsi="Verdana"/>
          <w:shd w:val="clear" w:color="auto" w:fill="FFFFFF"/>
        </w:rPr>
      </w:pPr>
    </w:p>
    <w:p>
      <w:pPr>
        <w:spacing w:line="360" w:lineRule="auto"/>
        <w:rPr>
          <w:rFonts w:hint="eastAsia" w:ascii="Verdana" w:hAnsi="Verdana"/>
          <w:shd w:val="clear" w:color="auto" w:fill="FFFFFF"/>
        </w:rPr>
      </w:pPr>
      <w:r>
        <w:rPr>
          <w:rFonts w:hint="eastAsia" w:ascii="Verdana" w:hAnsi="Verdana"/>
          <w:b/>
          <w:bCs/>
          <w:shd w:val="clear" w:color="auto" w:fill="FFFFFF"/>
        </w:rPr>
        <w:t>参考教材</w:t>
      </w:r>
      <w:r>
        <w:rPr>
          <w:rFonts w:hint="eastAsia" w:ascii="Verdana" w:hAnsi="Verdana"/>
          <w:shd w:val="clear" w:color="auto" w:fill="FFFFFF"/>
        </w:rPr>
        <w:t>：</w:t>
      </w:r>
    </w:p>
    <w:p>
      <w:pPr>
        <w:numPr>
          <w:ilvl w:val="0"/>
          <w:numId w:val="11"/>
        </w:numPr>
        <w:spacing w:line="360" w:lineRule="auto"/>
        <w:rPr>
          <w:rFonts w:hint="eastAsia"/>
          <w:szCs w:val="21"/>
          <w:lang w:eastAsia="zh-CN"/>
        </w:rPr>
      </w:pPr>
      <w:r>
        <w:rPr>
          <w:rFonts w:hint="eastAsia"/>
          <w:lang w:eastAsia="zh-CN"/>
        </w:rPr>
        <w:t>袁志广</w:t>
      </w:r>
      <w:r>
        <w:rPr>
          <w:rFonts w:hint="eastAsia"/>
          <w:lang w:val="en-US" w:eastAsia="zh-CN"/>
        </w:rPr>
        <w:t xml:space="preserve"> 袁国清 罗水源</w:t>
      </w:r>
      <w:r>
        <w:rPr>
          <w:rFonts w:hint="eastAsia"/>
        </w:rPr>
        <w:t>主编.</w:t>
      </w:r>
      <w:r>
        <w:rPr>
          <w:rFonts w:ascii="Verdana" w:hAnsi="Verdana"/>
          <w:shd w:val="clear" w:color="auto" w:fill="FFFFFF"/>
        </w:rPr>
        <w:t xml:space="preserve"> </w:t>
      </w:r>
      <w:r>
        <w:rPr>
          <w:rFonts w:hint="eastAsia" w:ascii="Verdana" w:hAnsi="Verdana"/>
          <w:shd w:val="clear" w:color="auto" w:fill="FFFFFF"/>
          <w:lang w:eastAsia="zh-CN"/>
        </w:rPr>
        <w:t>建筑</w:t>
      </w:r>
      <w:r>
        <w:rPr>
          <w:rFonts w:ascii="Verdana" w:hAnsi="Verdana"/>
          <w:shd w:val="clear" w:color="auto" w:fill="FFFFFF"/>
        </w:rPr>
        <w:t>工程项目管理(第</w:t>
      </w:r>
      <w:r>
        <w:rPr>
          <w:rFonts w:hint="eastAsia" w:ascii="Verdana" w:hAnsi="Verdana"/>
          <w:shd w:val="clear" w:color="auto" w:fill="FFFFFF"/>
          <w:lang w:val="en-US" w:eastAsia="zh-CN"/>
        </w:rPr>
        <w:t>1</w:t>
      </w:r>
      <w:r>
        <w:rPr>
          <w:rFonts w:ascii="Verdana" w:hAnsi="Verdana"/>
          <w:shd w:val="clear" w:color="auto" w:fill="FFFFFF"/>
        </w:rPr>
        <w:t>版)</w:t>
      </w:r>
      <w:r>
        <w:rPr>
          <w:rFonts w:hint="eastAsia" w:ascii="Verdana" w:hAnsi="Verdana"/>
          <w:shd w:val="clear" w:color="auto" w:fill="FFFFFF"/>
        </w:rPr>
        <w:t>.</w:t>
      </w:r>
      <w:r>
        <w:rPr>
          <w:rFonts w:hint="eastAsia"/>
          <w:szCs w:val="21"/>
          <w:lang w:eastAsia="zh-CN"/>
        </w:rPr>
        <w:t>成都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lang w:eastAsia="zh-CN"/>
        </w:rPr>
        <w:t>电子科技大学出版社</w:t>
      </w:r>
      <w:r>
        <w:rPr>
          <w:rFonts w:hint="eastAsia"/>
          <w:szCs w:val="21"/>
        </w:rPr>
        <w:t>，20</w:t>
      </w:r>
      <w:r>
        <w:rPr>
          <w:rFonts w:hint="eastAsia"/>
          <w:szCs w:val="21"/>
          <w:lang w:val="en-US" w:eastAsia="zh-CN"/>
        </w:rPr>
        <w:t>20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eastAsia="zh-CN"/>
        </w:rPr>
        <w:t>；</w:t>
      </w:r>
    </w:p>
    <w:p>
      <w:pPr>
        <w:numPr>
          <w:ilvl w:val="0"/>
          <w:numId w:val="11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二级建造师</w:t>
      </w:r>
      <w:r>
        <w:rPr>
          <w:rFonts w:hint="eastAsia"/>
          <w:lang w:val="en-US" w:eastAsia="zh-CN"/>
        </w:rPr>
        <w:t>《建设工程施工管理》习题集（近年）；</w:t>
      </w:r>
    </w:p>
    <w:p>
      <w:pPr>
        <w:numPr>
          <w:ilvl w:val="0"/>
          <w:numId w:val="11"/>
        </w:numPr>
        <w:spacing w:line="360" w:lineRule="auto"/>
        <w:rPr>
          <w:rFonts w:hint="eastAsia"/>
          <w:szCs w:val="21"/>
        </w:rPr>
      </w:pPr>
      <w:r>
        <w:rPr>
          <w:rFonts w:hint="eastAsia" w:ascii="Verdana" w:hAnsi="Verdana"/>
          <w:shd w:val="clear" w:color="auto" w:fill="FFFFFF"/>
          <w:lang w:eastAsia="zh-CN"/>
        </w:rPr>
        <w:t>封金财主编</w:t>
      </w:r>
      <w:r>
        <w:rPr>
          <w:rFonts w:hint="eastAsia" w:ascii="Verdana" w:hAnsi="Verdana"/>
          <w:shd w:val="clear" w:color="auto" w:fill="FFFFFF"/>
        </w:rPr>
        <w:t>.</w:t>
      </w:r>
      <w:r>
        <w:rPr>
          <w:rFonts w:hint="eastAsia" w:ascii="Verdana" w:hAnsi="Verdana"/>
          <w:shd w:val="clear" w:color="auto" w:fill="FFFFFF"/>
          <w:lang w:eastAsia="zh-CN"/>
        </w:rPr>
        <w:t>建设</w:t>
      </w:r>
      <w:r>
        <w:rPr>
          <w:rFonts w:ascii="Verdana" w:hAnsi="Verdana"/>
          <w:shd w:val="clear" w:color="auto" w:fill="FFFFFF"/>
        </w:rPr>
        <w:t>工程项目管理(第</w:t>
      </w:r>
      <w:r>
        <w:rPr>
          <w:rFonts w:hint="eastAsia" w:ascii="Verdana" w:hAnsi="Verdana"/>
          <w:shd w:val="clear" w:color="auto" w:fill="FFFFFF"/>
          <w:lang w:val="en-US" w:eastAsia="zh-CN"/>
        </w:rPr>
        <w:t>1</w:t>
      </w:r>
      <w:r>
        <w:rPr>
          <w:rFonts w:ascii="Verdana" w:hAnsi="Verdana"/>
          <w:shd w:val="clear" w:color="auto" w:fill="FFFFFF"/>
        </w:rPr>
        <w:t>版)</w:t>
      </w:r>
      <w:r>
        <w:rPr>
          <w:rFonts w:hint="eastAsia"/>
          <w:szCs w:val="21"/>
        </w:rPr>
        <w:t>. 北京：中国建筑工业出版社，201</w:t>
      </w:r>
      <w:r>
        <w:rPr>
          <w:rFonts w:hint="eastAsia"/>
          <w:szCs w:val="21"/>
          <w:lang w:val="en-US" w:eastAsia="zh-CN"/>
        </w:rPr>
        <w:t>8</w:t>
      </w:r>
      <w:r>
        <w:rPr>
          <w:rFonts w:hint="eastAsia"/>
          <w:szCs w:val="21"/>
        </w:rPr>
        <w:t>年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Times New Roman" w:hAnsi="宋体"/>
          <w:color w:val="000000"/>
          <w:sz w:val="21"/>
          <w:szCs w:val="21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850" w:bottom="1134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12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/>
      </w:rPr>
    </w:pPr>
    <w:r>
      <w:rPr>
        <w:rFonts w:hint="eastAsia"/>
      </w:rPr>
      <w:t xml:space="preserve">                                 </w:t>
    </w:r>
  </w:p>
  <w:p>
    <w:pPr>
      <w:pStyle w:val="4"/>
      <w:jc w:val="center"/>
      <w:rPr>
        <w:rFonts w:hint="default" w:eastAsia="宋体"/>
        <w:lang w:val="en-US" w:eastAsia="zh-CN"/>
      </w:rPr>
    </w:pPr>
    <w:r>
      <w:rPr>
        <w:rFonts w:hint="eastAsia"/>
        <w:sz w:val="21"/>
        <w:szCs w:val="21"/>
        <w:lang w:val="en-US" w:eastAsia="zh-CN"/>
      </w:rPr>
      <w:t>五邑大学土木建筑学院土木水利专业学位工程硕士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E68013"/>
    <w:multiLevelType w:val="singleLevel"/>
    <w:tmpl w:val="A6E6801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132BBE6"/>
    <w:multiLevelType w:val="singleLevel"/>
    <w:tmpl w:val="B132BBE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03660E8"/>
    <w:multiLevelType w:val="singleLevel"/>
    <w:tmpl w:val="F03660E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3A80B53"/>
    <w:multiLevelType w:val="singleLevel"/>
    <w:tmpl w:val="F3A80B53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F74B5DF2"/>
    <w:multiLevelType w:val="singleLevel"/>
    <w:tmpl w:val="F74B5DF2"/>
    <w:lvl w:ilvl="0" w:tentative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5">
    <w:nsid w:val="FA56B660"/>
    <w:multiLevelType w:val="singleLevel"/>
    <w:tmpl w:val="FA56B660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0325E93A"/>
    <w:multiLevelType w:val="singleLevel"/>
    <w:tmpl w:val="0325E93A"/>
    <w:lvl w:ilvl="0" w:tentative="0">
      <w:start w:val="1"/>
      <w:numFmt w:val="decimal"/>
      <w:suff w:val="nothing"/>
      <w:lvlText w:val="%1、"/>
      <w:lvlJc w:val="left"/>
      <w:pPr>
        <w:ind w:left="421" w:firstLine="0"/>
      </w:pPr>
    </w:lvl>
  </w:abstractNum>
  <w:abstractNum w:abstractNumId="7">
    <w:nsid w:val="0C2F325B"/>
    <w:multiLevelType w:val="singleLevel"/>
    <w:tmpl w:val="0C2F325B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135F7EEA"/>
    <w:multiLevelType w:val="singleLevel"/>
    <w:tmpl w:val="135F7EEA"/>
    <w:lvl w:ilvl="0" w:tentative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9">
    <w:nsid w:val="3BFBD4CC"/>
    <w:multiLevelType w:val="singleLevel"/>
    <w:tmpl w:val="3BFBD4CC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6DDD4D89"/>
    <w:multiLevelType w:val="singleLevel"/>
    <w:tmpl w:val="6DDD4D8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F8"/>
    <w:rsid w:val="001D6E7A"/>
    <w:rsid w:val="001F51F8"/>
    <w:rsid w:val="00284E37"/>
    <w:rsid w:val="002C783D"/>
    <w:rsid w:val="00386470"/>
    <w:rsid w:val="00727F25"/>
    <w:rsid w:val="008A70D8"/>
    <w:rsid w:val="00B67E41"/>
    <w:rsid w:val="00D01F22"/>
    <w:rsid w:val="00F51A4C"/>
    <w:rsid w:val="01867FE5"/>
    <w:rsid w:val="03690807"/>
    <w:rsid w:val="05B52322"/>
    <w:rsid w:val="06CD5036"/>
    <w:rsid w:val="076672FB"/>
    <w:rsid w:val="0E021C19"/>
    <w:rsid w:val="158F04A8"/>
    <w:rsid w:val="1D4779C8"/>
    <w:rsid w:val="29A0664B"/>
    <w:rsid w:val="2AA72460"/>
    <w:rsid w:val="2B396FA3"/>
    <w:rsid w:val="2C411F93"/>
    <w:rsid w:val="2DEA3231"/>
    <w:rsid w:val="34C25FA4"/>
    <w:rsid w:val="35AB70F4"/>
    <w:rsid w:val="3B047F1E"/>
    <w:rsid w:val="3C767EA3"/>
    <w:rsid w:val="44064921"/>
    <w:rsid w:val="46AE34BE"/>
    <w:rsid w:val="47183EF9"/>
    <w:rsid w:val="4C0A67B4"/>
    <w:rsid w:val="4C767AB7"/>
    <w:rsid w:val="4D2C6CF7"/>
    <w:rsid w:val="4D6D6695"/>
    <w:rsid w:val="4E516D96"/>
    <w:rsid w:val="4EC4526A"/>
    <w:rsid w:val="58C91C1F"/>
    <w:rsid w:val="5AA66647"/>
    <w:rsid w:val="5C886267"/>
    <w:rsid w:val="5E5636F1"/>
    <w:rsid w:val="5FB24906"/>
    <w:rsid w:val="61F01992"/>
    <w:rsid w:val="64177268"/>
    <w:rsid w:val="648F74D2"/>
    <w:rsid w:val="670B524D"/>
    <w:rsid w:val="68E75E32"/>
    <w:rsid w:val="6C554037"/>
    <w:rsid w:val="719F7888"/>
    <w:rsid w:val="726C03D8"/>
    <w:rsid w:val="72A7457C"/>
    <w:rsid w:val="72C9186E"/>
    <w:rsid w:val="76813BA2"/>
    <w:rsid w:val="791B0221"/>
    <w:rsid w:val="7E28610D"/>
    <w:rsid w:val="7E8174A4"/>
    <w:rsid w:val="7E834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脚 Char"/>
    <w:basedOn w:val="7"/>
    <w:link w:val="3"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眉 Char"/>
    <w:basedOn w:val="7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7288</Words>
  <Characters>7621</Characters>
  <Lines>63</Lines>
  <Paragraphs>17</Paragraphs>
  <TotalTime>7</TotalTime>
  <ScaleCrop>false</ScaleCrop>
  <LinksUpToDate>false</LinksUpToDate>
  <CharactersWithSpaces>7654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zhengli</dc:creator>
  <cp:lastModifiedBy>Administrator</cp:lastModifiedBy>
  <dcterms:modified xsi:type="dcterms:W3CDTF">2021-10-09T08:30:43Z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E3A83E94289D40E985F71D3C334A62AF</vt:lpwstr>
  </property>
</Properties>
</file>