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firstLine="560" w:firstLineChars="200"/>
        <w:jc w:val="center"/>
        <w:textAlignment w:val="auto"/>
        <w:rPr>
          <w:rFonts w:ascii="宋体" w:hAnsi="宋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highlight w:val="none"/>
        </w:rPr>
        <w:t>硕士研究生招生考试初试科目考试大纲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firstLine="560" w:firstLineChars="200"/>
        <w:jc w:val="left"/>
        <w:textAlignment w:val="auto"/>
        <w:rPr>
          <w:rFonts w:ascii="宋体" w:hAnsi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firstLine="482" w:firstLineChars="200"/>
        <w:jc w:val="center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科目名称：</w:t>
      </w:r>
      <w:r>
        <w:rPr>
          <w:rFonts w:ascii="宋体" w:hAnsi="宋体" w:cs="宋体"/>
          <w:kern w:val="0"/>
          <w:sz w:val="24"/>
          <w:szCs w:val="24"/>
          <w:highlight w:val="none"/>
        </w:rPr>
        <w:t>建筑综合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一、考试的范围及目标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考试范围包括：住宅建筑设计原理、公共建筑设计原理、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中外</w:t>
      </w:r>
      <w:r>
        <w:rPr>
          <w:rFonts w:hint="eastAsia" w:ascii="宋体" w:hAnsi="宋体"/>
          <w:sz w:val="24"/>
          <w:szCs w:val="24"/>
          <w:highlight w:val="none"/>
        </w:rPr>
        <w:t>建筑历史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建筑物理、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建筑构造、场地设计、城市设计、国土空间</w:t>
      </w:r>
      <w:r>
        <w:rPr>
          <w:rFonts w:hint="eastAsia" w:ascii="宋体" w:hAnsi="宋体"/>
          <w:sz w:val="24"/>
          <w:szCs w:val="24"/>
          <w:highlight w:val="none"/>
        </w:rPr>
        <w:t>规划原理等相关知识。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考试目标：考查考生对建筑设计、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场地设计、</w:t>
      </w:r>
      <w:r>
        <w:rPr>
          <w:rFonts w:hint="eastAsia" w:ascii="宋体" w:hAnsi="宋体"/>
          <w:sz w:val="24"/>
          <w:szCs w:val="24"/>
          <w:highlight w:val="none"/>
        </w:rPr>
        <w:t>城市规划的基本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知识</w:t>
      </w:r>
      <w:r>
        <w:rPr>
          <w:rFonts w:hint="eastAsia" w:ascii="宋体" w:hAnsi="宋体"/>
          <w:sz w:val="24"/>
          <w:szCs w:val="24"/>
          <w:highlight w:val="none"/>
        </w:rPr>
        <w:t>、基本理论的掌握程度。考生应能：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0000FF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1.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了解建筑的概念、分类、沿革与设计思想的演变；</w:t>
      </w:r>
      <w:r>
        <w:rPr>
          <w:rFonts w:hint="eastAsia" w:ascii="宋体" w:hAnsi="宋体"/>
          <w:sz w:val="24"/>
          <w:szCs w:val="24"/>
          <w:highlight w:val="none"/>
        </w:rPr>
        <w:t>掌握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建筑空间</w:t>
      </w:r>
      <w:r>
        <w:rPr>
          <w:rFonts w:hint="eastAsia" w:ascii="宋体" w:hAnsi="宋体"/>
          <w:sz w:val="24"/>
          <w:szCs w:val="24"/>
          <w:highlight w:val="none"/>
        </w:rPr>
        <w:t>的基本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知识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基本理论。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0000FF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2.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了解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建筑设计的基本要求、设计方法、构思途径及建筑形象的创作的基本原理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、相关理论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及发展特点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0000FF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3.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掌握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建筑设计中环境、功能、空间、技术等要素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以及它们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之间的相互关系</w:t>
      </w:r>
      <w:r>
        <w:rPr>
          <w:rFonts w:hint="eastAsia" w:ascii="宋体" w:hAnsi="宋体"/>
          <w:color w:val="0000FF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4. 掌握建筑物理的基本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内容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、基本原理和基本计算。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5. 了解建筑设计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的技术要求，掌握建筑的材料、结构、设备等内容。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6. 了解中外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建筑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发展的历史，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掌握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不同历史时期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建筑和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城市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特点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发展的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规律，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理解不同历史时期社会、经济、文化和自然等因素对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建筑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7.掌握城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规划与设计的基本原理。了解城市道路交通、城市工程规划、历史文化名城保护的一般内容。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0000FF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8. 掌握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城市设计的内容、基本理论及方法。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二、考试形式与试卷结构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1．答卷方式：闭卷，笔试；试卷中的所有题目按试卷要求回答。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2．试卷分数：满分为150分。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3．试卷结构及题型比例：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试卷主要分为三大部分，即：基本概念题，约40%；基本理论分析题，约35%；综合题，约25%。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三、考试内容要点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1.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建筑设计</w:t>
      </w:r>
      <w:r>
        <w:rPr>
          <w:rFonts w:hint="eastAsia" w:ascii="宋体" w:hAnsi="宋体"/>
          <w:sz w:val="24"/>
          <w:szCs w:val="24"/>
          <w:highlight w:val="none"/>
        </w:rPr>
        <w:t>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1.1.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住宅建筑设计原理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掌握住宅设计基本依据、了解各级住宅类型：组合特征，合理选型、了解住宅设计基本方法、了解国、内外住宅建筑基本情况和发展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住宅套型设计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低层住宅设计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多层住宅设计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高层和中高层住宅设计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⑹ 不同地区和特殊条件下的住宅设计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⑺ 工业化住宅设计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⑻ 住宅造型设计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⑼ 住宅外部空间环境设计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⑽ 住宅标准及经济问题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⑾ 农村住宅设计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479" w:leftChars="228" w:firstLine="0" w:firstLineChars="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1.2.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公共建筑设计原理</w:t>
      </w:r>
      <w:r>
        <w:rPr>
          <w:rFonts w:hint="eastAsia" w:ascii="宋体" w:hAnsi="宋体"/>
          <w:sz w:val="24"/>
          <w:szCs w:val="24"/>
          <w:highlight w:val="none"/>
        </w:rPr>
        <w:t xml:space="preserve">。 </w:t>
      </w:r>
      <w:r>
        <w:rPr>
          <w:rFonts w:hint="eastAsia" w:ascii="宋体" w:hAnsi="宋体"/>
          <w:sz w:val="24"/>
          <w:szCs w:val="24"/>
          <w:highlight w:val="none"/>
        </w:rPr>
        <w:br w:type="textWrapping"/>
      </w:r>
      <w:r>
        <w:rPr>
          <w:rFonts w:hint="eastAsia" w:ascii="宋体" w:hAnsi="宋体"/>
          <w:sz w:val="24"/>
          <w:szCs w:val="24"/>
          <w:highlight w:val="none"/>
        </w:rPr>
        <w:t>⑴ 公共建筑的概念及分类、公共建筑的沿革与设计思想的演变、公共建筑设计的依据、特点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公共建筑的总体环境布局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公共建筑的功能关系与空间组合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公共建筑的造型艺术处理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公共建筑的技术经济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⑹ 公共建筑空间组合特点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⑺ 公共建筑的绿色可持续发展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⑻ 建筑历史的相关内容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/>
          <w:sz w:val="24"/>
          <w:szCs w:val="24"/>
          <w:highlight w:val="none"/>
        </w:rPr>
        <w:t>城市规划原理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城市及城市规划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城市的形成与发展，城市的本质及特征，城市化的过程，城市建设及发展与诸串因素的关系，城市规划学科的发展过程。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⑵ 城市规划的内容、特点、原则、步骤。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城市性质与城市人口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城市用地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城市用地的概念、属性、价值。城市用地条件的分析评价。城市用地的用途分类与构成类型。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城市组成要素及其用地规划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工业用地，对外交通运输、仓库用地、居住用地、公共设施用地的布置特点，相互关系以及和城市布局的关系。城市组成要素在规划上的要求。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⑹ 城市总体布局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⑺ 城市规划中的技术经济分析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⑻ 居住区规划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⑼ 城市公共活动中心建筑群规划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⑽ 城市道路交通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⑾ 城市工程规划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⑿ 历史名城保护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. 建筑物理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理解建筑物理学在整个建筑设计过程中的地位和作用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能从物理概念上弄清热、光、声等物理现象在建筑中的传播规律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掌握建筑物理的基本原理，具备相应的设计能力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重视材料的有关性能，掌握设计使用原则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了解计算公式的物理意义并能较熟练的进行计算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⑹ 掌握一些材料性能的实验验证手段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⑺ 建筑技术与建筑设计的有机结合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. 中国建筑史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.1中国古代建筑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了解中国传统建筑的多样性与主流、木构架的特色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单体建筑的构成、建筑群的组合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古代建筑与环境的关系、建筑类型与工官制度。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了解古代建筑的发展概况，原始社会、奴隶社会、封建社会各个阶段的风格特征及构造特点。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城市建设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⑹ 住宅与聚落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⑺ 宫殿、坛庙、陵墓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⑻ 宗教建筑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⑼ 园林与风景建设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⑽ 古代木构建筑的特征与详部演变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⑾ 清式建筑做法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.2近代中国建筑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城市建设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建筑类型及建筑技术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建筑形式与思潮。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.3 现代中国建筑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现代中国建筑发展概述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城市规划与建设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建筑形式与思潮。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港澳台建筑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.西方建筑史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.1 奴隶制社会的建筑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古代埃及的建筑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两河流域的建筑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爱琴海域及古代希腊建筑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古代罗马的建筑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美洲古代建筑。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.2 欧洲中世纪建筑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拜占庭的建筑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西欧中世纪建筑。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.3 欧洲资本主义萌芽和绝对君权时期的建筑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意大利文艺复兴建筑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法国古典主义建筑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欧洲其他国16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-18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.4 亚洲封建社会的建筑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伊斯兰国家的建筑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集中式纪念性建筑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印度次大陆和东南亚建筑东南亚国家宗教建筑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印度的伊斯兰建筑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朝鲜和日本的建筑。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.5 18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下半叶-19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下半叶的欧美建筑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工业革命的影响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建筑创作中的复古思潮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建筑新材料、新技术与新类型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对解决城市矛盾的探索。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.6 19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下半叶-20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初对新建筑的探求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.7 新建筑运动的高潮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.8 II战后的建筑运动与建筑思潮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E3FCB"/>
    <w:rsid w:val="27CB235F"/>
    <w:rsid w:val="6C761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2021-09-17T06:32:12Z</dcterms:created>
  <dc:creator>Administrator.DESKTOP-VVK3RL4</dc:creator>
  <cp:lastModifiedBy>Administrator</cp:lastModifiedBy>
  <dcterms:modified xsi:type="dcterms:W3CDTF">2021-10-09T05:33:09Z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