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贵州师范大学全国硕士研究生入学考试大纲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（科目： 代码 858     高等数学）</w:t>
      </w:r>
    </w:p>
    <w:p>
      <w:pPr>
        <w:spacing w:line="400" w:lineRule="exact"/>
        <w:jc w:val="center"/>
        <w:rPr>
          <w:rFonts w:hint="eastAsia" w:ascii="宋体" w:hAnsi="宋体"/>
          <w:sz w:val="24"/>
        </w:rPr>
      </w:pPr>
    </w:p>
    <w:p>
      <w:pPr>
        <w:spacing w:line="400" w:lineRule="exact"/>
        <w:jc w:val="center"/>
        <w:rPr>
          <w:rFonts w:hint="eastAsia" w:ascii="宋体" w:hAnsi="宋体"/>
          <w:sz w:val="24"/>
        </w:rPr>
      </w:pPr>
    </w:p>
    <w:p>
      <w:pPr>
        <w:spacing w:line="400" w:lineRule="exact"/>
        <w:ind w:firstLine="413" w:firstLineChars="147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一、考查目标</w:t>
      </w:r>
    </w:p>
    <w:p>
      <w:pPr>
        <w:spacing w:line="400" w:lineRule="exact"/>
        <w:ind w:firstLine="352" w:firstLine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本考试大纲</w:t>
      </w:r>
      <w:r>
        <w:rPr>
          <w:rFonts w:ascii="宋体" w:hAnsi="宋体"/>
          <w:sz w:val="24"/>
        </w:rPr>
        <w:t>要求考生</w:t>
      </w:r>
      <w:r>
        <w:rPr>
          <w:rFonts w:hint="eastAsia" w:ascii="宋体" w:hAnsi="宋体"/>
          <w:sz w:val="24"/>
        </w:rPr>
        <w:t>掌握高等数学课程的基本概念、基本理论、基本数学思想和方法，以及简单的应用。</w:t>
      </w:r>
    </w:p>
    <w:p>
      <w:pPr>
        <w:spacing w:line="400" w:lineRule="exact"/>
        <w:ind w:firstLine="413" w:firstLineChars="147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400" w:lineRule="exact"/>
        <w:ind w:firstLine="413" w:firstLineChars="147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二、考试形式与试卷结构</w:t>
      </w:r>
    </w:p>
    <w:p>
      <w:pPr>
        <w:spacing w:line="400" w:lineRule="exact"/>
        <w:ind w:firstLine="354" w:firstLineChars="14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（一）试卷满分及考试时间</w:t>
      </w:r>
    </w:p>
    <w:p>
      <w:pPr>
        <w:spacing w:line="400" w:lineRule="exact"/>
        <w:ind w:firstLine="352" w:firstLine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本试卷满分为150分。考试时间为180分钟。</w:t>
      </w:r>
    </w:p>
    <w:p>
      <w:pPr>
        <w:spacing w:line="400" w:lineRule="exact"/>
        <w:ind w:firstLine="354" w:firstLineChars="14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（二）答题方式</w:t>
      </w:r>
    </w:p>
    <w:p>
      <w:pPr>
        <w:spacing w:line="400" w:lineRule="exact"/>
        <w:ind w:firstLine="352" w:firstLine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闭卷，笔试。</w:t>
      </w:r>
    </w:p>
    <w:p>
      <w:pPr>
        <w:spacing w:line="400" w:lineRule="exact"/>
        <w:ind w:firstLine="354" w:firstLineChars="14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（三）试卷内容结构与所占分值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微分学          约占30%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积分学          约占30%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微分方程        约占15%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空间解析几何    约占10%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无穷级数        约占15%</w:t>
      </w:r>
    </w:p>
    <w:p>
      <w:pPr>
        <w:spacing w:line="400" w:lineRule="exact"/>
        <w:ind w:firstLine="354" w:firstLineChars="14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（四）试卷题型结构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选择题，填空题，计算题，证明题，应用题</w:t>
      </w:r>
    </w:p>
    <w:p>
      <w:pPr>
        <w:spacing w:line="400" w:lineRule="exact"/>
        <w:ind w:firstLine="413" w:firstLineChars="147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400" w:lineRule="exact"/>
        <w:ind w:firstLine="413" w:firstLineChars="147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三、考查范围</w:t>
      </w:r>
    </w:p>
    <w:p>
      <w:pPr>
        <w:adjustRightInd w:val="0"/>
        <w:snapToGrid w:val="0"/>
        <w:spacing w:line="360" w:lineRule="auto"/>
        <w:ind w:firstLine="548" w:firstLineChars="196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一.微分学</w:t>
      </w:r>
    </w:p>
    <w:p>
      <w:pPr>
        <w:adjustRightInd w:val="0"/>
        <w:snapToGrid w:val="0"/>
        <w:spacing w:line="360" w:lineRule="auto"/>
        <w:ind w:firstLine="472" w:firstLineChars="196"/>
        <w:rPr>
          <w:rFonts w:ascii="宋体"/>
          <w:b/>
          <w:bCs/>
          <w:color w:val="FF0000"/>
          <w:sz w:val="24"/>
        </w:rPr>
      </w:pPr>
      <w:r>
        <w:rPr>
          <w:rFonts w:hint="eastAsia" w:ascii="宋体" w:hAnsi="宋体"/>
          <w:b/>
          <w:bCs/>
          <w:sz w:val="24"/>
        </w:rPr>
        <w:t>1.函数、极限与连续</w:t>
      </w:r>
      <w:r>
        <w:rPr>
          <w:rFonts w:ascii="宋体" w:hAnsi="宋体"/>
          <w:b/>
          <w:bCs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1.1考试内容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函数概念及其表示法，函数的几种特性，反函数，复合函数，初等函数；数列极限，函数极限，极限运算法则；无穷小与无穷大量，无穷小的比较；极限存在准则及两个重要极限；函数的连续性，函数的间断点，初等函数的连续性，闭区间上函数连续的性质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1.2考试要求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hAnsi="宋体" w:cs="宋体"/>
          <w:bCs/>
          <w:sz w:val="24"/>
        </w:rPr>
      </w:pPr>
      <w:r>
        <w:rPr>
          <w:rFonts w:hint="eastAsia" w:ascii="宋体" w:hAnsi="宋体"/>
          <w:sz w:val="24"/>
        </w:rPr>
        <w:t>(1) 理解函数、反函数和复合函数等相关概念,理解基本初等函数的性质及图形,了解函数的单调性、周</w:t>
      </w:r>
      <w:r>
        <w:rPr>
          <w:rFonts w:hint="eastAsia" w:hAnsi="宋体" w:cs="宋体"/>
          <w:bCs/>
          <w:sz w:val="24"/>
        </w:rPr>
        <w:t>期性、奇偶性等。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(2) 了解数列极限的</w:t>
      </w:r>
      <w:r>
        <w:rPr>
          <w:rFonts w:ascii="宋体" w:hAnsi="宋体"/>
          <w:position w:val="-6"/>
          <w:sz w:val="24"/>
        </w:rPr>
        <w:object>
          <v:shape id="_x0000_i1025" o:spt="75" type="#_x0000_t75" style="height:13.85pt;width:30.9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7">
            <o:LockedField>false</o:LockedField>
          </o:OLEObject>
        </w:object>
      </w:r>
      <w:r>
        <w:rPr>
          <w:rFonts w:hint="eastAsia" w:ascii="宋体" w:hAnsi="宋体"/>
          <w:sz w:val="24"/>
        </w:rPr>
        <w:t>的定义与函数的</w:t>
      </w:r>
      <w:r>
        <w:rPr>
          <w:rFonts w:ascii="宋体" w:hAnsi="宋体"/>
          <w:position w:val="-6"/>
          <w:sz w:val="24"/>
        </w:rPr>
        <w:object>
          <v:shape id="_x0000_i1026" o:spt="75" type="#_x0000_t75" style="height:13.85pt;width:28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9">
            <o:LockedField>false</o:LockedField>
          </o:OLEObject>
        </w:object>
      </w:r>
      <w:r>
        <w:rPr>
          <w:rFonts w:hint="eastAsia" w:ascii="宋体" w:hAnsi="宋体"/>
          <w:sz w:val="24"/>
        </w:rPr>
        <w:t>定义。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(3) 掌握</w:t>
      </w:r>
      <w:r>
        <w:rPr>
          <w:rFonts w:hint="eastAsia"/>
          <w:sz w:val="24"/>
        </w:rPr>
        <w:t>数列极限与函数极限的计算。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(4) 了解函数</w:t>
      </w:r>
      <w:r>
        <w:rPr>
          <w:rFonts w:hint="eastAsia"/>
          <w:sz w:val="24"/>
        </w:rPr>
        <w:t>单侧极限及极限存在条件。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(5) 掌握</w:t>
      </w:r>
      <w:r>
        <w:rPr>
          <w:rFonts w:hint="eastAsia"/>
          <w:sz w:val="24"/>
        </w:rPr>
        <w:t>无穷小量与无穷大量以及无穷小量的比较。　　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(6) 理解</w:t>
      </w:r>
      <w:r>
        <w:rPr>
          <w:rFonts w:hint="eastAsia"/>
          <w:sz w:val="24"/>
        </w:rPr>
        <w:t>极限存在的两个准则(夹逼准则和单调有界准则)。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 xml:space="preserve">(7) </w:t>
      </w:r>
      <w:r>
        <w:rPr>
          <w:rFonts w:hint="eastAsia"/>
          <w:sz w:val="24"/>
        </w:rPr>
        <w:t>掌握两个重要极限。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(8) </w:t>
      </w:r>
      <w:r>
        <w:rPr>
          <w:rFonts w:hint="eastAsia"/>
          <w:sz w:val="24"/>
        </w:rPr>
        <w:t>理解函数的连续性与间断点。</w:t>
      </w:r>
    </w:p>
    <w:p>
      <w:pPr>
        <w:pStyle w:val="2"/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(9) </w:t>
      </w:r>
      <w:r>
        <w:rPr>
          <w:rFonts w:hint="eastAsia"/>
          <w:sz w:val="24"/>
          <w:szCs w:val="24"/>
          <w:lang w:eastAsia="zh-CN"/>
        </w:rPr>
        <w:t>掌握</w:t>
      </w:r>
      <w:r>
        <w:rPr>
          <w:rFonts w:hint="eastAsia"/>
          <w:sz w:val="24"/>
          <w:szCs w:val="24"/>
        </w:rPr>
        <w:t>闭区间上连续函数</w:t>
      </w:r>
      <w:r>
        <w:rPr>
          <w:rFonts w:hint="eastAsia"/>
          <w:sz w:val="24"/>
          <w:szCs w:val="24"/>
          <w:lang w:eastAsia="zh-CN"/>
        </w:rPr>
        <w:t>的</w:t>
      </w:r>
      <w:r>
        <w:rPr>
          <w:rFonts w:hint="eastAsia"/>
          <w:sz w:val="24"/>
          <w:szCs w:val="24"/>
        </w:rPr>
        <w:t>性质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72" w:firstLineChars="196"/>
        <w:rPr>
          <w:rFonts w:ascii="宋体"/>
          <w:b/>
          <w:bCs/>
          <w:color w:val="FF0000"/>
          <w:sz w:val="24"/>
        </w:rPr>
      </w:pPr>
      <w:r>
        <w:rPr>
          <w:rFonts w:hint="eastAsia" w:ascii="宋体"/>
          <w:b/>
          <w:bCs/>
          <w:sz w:val="24"/>
        </w:rPr>
        <w:t>2.</w:t>
      </w:r>
      <w:r>
        <w:rPr>
          <w:rFonts w:hint="eastAsia" w:ascii="宋体" w:hAnsi="宋体"/>
          <w:b/>
          <w:bCs/>
          <w:sz w:val="24"/>
        </w:rPr>
        <w:t>导数与微分</w:t>
      </w:r>
      <w:r>
        <w:rPr>
          <w:rFonts w:ascii="宋体" w:hAnsi="宋体"/>
          <w:b/>
          <w:bCs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2.1</w:t>
      </w:r>
      <w:r>
        <w:rPr>
          <w:rFonts w:hint="eastAsia"/>
          <w:sz w:val="24"/>
        </w:rPr>
        <w:t xml:space="preserve">考试内容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hAnsi="宋体" w:cs="宋体"/>
          <w:bCs/>
          <w:sz w:val="24"/>
        </w:rPr>
        <w:t>导数概念，函数求导法则及其导数基本公式，高阶导数，隐函数的导数，由参数方程所确定的函数的导数，函数微分的概念，基</w:t>
      </w:r>
      <w:r>
        <w:rPr>
          <w:rFonts w:hint="eastAsia"/>
          <w:sz w:val="24"/>
        </w:rPr>
        <w:t>本初等的微分及微分运算法则；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2.2</w:t>
      </w:r>
      <w:r>
        <w:rPr>
          <w:rFonts w:hint="eastAsia"/>
          <w:sz w:val="24"/>
        </w:rPr>
        <w:t xml:space="preserve">考试要求 </w:t>
      </w:r>
    </w:p>
    <w:p>
      <w:pPr>
        <w:spacing w:line="360" w:lineRule="auto"/>
        <w:ind w:firstLine="480" w:firstLineChars="200"/>
        <w:rPr>
          <w:rFonts w:hint="eastAsia" w:hAnsi="宋体" w:cs="宋体"/>
          <w:bCs/>
          <w:sz w:val="24"/>
        </w:rPr>
      </w:pPr>
      <w:r>
        <w:rPr>
          <w:rFonts w:hint="eastAsia" w:ascii="宋体" w:hAnsi="宋体"/>
          <w:sz w:val="24"/>
        </w:rPr>
        <w:t xml:space="preserve">(1) </w:t>
      </w:r>
      <w:r>
        <w:rPr>
          <w:rFonts w:hint="eastAsia"/>
          <w:sz w:val="24"/>
        </w:rPr>
        <w:t>理解导数定义及其几何意义，了解</w:t>
      </w:r>
      <w:r>
        <w:rPr>
          <w:rFonts w:hint="eastAsia" w:hAnsi="宋体"/>
          <w:color w:val="000000"/>
          <w:sz w:val="24"/>
        </w:rPr>
        <w:t>导数的一些几何背景和物理背景。</w:t>
      </w:r>
    </w:p>
    <w:p>
      <w:pPr>
        <w:spacing w:line="360" w:lineRule="auto"/>
        <w:ind w:firstLine="480" w:firstLineChars="200"/>
        <w:rPr>
          <w:rFonts w:hint="eastAsia" w:ascii="宋体"/>
          <w:sz w:val="24"/>
        </w:rPr>
      </w:pPr>
      <w:r>
        <w:rPr>
          <w:rFonts w:hint="eastAsia" w:ascii="宋体" w:hAnsi="宋体"/>
          <w:sz w:val="24"/>
        </w:rPr>
        <w:t xml:space="preserve">(2) </w:t>
      </w:r>
      <w:r>
        <w:rPr>
          <w:rFonts w:hint="eastAsia" w:hAnsi="宋体" w:cs="宋体"/>
          <w:bCs/>
          <w:sz w:val="24"/>
        </w:rPr>
        <w:t>掌握</w:t>
      </w:r>
      <w:r>
        <w:rPr>
          <w:rFonts w:hint="eastAsia" w:ascii="宋体" w:hAnsi="宋体"/>
          <w:sz w:val="24"/>
        </w:rPr>
        <w:t>导数基本公式、求导法则及其求导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/>
          <w:sz w:val="24"/>
        </w:rPr>
      </w:pPr>
      <w:r>
        <w:rPr>
          <w:rFonts w:hint="eastAsia" w:ascii="宋体" w:hAnsi="宋体"/>
          <w:sz w:val="24"/>
        </w:rPr>
        <w:t xml:space="preserve">(3) </w:t>
      </w:r>
      <w:r>
        <w:rPr>
          <w:rFonts w:hint="eastAsia"/>
          <w:sz w:val="24"/>
        </w:rPr>
        <w:t>了解微分定义及其意义。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 xml:space="preserve">(4) </w:t>
      </w:r>
      <w:r>
        <w:rPr>
          <w:rFonts w:hint="eastAsia" w:hAnsi="宋体" w:cs="宋体"/>
          <w:bCs/>
          <w:sz w:val="24"/>
        </w:rPr>
        <w:t>了解</w:t>
      </w:r>
      <w:r>
        <w:rPr>
          <w:rFonts w:hint="eastAsia" w:ascii="宋体" w:hAnsi="宋体"/>
          <w:color w:val="000000"/>
          <w:sz w:val="24"/>
        </w:rPr>
        <w:t>函数可导、可微与连续间的关系。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(5) </w:t>
      </w:r>
      <w:r>
        <w:rPr>
          <w:rFonts w:hint="eastAsia"/>
          <w:sz w:val="24"/>
        </w:rPr>
        <w:t>掌握复合函数求导法则、参数方程和隐函数的一阶导数。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(6) </w:t>
      </w:r>
      <w:r>
        <w:rPr>
          <w:rFonts w:hint="eastAsia" w:hAnsi="宋体" w:cs="宋体"/>
          <w:bCs/>
          <w:sz w:val="24"/>
        </w:rPr>
        <w:t>理解</w:t>
      </w:r>
      <w:r>
        <w:rPr>
          <w:rFonts w:hint="eastAsia"/>
          <w:sz w:val="24"/>
        </w:rPr>
        <w:t>高阶导数的求导法则。</w:t>
      </w:r>
    </w:p>
    <w:p>
      <w:pPr>
        <w:adjustRightInd w:val="0"/>
        <w:snapToGrid w:val="0"/>
        <w:spacing w:line="360" w:lineRule="auto"/>
        <w:ind w:firstLine="472" w:firstLineChars="196"/>
        <w:rPr>
          <w:rFonts w:ascii="宋体"/>
          <w:b/>
          <w:bCs/>
          <w:color w:val="FF0000"/>
          <w:sz w:val="24"/>
        </w:rPr>
      </w:pPr>
      <w:r>
        <w:rPr>
          <w:rFonts w:hint="eastAsia" w:ascii="宋体" w:hAnsi="宋体"/>
          <w:b/>
          <w:bCs/>
          <w:sz w:val="24"/>
        </w:rPr>
        <w:t>3. 中值定理与导数的应用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3.1</w:t>
      </w:r>
      <w:r>
        <w:rPr>
          <w:rFonts w:hint="eastAsia"/>
          <w:sz w:val="24"/>
        </w:rPr>
        <w:t xml:space="preserve">考试内容 </w:t>
      </w:r>
    </w:p>
    <w:p>
      <w:pPr>
        <w:spacing w:line="360" w:lineRule="auto"/>
        <w:ind w:firstLine="480" w:firstLineChars="200"/>
        <w:rPr>
          <w:rFonts w:hint="eastAsia" w:hAnsi="宋体" w:cs="宋体"/>
          <w:bCs/>
          <w:sz w:val="24"/>
        </w:rPr>
      </w:pPr>
      <w:r>
        <w:rPr>
          <w:rFonts w:hint="eastAsia"/>
          <w:sz w:val="24"/>
        </w:rPr>
        <w:t>洛</w:t>
      </w:r>
      <w:r>
        <w:rPr>
          <w:rFonts w:hint="eastAsia" w:hAnsi="宋体" w:cs="宋体"/>
          <w:bCs/>
          <w:sz w:val="24"/>
        </w:rPr>
        <w:t>尔定理，拉格朗日</w:t>
      </w:r>
      <w:r>
        <w:rPr>
          <w:rFonts w:hint="eastAsia"/>
          <w:sz w:val="24"/>
        </w:rPr>
        <w:t>中值定理，罗必</w:t>
      </w:r>
      <w:r>
        <w:rPr>
          <w:rFonts w:hint="eastAsia" w:hAnsi="宋体" w:cs="宋体"/>
          <w:bCs/>
          <w:sz w:val="24"/>
        </w:rPr>
        <w:t>塔法则，函数单调性的判定法，函数极值、最大值与最小值及其求法，曲线的凹凸与拐点，函数图形的作法。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3.2</w:t>
      </w:r>
      <w:r>
        <w:rPr>
          <w:rFonts w:hint="eastAsia"/>
          <w:sz w:val="24"/>
        </w:rPr>
        <w:t xml:space="preserve">考试要求 </w:t>
      </w:r>
    </w:p>
    <w:p>
      <w:pPr>
        <w:spacing w:line="360" w:lineRule="auto"/>
        <w:ind w:firstLine="480" w:firstLineChars="200"/>
        <w:rPr>
          <w:rFonts w:ascii="宋体"/>
          <w:szCs w:val="21"/>
        </w:rPr>
      </w:pPr>
      <w:r>
        <w:rPr>
          <w:rFonts w:hint="eastAsia" w:ascii="宋体" w:hAnsi="宋体"/>
          <w:sz w:val="24"/>
        </w:rPr>
        <w:t xml:space="preserve">(1) </w:t>
      </w:r>
      <w:r>
        <w:rPr>
          <w:rFonts w:hint="eastAsia"/>
          <w:sz w:val="24"/>
        </w:rPr>
        <w:t>理解洛</w:t>
      </w:r>
      <w:r>
        <w:rPr>
          <w:rFonts w:hint="eastAsia" w:hAnsi="宋体" w:cs="宋体"/>
          <w:bCs/>
          <w:sz w:val="24"/>
        </w:rPr>
        <w:t>尔定理、拉格朗日中值定理及其几何意义，掌握拉格朗日中值定理以及应用。</w:t>
      </w:r>
    </w:p>
    <w:p>
      <w:pPr>
        <w:tabs>
          <w:tab w:val="left" w:pos="8280"/>
        </w:tabs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(2) </w:t>
      </w:r>
      <w:r>
        <w:rPr>
          <w:rFonts w:hint="eastAsia"/>
          <w:sz w:val="24"/>
        </w:rPr>
        <w:t>掌握洛必塔法则。</w:t>
      </w:r>
    </w:p>
    <w:p>
      <w:pPr>
        <w:tabs>
          <w:tab w:val="left" w:pos="8280"/>
        </w:tabs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(3) </w:t>
      </w:r>
      <w:r>
        <w:rPr>
          <w:rFonts w:hint="eastAsia"/>
          <w:sz w:val="24"/>
        </w:rPr>
        <w:t>掌握函数单调性的判定。</w:t>
      </w:r>
    </w:p>
    <w:p>
      <w:pPr>
        <w:tabs>
          <w:tab w:val="left" w:pos="8280"/>
        </w:tabs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(4) </w:t>
      </w:r>
      <w:r>
        <w:rPr>
          <w:rFonts w:hint="eastAsia"/>
          <w:sz w:val="24"/>
        </w:rPr>
        <w:t>理解曲线凹凸性与拐点。</w:t>
      </w:r>
    </w:p>
    <w:p>
      <w:pPr>
        <w:tabs>
          <w:tab w:val="left" w:pos="8280"/>
        </w:tabs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(5) </w:t>
      </w:r>
      <w:r>
        <w:rPr>
          <w:rFonts w:hint="eastAsia"/>
          <w:sz w:val="24"/>
        </w:rPr>
        <w:t>掌握</w:t>
      </w:r>
      <w:r>
        <w:rPr>
          <w:rFonts w:hint="eastAsia" w:ascii="宋体" w:hAnsi="宋体" w:cs="Arial"/>
          <w:kern w:val="0"/>
          <w:sz w:val="24"/>
        </w:rPr>
        <w:t>函数的</w:t>
      </w:r>
      <w:r>
        <w:rPr>
          <w:rFonts w:hint="eastAsia"/>
          <w:sz w:val="24"/>
        </w:rPr>
        <w:t>极值、</w:t>
      </w:r>
      <w:r>
        <w:rPr>
          <w:rFonts w:hint="eastAsia" w:ascii="宋体" w:hAnsi="宋体" w:cs="Arial"/>
          <w:kern w:val="0"/>
          <w:sz w:val="24"/>
        </w:rPr>
        <w:t>最大值和最小值的求法。</w:t>
      </w:r>
    </w:p>
    <w:p>
      <w:pPr>
        <w:pStyle w:val="10"/>
        <w:adjustRightInd w:val="0"/>
        <w:snapToGrid w:val="0"/>
        <w:spacing w:beforeLines="0" w:afterLines="0" w:line="360" w:lineRule="auto"/>
        <w:ind w:firstLine="482" w:firstLineChars="200"/>
        <w:jc w:val="both"/>
        <w:rPr>
          <w:rFonts w:ascii="宋体" w:eastAsia="宋体"/>
          <w:bCs/>
          <w:color w:val="FF0000"/>
          <w:szCs w:val="24"/>
        </w:rPr>
      </w:pPr>
      <w:r>
        <w:rPr>
          <w:rFonts w:hint="eastAsia" w:ascii="宋体" w:eastAsia="宋体"/>
          <w:bCs/>
          <w:szCs w:val="24"/>
        </w:rPr>
        <w:t>4.多元函数微分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4.1考试内容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多元微分学的基本概念、理论；二元函数的极限、偏导数、全微分的概念和计算。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4.2考试要求 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(1) </w:t>
      </w:r>
      <w:r>
        <w:rPr>
          <w:rFonts w:hint="eastAsia" w:hAnsi="宋体" w:cs="宋体"/>
          <w:bCs/>
          <w:sz w:val="24"/>
          <w:szCs w:val="24"/>
        </w:rPr>
        <w:t>理解</w:t>
      </w:r>
      <w:r>
        <w:rPr>
          <w:rFonts w:hint="eastAsia" w:hAnsi="宋体"/>
          <w:color w:val="000000"/>
          <w:sz w:val="24"/>
          <w:szCs w:val="24"/>
        </w:rPr>
        <w:t>二元函数的概念，</w:t>
      </w:r>
      <w:r>
        <w:rPr>
          <w:rFonts w:hint="eastAsia" w:hAnsi="宋体"/>
          <w:sz w:val="24"/>
          <w:szCs w:val="24"/>
        </w:rPr>
        <w:t>二元函数的几何意义，二元函数的极限与连续性的概念，以及有界闭区域上连续函数的性质</w:t>
      </w:r>
      <w:r>
        <w:rPr>
          <w:rFonts w:hint="eastAsia" w:hAnsi="宋体"/>
          <w:sz w:val="24"/>
          <w:szCs w:val="24"/>
          <w:lang w:eastAsia="zh-CN"/>
        </w:rPr>
        <w:t>。</w:t>
      </w:r>
    </w:p>
    <w:p>
      <w:pPr>
        <w:pStyle w:val="2"/>
        <w:spacing w:line="360" w:lineRule="auto"/>
        <w:ind w:firstLine="480" w:firstLineChars="200"/>
        <w:rPr>
          <w:rFonts w:hint="eastAsia" w:hAnsi="宋体"/>
          <w:sz w:val="24"/>
          <w:szCs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(2) </w:t>
      </w:r>
      <w:r>
        <w:rPr>
          <w:rFonts w:hint="eastAsia" w:hAnsi="宋体" w:cs="宋体"/>
          <w:bCs/>
          <w:sz w:val="24"/>
          <w:szCs w:val="24"/>
        </w:rPr>
        <w:t>理解</w:t>
      </w:r>
      <w:r>
        <w:rPr>
          <w:rFonts w:hint="eastAsia" w:hAnsi="宋体"/>
          <w:sz w:val="24"/>
          <w:szCs w:val="24"/>
        </w:rPr>
        <w:t>偏导数的概念</w:t>
      </w:r>
      <w:r>
        <w:rPr>
          <w:rFonts w:hint="eastAsia" w:hAnsi="宋体"/>
          <w:sz w:val="24"/>
          <w:szCs w:val="24"/>
          <w:lang w:eastAsia="zh-CN"/>
        </w:rPr>
        <w:t>。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(3) </w:t>
      </w:r>
      <w:r>
        <w:rPr>
          <w:rFonts w:hint="eastAsia" w:hAnsi="宋体" w:cs="宋体"/>
          <w:sz w:val="24"/>
          <w:szCs w:val="24"/>
          <w:lang w:eastAsia="zh-CN"/>
        </w:rPr>
        <w:t>掌握</w:t>
      </w:r>
      <w:r>
        <w:rPr>
          <w:rFonts w:hint="eastAsia" w:hAnsi="宋体"/>
          <w:sz w:val="24"/>
          <w:szCs w:val="24"/>
        </w:rPr>
        <w:t>偏导数</w:t>
      </w:r>
      <w:r>
        <w:rPr>
          <w:rFonts w:hint="eastAsia" w:hAnsi="宋体"/>
          <w:sz w:val="24"/>
          <w:szCs w:val="24"/>
          <w:lang w:eastAsia="zh-CN"/>
        </w:rPr>
        <w:t>的</w:t>
      </w:r>
      <w:r>
        <w:rPr>
          <w:rFonts w:hint="eastAsia" w:hAnsi="宋体"/>
          <w:sz w:val="24"/>
          <w:szCs w:val="24"/>
        </w:rPr>
        <w:t>计算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(4) </w:t>
      </w:r>
      <w:r>
        <w:rPr>
          <w:rFonts w:hint="eastAsia" w:hAnsi="宋体" w:cs="宋体"/>
          <w:sz w:val="24"/>
          <w:szCs w:val="24"/>
          <w:lang w:eastAsia="zh-CN"/>
        </w:rPr>
        <w:t>了解</w:t>
      </w:r>
      <w:r>
        <w:rPr>
          <w:rFonts w:hint="eastAsia" w:hAnsi="宋体" w:cs="宋体"/>
          <w:sz w:val="24"/>
          <w:szCs w:val="24"/>
        </w:rPr>
        <w:t>全微分及其应用</w:t>
      </w:r>
      <w:r>
        <w:rPr>
          <w:rFonts w:hint="eastAsia" w:hAnsi="宋体" w:cs="宋体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240" w:lineRule="atLeast"/>
        <w:ind w:firstLine="548" w:firstLineChars="196"/>
        <w:rPr>
          <w:rFonts w:hint="eastAsia" w:ascii="黑体" w:hAnsi="黑体" w:eastAsia="黑体"/>
          <w:bCs/>
          <w:sz w:val="28"/>
          <w:szCs w:val="28"/>
        </w:rPr>
      </w:pPr>
    </w:p>
    <w:p>
      <w:pPr>
        <w:pStyle w:val="10"/>
        <w:adjustRightInd w:val="0"/>
        <w:snapToGrid w:val="0"/>
        <w:spacing w:beforeLines="0" w:afterLines="0" w:line="360" w:lineRule="auto"/>
        <w:ind w:firstLine="562" w:firstLineChars="200"/>
        <w:jc w:val="both"/>
        <w:rPr>
          <w:rFonts w:hint="eastAsia" w:ascii="宋体" w:eastAsia="宋体"/>
          <w:bCs/>
          <w:color w:val="FF0000"/>
          <w:szCs w:val="24"/>
        </w:rPr>
      </w:pPr>
      <w:r>
        <w:rPr>
          <w:rFonts w:hint="eastAsia" w:ascii="黑体" w:hAnsi="黑体" w:eastAsia="黑体"/>
          <w:bCs/>
          <w:sz w:val="28"/>
        </w:rPr>
        <w:t>二．积分学</w:t>
      </w:r>
    </w:p>
    <w:p>
      <w:pPr>
        <w:pStyle w:val="10"/>
        <w:adjustRightInd w:val="0"/>
        <w:snapToGrid w:val="0"/>
        <w:spacing w:beforeLines="0" w:afterLines="0" w:line="360" w:lineRule="auto"/>
        <w:ind w:firstLine="482" w:firstLineChars="200"/>
        <w:jc w:val="both"/>
        <w:rPr>
          <w:rFonts w:hint="eastAsia" w:ascii="宋体" w:eastAsia="宋体"/>
          <w:bCs/>
          <w:szCs w:val="24"/>
        </w:rPr>
      </w:pPr>
      <w:r>
        <w:rPr>
          <w:rFonts w:hint="eastAsia" w:ascii="宋体" w:eastAsia="宋体"/>
          <w:bCs/>
          <w:szCs w:val="24"/>
        </w:rPr>
        <w:t>1.不定积分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1.1考试内容 </w:t>
      </w:r>
    </w:p>
    <w:p>
      <w:pPr>
        <w:pStyle w:val="2"/>
        <w:spacing w:line="360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Arial"/>
          <w:sz w:val="24"/>
        </w:rPr>
        <w:t>原函数与不定积分的概念，不定积分的几何意义，不定积分的性质</w:t>
      </w:r>
      <w:r>
        <w:rPr>
          <w:rFonts w:hint="eastAsia" w:hAnsi="宋体" w:cs="Arial"/>
          <w:sz w:val="24"/>
          <w:lang w:eastAsia="zh-CN"/>
        </w:rPr>
        <w:t>，</w:t>
      </w:r>
      <w:r>
        <w:rPr>
          <w:rFonts w:hint="eastAsia" w:hAnsi="宋体" w:cs="Arial"/>
          <w:sz w:val="24"/>
        </w:rPr>
        <w:t>不定积分的基本积分公式</w:t>
      </w:r>
      <w:r>
        <w:rPr>
          <w:rFonts w:hint="eastAsia" w:hAnsi="宋体" w:cs="Arial"/>
          <w:sz w:val="24"/>
          <w:lang w:eastAsia="zh-CN"/>
        </w:rPr>
        <w:t>，不定积分的</w:t>
      </w:r>
      <w:r>
        <w:rPr>
          <w:rFonts w:hint="eastAsia" w:hAnsi="宋体" w:cs="Arial"/>
          <w:sz w:val="24"/>
        </w:rPr>
        <w:t>直接积分法、第一</w:t>
      </w:r>
      <w:r>
        <w:rPr>
          <w:rFonts w:hint="eastAsia" w:hAnsi="宋体" w:cs="Arial"/>
          <w:sz w:val="24"/>
          <w:lang w:eastAsia="zh-CN"/>
        </w:rPr>
        <w:t>类</w:t>
      </w:r>
      <w:r>
        <w:rPr>
          <w:rFonts w:hint="eastAsia" w:hAnsi="宋体" w:cs="Arial"/>
          <w:sz w:val="24"/>
        </w:rPr>
        <w:t>换元积分法与分部积分法。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1.2考试要求 </w:t>
      </w:r>
    </w:p>
    <w:p>
      <w:pPr>
        <w:pStyle w:val="2"/>
        <w:spacing w:line="360" w:lineRule="auto"/>
        <w:ind w:firstLine="480" w:firstLineChars="200"/>
        <w:rPr>
          <w:rFonts w:hint="eastAsia" w:hAnsi="宋体" w:cs="Arial"/>
          <w:sz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(1) </w:t>
      </w:r>
      <w:r>
        <w:rPr>
          <w:rFonts w:hint="eastAsia" w:hAnsi="宋体" w:cs="Arial"/>
          <w:sz w:val="24"/>
          <w:lang w:eastAsia="zh-CN"/>
        </w:rPr>
        <w:t>理解</w:t>
      </w:r>
      <w:r>
        <w:rPr>
          <w:rFonts w:hint="eastAsia" w:hAnsi="宋体" w:cs="Arial"/>
          <w:sz w:val="24"/>
        </w:rPr>
        <w:t>原函数和不定积分的概念</w:t>
      </w:r>
      <w:r>
        <w:rPr>
          <w:rFonts w:hint="eastAsia" w:hAnsi="宋体" w:cs="Arial"/>
          <w:sz w:val="24"/>
          <w:lang w:eastAsia="zh-CN"/>
        </w:rPr>
        <w:t>。</w:t>
      </w:r>
    </w:p>
    <w:p>
      <w:pPr>
        <w:pStyle w:val="2"/>
        <w:spacing w:line="360" w:lineRule="auto"/>
        <w:ind w:firstLine="480" w:firstLineChars="200"/>
        <w:rPr>
          <w:rFonts w:hint="eastAsia" w:hAnsi="宋体" w:cs="Arial"/>
          <w:sz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(2) </w:t>
      </w:r>
      <w:r>
        <w:rPr>
          <w:rFonts w:hint="eastAsia" w:hAnsi="宋体" w:cs="Arial"/>
          <w:sz w:val="24"/>
          <w:lang w:eastAsia="zh-CN"/>
        </w:rPr>
        <w:t>掌握</w:t>
      </w:r>
      <w:r>
        <w:rPr>
          <w:rFonts w:hint="eastAsia" w:hAnsi="宋体" w:cs="Arial"/>
          <w:sz w:val="24"/>
        </w:rPr>
        <w:t>不定积分的基本性质</w:t>
      </w:r>
      <w:r>
        <w:rPr>
          <w:rFonts w:hint="eastAsia" w:hAnsi="宋体" w:cs="Arial"/>
          <w:sz w:val="24"/>
          <w:lang w:eastAsia="zh-CN"/>
        </w:rPr>
        <w:t>。</w:t>
      </w:r>
    </w:p>
    <w:p>
      <w:pPr>
        <w:pStyle w:val="2"/>
        <w:spacing w:line="360" w:lineRule="auto"/>
        <w:ind w:firstLine="480" w:firstLineChars="200"/>
        <w:rPr>
          <w:rFonts w:hint="eastAsia" w:hAnsi="宋体" w:cs="Arial"/>
          <w:sz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(3) </w:t>
      </w:r>
      <w:r>
        <w:rPr>
          <w:rFonts w:hint="eastAsia" w:hAnsi="宋体" w:cs="Arial"/>
          <w:sz w:val="24"/>
          <w:lang w:eastAsia="zh-CN"/>
        </w:rPr>
        <w:t>掌握</w:t>
      </w:r>
      <w:r>
        <w:rPr>
          <w:rFonts w:hint="eastAsia" w:hAnsi="宋体" w:cs="Arial"/>
          <w:sz w:val="24"/>
        </w:rPr>
        <w:t>基本积分公式</w:t>
      </w:r>
      <w:r>
        <w:rPr>
          <w:rFonts w:hint="eastAsia" w:hAnsi="宋体" w:cs="Arial"/>
          <w:sz w:val="24"/>
          <w:lang w:eastAsia="zh-CN"/>
        </w:rPr>
        <w:t>。</w:t>
      </w:r>
    </w:p>
    <w:p>
      <w:pPr>
        <w:pStyle w:val="2"/>
        <w:spacing w:line="360" w:lineRule="auto"/>
        <w:ind w:firstLine="480" w:firstLineChars="200"/>
        <w:rPr>
          <w:rFonts w:hint="eastAsia" w:hAnsi="宋体" w:cs="Arial"/>
          <w:sz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(4) </w:t>
      </w:r>
      <w:r>
        <w:rPr>
          <w:rFonts w:hint="eastAsia" w:hAnsi="宋体" w:cs="Arial"/>
          <w:sz w:val="24"/>
          <w:lang w:eastAsia="zh-CN"/>
        </w:rPr>
        <w:t>掌握</w:t>
      </w:r>
      <w:r>
        <w:rPr>
          <w:rFonts w:hint="eastAsia" w:hAnsi="宋体" w:cs="Arial"/>
          <w:sz w:val="24"/>
        </w:rPr>
        <w:t>不定积分的第一</w:t>
      </w:r>
      <w:r>
        <w:rPr>
          <w:rFonts w:hint="eastAsia" w:hAnsi="宋体" w:cs="Arial"/>
          <w:sz w:val="24"/>
          <w:lang w:eastAsia="zh-CN"/>
        </w:rPr>
        <w:t>类</w:t>
      </w:r>
      <w:r>
        <w:rPr>
          <w:rFonts w:hint="eastAsia" w:hAnsi="宋体" w:cs="Arial"/>
          <w:sz w:val="24"/>
        </w:rPr>
        <w:t>换元积分法与分部积分法</w:t>
      </w:r>
      <w:r>
        <w:rPr>
          <w:rFonts w:hint="eastAsia" w:hAnsi="宋体" w:cs="Arial"/>
          <w:sz w:val="24"/>
          <w:lang w:eastAsia="zh-CN"/>
        </w:rPr>
        <w:t>。</w:t>
      </w:r>
    </w:p>
    <w:p>
      <w:pPr>
        <w:pStyle w:val="2"/>
        <w:spacing w:line="360" w:lineRule="auto"/>
        <w:ind w:firstLine="480" w:firstLineChars="200"/>
        <w:rPr>
          <w:rFonts w:hint="eastAsia" w:hAnsi="宋体" w:cs="Arial"/>
          <w:sz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(5) </w:t>
      </w:r>
      <w:r>
        <w:rPr>
          <w:rFonts w:hint="eastAsia" w:hAnsi="宋体" w:cs="Arial"/>
          <w:sz w:val="24"/>
          <w:lang w:eastAsia="zh-CN"/>
        </w:rPr>
        <w:t>了解一些特殊类型函数的不定积分方法。</w:t>
      </w:r>
    </w:p>
    <w:p>
      <w:pPr>
        <w:pStyle w:val="2"/>
        <w:spacing w:line="360" w:lineRule="auto"/>
        <w:ind w:firstLine="482" w:firstLineChars="200"/>
        <w:rPr>
          <w:rFonts w:hint="eastAsia" w:hAnsi="宋体" w:cs="Arial"/>
          <w:sz w:val="24"/>
        </w:rPr>
      </w:pPr>
      <w:r>
        <w:rPr>
          <w:rFonts w:hint="eastAsia" w:hAnsi="宋体"/>
          <w:b/>
          <w:bCs/>
          <w:sz w:val="24"/>
        </w:rPr>
        <w:t>2</w:t>
      </w:r>
      <w:r>
        <w:rPr>
          <w:rFonts w:hint="eastAsia" w:hAnsi="宋体"/>
          <w:b/>
          <w:bCs/>
          <w:sz w:val="24"/>
          <w:lang w:eastAsia="zh-CN"/>
        </w:rPr>
        <w:t>.</w:t>
      </w:r>
      <w:r>
        <w:rPr>
          <w:rFonts w:hint="eastAsia" w:hAnsi="宋体"/>
          <w:b/>
          <w:bCs/>
          <w:sz w:val="24"/>
        </w:rPr>
        <w:t>定积分</w:t>
      </w:r>
    </w:p>
    <w:p>
      <w:pPr>
        <w:pStyle w:val="2"/>
        <w:spacing w:line="360" w:lineRule="auto"/>
        <w:ind w:firstLine="480" w:firstLineChars="200"/>
        <w:rPr>
          <w:rFonts w:hint="eastAsia" w:hAnsi="宋体" w:cs="Arial"/>
          <w:sz w:val="24"/>
        </w:rPr>
      </w:pPr>
      <w:r>
        <w:rPr>
          <w:rFonts w:hint="eastAsia" w:hAnsi="宋体" w:cs="Arial"/>
          <w:sz w:val="24"/>
          <w:lang w:val="en-US" w:eastAsia="zh-CN"/>
        </w:rPr>
        <w:t>2.1</w:t>
      </w:r>
      <w:r>
        <w:rPr>
          <w:rFonts w:hint="eastAsia" w:hAnsi="宋体" w:cs="Arial"/>
          <w:sz w:val="24"/>
        </w:rPr>
        <w:t xml:space="preserve">考试内容 </w:t>
      </w:r>
    </w:p>
    <w:p>
      <w:pPr>
        <w:pStyle w:val="2"/>
        <w:spacing w:line="360" w:lineRule="auto"/>
        <w:ind w:firstLine="480" w:firstLineChars="200"/>
        <w:rPr>
          <w:rFonts w:hint="eastAsia" w:hAnsi="宋体"/>
          <w:sz w:val="24"/>
          <w:lang w:val="en-US" w:eastAsia="zh-CN"/>
        </w:rPr>
      </w:pPr>
      <w:r>
        <w:rPr>
          <w:rFonts w:hint="eastAsia" w:hAnsi="宋体" w:cs="Arial"/>
          <w:sz w:val="24"/>
        </w:rPr>
        <w:t>定积分的概念及其</w:t>
      </w:r>
      <w:r>
        <w:rPr>
          <w:rFonts w:hint="eastAsia" w:hAnsi="宋体"/>
          <w:sz w:val="24"/>
        </w:rPr>
        <w:t>思想，</w:t>
      </w:r>
      <w:r>
        <w:rPr>
          <w:rFonts w:hint="eastAsia" w:hAnsi="宋体"/>
          <w:sz w:val="24"/>
          <w:lang w:eastAsia="zh-CN"/>
        </w:rPr>
        <w:t>定积分的</w:t>
      </w:r>
      <w:r>
        <w:rPr>
          <w:rFonts w:hint="eastAsia" w:hAnsi="宋体"/>
          <w:sz w:val="24"/>
        </w:rPr>
        <w:t>性质</w:t>
      </w:r>
      <w:r>
        <w:rPr>
          <w:rFonts w:hint="eastAsia" w:hAnsi="宋体"/>
          <w:sz w:val="24"/>
          <w:lang w:eastAsia="zh-CN"/>
        </w:rPr>
        <w:t>，</w:t>
      </w:r>
      <w:r>
        <w:rPr>
          <w:rFonts w:hint="eastAsia" w:hAnsi="宋体"/>
          <w:sz w:val="24"/>
        </w:rPr>
        <w:t>变上限积分</w:t>
      </w:r>
      <w:r>
        <w:rPr>
          <w:rFonts w:hint="eastAsia" w:hAnsi="宋体"/>
          <w:sz w:val="24"/>
          <w:lang w:eastAsia="zh-CN"/>
        </w:rPr>
        <w:t>函数</w:t>
      </w:r>
      <w:r>
        <w:rPr>
          <w:rFonts w:hint="eastAsia" w:hAnsi="宋体"/>
          <w:sz w:val="24"/>
        </w:rPr>
        <w:t>的概念</w:t>
      </w:r>
      <w:r>
        <w:rPr>
          <w:rFonts w:hint="eastAsia" w:hAnsi="宋体"/>
          <w:sz w:val="24"/>
          <w:lang w:eastAsia="zh-CN"/>
        </w:rPr>
        <w:t>以及</w:t>
      </w:r>
      <w:r>
        <w:rPr>
          <w:rFonts w:hint="eastAsia" w:hAnsi="宋体"/>
          <w:sz w:val="24"/>
        </w:rPr>
        <w:t>变上限积分</w:t>
      </w:r>
      <w:r>
        <w:rPr>
          <w:rFonts w:hint="eastAsia" w:hAnsi="宋体"/>
          <w:sz w:val="24"/>
          <w:lang w:eastAsia="zh-CN"/>
        </w:rPr>
        <w:t>函数</w:t>
      </w:r>
      <w:r>
        <w:rPr>
          <w:rFonts w:hint="eastAsia" w:hAnsi="宋体"/>
          <w:sz w:val="24"/>
        </w:rPr>
        <w:t>的导数</w:t>
      </w:r>
      <w:r>
        <w:rPr>
          <w:rFonts w:hint="eastAsia" w:hAnsi="宋体"/>
          <w:sz w:val="24"/>
          <w:lang w:eastAsia="zh-CN"/>
        </w:rPr>
        <w:t>，</w:t>
      </w:r>
      <w:r>
        <w:rPr>
          <w:rFonts w:hint="eastAsia" w:hAnsi="宋体"/>
          <w:sz w:val="24"/>
        </w:rPr>
        <w:t>牛顿</w:t>
      </w:r>
      <w:r>
        <w:rPr>
          <w:sz w:val="24"/>
        </w:rPr>
        <w:t>-</w:t>
      </w:r>
      <w:r>
        <w:rPr>
          <w:rFonts w:hint="eastAsia" w:hAnsi="宋体"/>
          <w:sz w:val="24"/>
        </w:rPr>
        <w:t>莱布尼兹公式</w:t>
      </w:r>
      <w:r>
        <w:rPr>
          <w:rFonts w:hint="eastAsia" w:hAnsi="宋体"/>
          <w:sz w:val="24"/>
          <w:lang w:eastAsia="zh-CN"/>
        </w:rPr>
        <w:t>，定积分的第一类换元积分法与分部积分法，</w:t>
      </w:r>
      <w:r>
        <w:rPr>
          <w:rFonts w:hint="eastAsia" w:hAnsi="宋体"/>
          <w:sz w:val="24"/>
        </w:rPr>
        <w:t>广义积分的概念。</w:t>
      </w:r>
      <w:r>
        <w:rPr>
          <w:rFonts w:hint="eastAsia" w:hAnsi="宋体"/>
          <w:sz w:val="24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2.2考试要求 </w:t>
      </w:r>
    </w:p>
    <w:p>
      <w:pPr>
        <w:pStyle w:val="2"/>
        <w:spacing w:line="360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/>
          <w:sz w:val="24"/>
          <w:lang w:val="en-US" w:eastAsia="zh-CN"/>
        </w:rPr>
        <w:t xml:space="preserve">(1) </w:t>
      </w:r>
      <w:r>
        <w:rPr>
          <w:rFonts w:hint="eastAsia" w:hAnsi="宋体" w:cs="宋体"/>
          <w:sz w:val="24"/>
          <w:szCs w:val="24"/>
          <w:lang w:eastAsia="zh-CN"/>
        </w:rPr>
        <w:t>了解</w:t>
      </w:r>
      <w:r>
        <w:rPr>
          <w:rFonts w:hint="eastAsia" w:hAnsi="宋体"/>
          <w:color w:val="000000"/>
          <w:sz w:val="24"/>
          <w:szCs w:val="24"/>
        </w:rPr>
        <w:t>定积分的概念与性质</w:t>
      </w:r>
      <w:r>
        <w:rPr>
          <w:rFonts w:hint="eastAsia" w:hAnsi="宋体"/>
          <w:color w:val="000000"/>
          <w:sz w:val="24"/>
          <w:szCs w:val="24"/>
          <w:lang w:eastAsia="zh-CN"/>
        </w:rPr>
        <w:t>以及定积分的几何意义。</w:t>
      </w:r>
    </w:p>
    <w:p>
      <w:pPr>
        <w:pStyle w:val="2"/>
        <w:spacing w:line="360" w:lineRule="auto"/>
        <w:ind w:firstLine="480" w:firstLineChars="200"/>
        <w:rPr>
          <w:rFonts w:hint="eastAsia" w:hAnsi="宋体"/>
          <w:sz w:val="24"/>
          <w:szCs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(2) </w:t>
      </w:r>
      <w:r>
        <w:rPr>
          <w:rFonts w:hint="eastAsia" w:hAnsi="宋体" w:cs="宋体"/>
          <w:sz w:val="24"/>
          <w:szCs w:val="24"/>
          <w:lang w:eastAsia="zh-CN"/>
        </w:rPr>
        <w:t>理解</w:t>
      </w:r>
      <w:r>
        <w:rPr>
          <w:rFonts w:hint="eastAsia" w:hAnsi="宋体"/>
          <w:sz w:val="24"/>
          <w:szCs w:val="24"/>
        </w:rPr>
        <w:t>变上限积分</w:t>
      </w:r>
      <w:r>
        <w:rPr>
          <w:rFonts w:hint="eastAsia" w:hAnsi="宋体"/>
          <w:sz w:val="24"/>
          <w:lang w:eastAsia="zh-CN"/>
        </w:rPr>
        <w:t>函数</w:t>
      </w:r>
      <w:r>
        <w:rPr>
          <w:rFonts w:hint="eastAsia" w:hAnsi="宋体"/>
          <w:sz w:val="24"/>
          <w:szCs w:val="24"/>
          <w:lang w:eastAsia="zh-CN"/>
        </w:rPr>
        <w:t>，掌握</w:t>
      </w:r>
      <w:r>
        <w:rPr>
          <w:rFonts w:hint="eastAsia" w:hAnsi="宋体"/>
          <w:sz w:val="24"/>
          <w:szCs w:val="24"/>
        </w:rPr>
        <w:t>变上限积分</w:t>
      </w:r>
      <w:r>
        <w:rPr>
          <w:rFonts w:hint="eastAsia" w:hAnsi="宋体"/>
          <w:sz w:val="24"/>
          <w:lang w:eastAsia="zh-CN"/>
        </w:rPr>
        <w:t>函数</w:t>
      </w:r>
      <w:r>
        <w:rPr>
          <w:rFonts w:hint="eastAsia" w:hAnsi="宋体"/>
          <w:sz w:val="24"/>
          <w:szCs w:val="24"/>
          <w:lang w:eastAsia="zh-CN"/>
        </w:rPr>
        <w:t>的导数。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(3) </w:t>
      </w:r>
      <w:r>
        <w:rPr>
          <w:rFonts w:hint="eastAsia" w:hAnsi="宋体"/>
          <w:sz w:val="24"/>
          <w:szCs w:val="24"/>
          <w:lang w:eastAsia="zh-CN"/>
        </w:rPr>
        <w:t>掌握</w:t>
      </w:r>
      <w:r>
        <w:rPr>
          <w:rFonts w:hint="eastAsia" w:hAnsi="宋体"/>
          <w:sz w:val="24"/>
        </w:rPr>
        <w:t>牛顿</w:t>
      </w:r>
      <w:r>
        <w:rPr>
          <w:sz w:val="24"/>
        </w:rPr>
        <w:t>-</w:t>
      </w:r>
      <w:r>
        <w:rPr>
          <w:rFonts w:hint="eastAsia" w:hAnsi="宋体"/>
          <w:sz w:val="24"/>
        </w:rPr>
        <w:t>莱布尼兹公式</w:t>
      </w:r>
      <w:r>
        <w:rPr>
          <w:rFonts w:hint="eastAsia" w:hAnsi="宋体"/>
          <w:color w:val="000000"/>
          <w:sz w:val="24"/>
          <w:szCs w:val="24"/>
          <w:lang w:eastAsia="zh-CN"/>
        </w:rPr>
        <w:t>。</w:t>
      </w:r>
    </w:p>
    <w:p>
      <w:pPr>
        <w:pStyle w:val="2"/>
        <w:spacing w:line="360" w:lineRule="auto"/>
        <w:ind w:firstLine="480" w:firstLineChars="200"/>
        <w:rPr>
          <w:rFonts w:hint="eastAsia" w:hAnsi="宋体"/>
          <w:color w:val="000000"/>
          <w:sz w:val="24"/>
          <w:szCs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(4) </w:t>
      </w:r>
      <w:r>
        <w:rPr>
          <w:rFonts w:hint="eastAsia" w:hAnsi="宋体" w:cs="宋体"/>
          <w:sz w:val="24"/>
          <w:szCs w:val="24"/>
          <w:lang w:eastAsia="zh-CN"/>
        </w:rPr>
        <w:t>掌握</w:t>
      </w:r>
      <w:r>
        <w:rPr>
          <w:rFonts w:hint="eastAsia" w:hAnsi="宋体"/>
          <w:sz w:val="24"/>
          <w:lang w:eastAsia="zh-CN"/>
        </w:rPr>
        <w:t>积分的计算以及</w:t>
      </w:r>
      <w:r>
        <w:rPr>
          <w:rFonts w:hint="eastAsia" w:hAnsi="宋体" w:cs="宋体"/>
          <w:sz w:val="24"/>
          <w:szCs w:val="24"/>
        </w:rPr>
        <w:t>定积分的</w:t>
      </w:r>
      <w:r>
        <w:rPr>
          <w:rFonts w:hint="eastAsia" w:hAnsi="宋体"/>
          <w:sz w:val="24"/>
          <w:lang w:eastAsia="zh-CN"/>
        </w:rPr>
        <w:t>第一类</w:t>
      </w:r>
      <w:r>
        <w:rPr>
          <w:rFonts w:hint="eastAsia" w:hAnsi="宋体" w:cs="宋体"/>
          <w:sz w:val="24"/>
          <w:szCs w:val="24"/>
        </w:rPr>
        <w:t>换元法和</w:t>
      </w:r>
      <w:r>
        <w:rPr>
          <w:rFonts w:hint="eastAsia" w:hAnsi="宋体"/>
          <w:color w:val="000000"/>
          <w:sz w:val="24"/>
          <w:szCs w:val="24"/>
        </w:rPr>
        <w:t>分部积分法</w:t>
      </w:r>
      <w:r>
        <w:rPr>
          <w:rFonts w:hint="eastAsia" w:hAnsi="宋体"/>
          <w:color w:val="000000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hAnsi="宋体" w:cs="宋体"/>
          <w:sz w:val="24"/>
        </w:rPr>
      </w:pPr>
      <w:r>
        <w:rPr>
          <w:rFonts w:hint="eastAsia" w:ascii="宋体" w:hAnsi="宋体"/>
          <w:sz w:val="24"/>
        </w:rPr>
        <w:t xml:space="preserve">(5) </w:t>
      </w:r>
      <w:r>
        <w:rPr>
          <w:rFonts w:hint="eastAsia" w:hAnsi="宋体" w:cs="宋体"/>
          <w:sz w:val="24"/>
        </w:rPr>
        <w:t>了解广义积分。</w:t>
      </w:r>
    </w:p>
    <w:p>
      <w:pPr>
        <w:adjustRightInd w:val="0"/>
        <w:snapToGrid w:val="0"/>
        <w:spacing w:line="360" w:lineRule="auto"/>
        <w:ind w:firstLine="472" w:firstLineChars="196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3.定积分的应用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3.1考试内容 </w:t>
      </w:r>
    </w:p>
    <w:p>
      <w:pPr>
        <w:pStyle w:val="2"/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定积分的微元法，定积分的微元法求解实际应用问题。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3.2考试要求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/>
          <w:sz w:val="24"/>
        </w:rPr>
      </w:pPr>
      <w:r>
        <w:rPr>
          <w:rFonts w:hint="eastAsia" w:ascii="宋体" w:hAnsi="宋体"/>
          <w:sz w:val="24"/>
        </w:rPr>
        <w:t>(1) 理解定积分的微元法。</w:t>
      </w:r>
    </w:p>
    <w:p>
      <w:pPr>
        <w:pStyle w:val="2"/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 w:hAnsi="宋体"/>
          <w:sz w:val="24"/>
          <w:lang w:val="en-US" w:eastAsia="zh-CN"/>
        </w:rPr>
        <w:t xml:space="preserve">(2) </w:t>
      </w:r>
      <w:r>
        <w:rPr>
          <w:rFonts w:hint="eastAsia" w:hAnsi="宋体" w:cs="宋体"/>
          <w:sz w:val="24"/>
          <w:szCs w:val="24"/>
          <w:lang w:eastAsia="zh-CN"/>
        </w:rPr>
        <w:t>掌握</w:t>
      </w:r>
      <w:r>
        <w:rPr>
          <w:rFonts w:hint="eastAsia" w:hAnsi="宋体" w:cs="宋体"/>
          <w:sz w:val="24"/>
          <w:szCs w:val="24"/>
        </w:rPr>
        <w:t>利用</w:t>
      </w:r>
      <w:r>
        <w:rPr>
          <w:rFonts w:hint="eastAsia" w:hAnsi="宋体"/>
          <w:color w:val="000000"/>
          <w:sz w:val="24"/>
          <w:szCs w:val="24"/>
        </w:rPr>
        <w:t>定积分求</w:t>
      </w:r>
      <w:r>
        <w:rPr>
          <w:rFonts w:hint="eastAsia"/>
          <w:sz w:val="24"/>
          <w:szCs w:val="24"/>
        </w:rPr>
        <w:t>平面图形的面积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72" w:firstLineChars="196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4. 重积分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4.1考试内容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重积分的概念，重积分的性质，二重积分与三重积分的计算。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4.2考试要求 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(1) </w:t>
      </w:r>
      <w:r>
        <w:rPr>
          <w:rFonts w:hint="eastAsia" w:hAnsi="宋体" w:cs="宋体"/>
          <w:sz w:val="24"/>
          <w:szCs w:val="24"/>
          <w:lang w:eastAsia="zh-CN"/>
        </w:rPr>
        <w:t>理解</w:t>
      </w:r>
      <w:r>
        <w:rPr>
          <w:rFonts w:hint="eastAsia" w:hAnsi="宋体"/>
          <w:color w:val="000000"/>
          <w:sz w:val="24"/>
          <w:szCs w:val="24"/>
        </w:rPr>
        <w:t>二重积分的概念与性质</w:t>
      </w:r>
      <w:r>
        <w:rPr>
          <w:rFonts w:hint="eastAsia" w:hAnsi="宋体"/>
          <w:color w:val="000000"/>
          <w:sz w:val="24"/>
          <w:szCs w:val="24"/>
          <w:lang w:eastAsia="zh-CN"/>
        </w:rPr>
        <w:t>及其</w:t>
      </w:r>
      <w:r>
        <w:rPr>
          <w:rFonts w:hint="eastAsia" w:hAnsi="宋体"/>
          <w:color w:val="000000"/>
          <w:sz w:val="24"/>
          <w:szCs w:val="24"/>
        </w:rPr>
        <w:t>二重积分的</w:t>
      </w:r>
      <w:r>
        <w:rPr>
          <w:rFonts w:hint="eastAsia" w:hAnsi="宋体"/>
          <w:color w:val="000000"/>
          <w:sz w:val="24"/>
          <w:szCs w:val="24"/>
          <w:lang w:eastAsia="zh-CN"/>
        </w:rPr>
        <w:t>几何意义。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(2) </w:t>
      </w:r>
      <w:r>
        <w:rPr>
          <w:rFonts w:hint="eastAsia" w:hAnsi="宋体" w:cs="宋体"/>
          <w:sz w:val="24"/>
          <w:szCs w:val="24"/>
          <w:lang w:eastAsia="zh-CN"/>
        </w:rPr>
        <w:t>掌握直角坐标系下</w:t>
      </w:r>
      <w:r>
        <w:rPr>
          <w:rFonts w:hint="eastAsia" w:hAnsi="宋体"/>
          <w:color w:val="000000"/>
          <w:sz w:val="24"/>
          <w:szCs w:val="24"/>
        </w:rPr>
        <w:t>二重积分的计算</w:t>
      </w:r>
      <w:r>
        <w:rPr>
          <w:rFonts w:hint="eastAsia" w:hAnsi="宋体" w:cs="宋体"/>
          <w:sz w:val="24"/>
          <w:szCs w:val="24"/>
          <w:lang w:eastAsia="zh-CN"/>
        </w:rPr>
        <w:t>。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(3) </w:t>
      </w:r>
      <w:r>
        <w:rPr>
          <w:rFonts w:hint="eastAsia" w:hAnsi="宋体" w:cs="宋体"/>
          <w:sz w:val="24"/>
          <w:szCs w:val="24"/>
          <w:lang w:eastAsia="zh-CN"/>
        </w:rPr>
        <w:t>了解</w:t>
      </w:r>
      <w:r>
        <w:rPr>
          <w:rFonts w:hint="eastAsia" w:hAnsi="宋体"/>
          <w:color w:val="000000"/>
          <w:sz w:val="24"/>
          <w:szCs w:val="24"/>
          <w:lang w:eastAsia="zh-CN"/>
        </w:rPr>
        <w:t>三</w:t>
      </w:r>
      <w:r>
        <w:rPr>
          <w:rFonts w:hint="eastAsia" w:hAnsi="宋体"/>
          <w:color w:val="000000"/>
          <w:sz w:val="24"/>
          <w:szCs w:val="24"/>
        </w:rPr>
        <w:t>重积分的概念与性质</w:t>
      </w:r>
      <w:r>
        <w:rPr>
          <w:rFonts w:hint="eastAsia" w:hAnsi="宋体" w:cs="宋体"/>
          <w:sz w:val="24"/>
          <w:szCs w:val="24"/>
          <w:lang w:eastAsia="zh-CN"/>
        </w:rPr>
        <w:t>。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  <w:lang w:eastAsia="zh-CN"/>
        </w:rPr>
      </w:pPr>
    </w:p>
    <w:p>
      <w:pPr>
        <w:adjustRightInd w:val="0"/>
        <w:snapToGrid w:val="0"/>
        <w:spacing w:line="360" w:lineRule="auto"/>
        <w:ind w:firstLine="548" w:firstLineChars="196"/>
        <w:rPr>
          <w:rFonts w:ascii="宋体"/>
          <w:b/>
          <w:sz w:val="24"/>
        </w:rPr>
      </w:pPr>
      <w:r>
        <w:rPr>
          <w:rFonts w:hint="eastAsia" w:ascii="黑体" w:hAnsi="黑体" w:eastAsia="黑体"/>
          <w:bCs/>
          <w:sz w:val="28"/>
          <w:szCs w:val="28"/>
        </w:rPr>
        <w:t>三．常微分方程</w:t>
      </w:r>
    </w:p>
    <w:p>
      <w:pPr>
        <w:adjustRightInd w:val="0"/>
        <w:snapToGrid w:val="0"/>
        <w:spacing w:line="360" w:lineRule="auto"/>
        <w:ind w:firstLine="470" w:firstLineChars="196"/>
        <w:rPr>
          <w:rFonts w:hint="eastAsia" w:ascii="宋体"/>
          <w:b/>
          <w:sz w:val="24"/>
        </w:rPr>
      </w:pPr>
      <w:r>
        <w:rPr>
          <w:rFonts w:hint="eastAsia" w:ascii="宋体" w:hAnsi="宋体"/>
          <w:sz w:val="24"/>
        </w:rPr>
        <w:t>1.考试内容</w:t>
      </w:r>
      <w:r>
        <w:rPr>
          <w:rFonts w:hint="eastAsia" w:ascii="宋体"/>
          <w:b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微分方程的一些基本概念，简单的一阶微分方程、二阶常系数线性微分方程的基本求解方法，会运用微分方程的知识求解一些简单的应用问题。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2.考试要求 </w:t>
      </w:r>
    </w:p>
    <w:p>
      <w:pPr>
        <w:pStyle w:val="2"/>
        <w:spacing w:line="360" w:lineRule="auto"/>
        <w:ind w:left="479" w:leftChars="228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(1) </w:t>
      </w:r>
      <w:r>
        <w:rPr>
          <w:rFonts w:hint="eastAsia" w:hAnsi="宋体" w:cs="宋体"/>
          <w:sz w:val="24"/>
          <w:szCs w:val="24"/>
          <w:lang w:eastAsia="zh-CN"/>
        </w:rPr>
        <w:t>理解</w:t>
      </w:r>
      <w:r>
        <w:rPr>
          <w:rFonts w:hint="eastAsia" w:hAnsi="宋体"/>
          <w:sz w:val="24"/>
          <w:szCs w:val="24"/>
        </w:rPr>
        <w:t>微分方程及其解、阶、通解、初始条件、特解、初值问题等概念</w:t>
      </w:r>
      <w:r>
        <w:rPr>
          <w:rFonts w:hint="eastAsia" w:hAnsi="宋体"/>
          <w:color w:val="000000"/>
          <w:sz w:val="24"/>
          <w:szCs w:val="24"/>
          <w:lang w:eastAsia="zh-CN"/>
        </w:rPr>
        <w:t>。</w:t>
      </w:r>
      <w:r>
        <w:rPr>
          <w:rFonts w:hint="eastAsia" w:hAnsi="宋体"/>
          <w:sz w:val="24"/>
          <w:lang w:val="en-US" w:eastAsia="zh-CN"/>
        </w:rPr>
        <w:t xml:space="preserve">(2) </w:t>
      </w:r>
      <w:r>
        <w:rPr>
          <w:rFonts w:hint="eastAsia" w:hAnsi="宋体" w:cs="宋体"/>
          <w:sz w:val="24"/>
          <w:szCs w:val="24"/>
          <w:lang w:eastAsia="zh-CN"/>
        </w:rPr>
        <w:t>掌握</w:t>
      </w:r>
      <w:r>
        <w:rPr>
          <w:rFonts w:hint="eastAsia" w:hAnsi="宋体"/>
          <w:color w:val="000000"/>
          <w:sz w:val="24"/>
          <w:szCs w:val="24"/>
        </w:rPr>
        <w:t>可分离变量的微分方程</w:t>
      </w:r>
      <w:r>
        <w:rPr>
          <w:rFonts w:hint="eastAsia" w:hAnsi="宋体" w:cs="宋体"/>
          <w:sz w:val="24"/>
          <w:szCs w:val="24"/>
        </w:rPr>
        <w:t>及其解法</w:t>
      </w:r>
      <w:r>
        <w:rPr>
          <w:rFonts w:hint="eastAsia" w:hAnsi="宋体" w:cs="宋体"/>
          <w:sz w:val="24"/>
          <w:szCs w:val="24"/>
          <w:lang w:eastAsia="zh-CN"/>
        </w:rPr>
        <w:t>。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(3) </w:t>
      </w:r>
      <w:r>
        <w:rPr>
          <w:rFonts w:hint="eastAsia" w:hAnsi="宋体" w:cs="宋体"/>
          <w:sz w:val="24"/>
          <w:szCs w:val="24"/>
          <w:lang w:eastAsia="zh-CN"/>
        </w:rPr>
        <w:t>掌握</w:t>
      </w:r>
      <w:r>
        <w:rPr>
          <w:rFonts w:hint="eastAsia" w:hAnsi="宋体" w:cs="宋体"/>
          <w:sz w:val="24"/>
          <w:szCs w:val="24"/>
        </w:rPr>
        <w:t>一阶线性</w:t>
      </w:r>
      <w:r>
        <w:rPr>
          <w:rFonts w:hint="eastAsia" w:hAnsi="宋体"/>
          <w:color w:val="000000"/>
          <w:sz w:val="24"/>
          <w:szCs w:val="24"/>
        </w:rPr>
        <w:t>微分方程</w:t>
      </w:r>
      <w:r>
        <w:rPr>
          <w:rFonts w:hint="eastAsia" w:hAnsi="宋体" w:cs="宋体"/>
          <w:sz w:val="24"/>
          <w:szCs w:val="24"/>
        </w:rPr>
        <w:t>及其</w:t>
      </w:r>
      <w:r>
        <w:rPr>
          <w:rFonts w:hint="eastAsia" w:hAnsi="宋体"/>
          <w:sz w:val="24"/>
          <w:szCs w:val="24"/>
        </w:rPr>
        <w:t>基本求解方法</w:t>
      </w:r>
      <w:r>
        <w:rPr>
          <w:rFonts w:hint="eastAsia" w:hAnsi="宋体"/>
          <w:sz w:val="24"/>
          <w:szCs w:val="24"/>
          <w:lang w:eastAsia="zh-CN"/>
        </w:rPr>
        <w:t>。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(4) </w:t>
      </w:r>
      <w:r>
        <w:rPr>
          <w:rFonts w:hint="eastAsia" w:hAnsi="宋体" w:cs="宋体"/>
          <w:sz w:val="24"/>
          <w:szCs w:val="24"/>
          <w:lang w:eastAsia="zh-CN"/>
        </w:rPr>
        <w:t>了解</w:t>
      </w:r>
      <w:r>
        <w:rPr>
          <w:rFonts w:hint="eastAsia" w:hAnsi="宋体"/>
          <w:color w:val="000000"/>
          <w:sz w:val="24"/>
          <w:szCs w:val="24"/>
        </w:rPr>
        <w:t>可降阶的二阶微分方程</w:t>
      </w:r>
      <w:r>
        <w:rPr>
          <w:rFonts w:hint="eastAsia" w:hAnsi="宋体"/>
          <w:color w:val="000000"/>
          <w:sz w:val="24"/>
          <w:szCs w:val="24"/>
          <w:lang w:eastAsia="zh-CN"/>
        </w:rPr>
        <w:t>。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(5) </w:t>
      </w:r>
      <w:r>
        <w:rPr>
          <w:rFonts w:hint="eastAsia" w:hAnsi="宋体" w:cs="宋体"/>
          <w:sz w:val="24"/>
          <w:szCs w:val="24"/>
          <w:lang w:eastAsia="zh-CN"/>
        </w:rPr>
        <w:t>了解</w:t>
      </w:r>
      <w:r>
        <w:rPr>
          <w:rFonts w:hint="eastAsia" w:hAnsi="宋体"/>
          <w:color w:val="000000"/>
          <w:sz w:val="24"/>
          <w:szCs w:val="24"/>
        </w:rPr>
        <w:t>二阶线性微分方程解的结构</w:t>
      </w:r>
      <w:r>
        <w:rPr>
          <w:rFonts w:hint="eastAsia" w:hAnsi="宋体"/>
          <w:color w:val="000000"/>
          <w:sz w:val="24"/>
          <w:szCs w:val="24"/>
          <w:lang w:eastAsia="zh-CN"/>
        </w:rPr>
        <w:t>。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(6) </w:t>
      </w:r>
      <w:r>
        <w:rPr>
          <w:rFonts w:hint="eastAsia" w:hAnsi="宋体" w:cs="宋体"/>
          <w:sz w:val="24"/>
          <w:szCs w:val="24"/>
          <w:lang w:eastAsia="zh-CN"/>
        </w:rPr>
        <w:t>掌握</w:t>
      </w:r>
      <w:r>
        <w:rPr>
          <w:rFonts w:hint="eastAsia" w:hAnsi="宋体"/>
          <w:color w:val="000000"/>
          <w:sz w:val="24"/>
          <w:szCs w:val="24"/>
        </w:rPr>
        <w:t>二阶常系数齐次线性微分方程</w:t>
      </w:r>
      <w:r>
        <w:rPr>
          <w:rFonts w:hint="eastAsia" w:hAnsi="宋体" w:cs="宋体"/>
          <w:sz w:val="24"/>
          <w:szCs w:val="24"/>
        </w:rPr>
        <w:t>及其解法</w:t>
      </w:r>
      <w:r>
        <w:rPr>
          <w:rFonts w:hint="eastAsia" w:hAnsi="宋体" w:cs="宋体"/>
          <w:sz w:val="24"/>
          <w:szCs w:val="24"/>
          <w:lang w:eastAsia="zh-CN"/>
        </w:rPr>
        <w:t>。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  <w:lang w:eastAsia="zh-CN"/>
        </w:rPr>
      </w:pPr>
    </w:p>
    <w:p>
      <w:pPr>
        <w:adjustRightInd w:val="0"/>
        <w:snapToGrid w:val="0"/>
        <w:spacing w:line="360" w:lineRule="auto"/>
        <w:ind w:firstLine="548" w:firstLineChars="196"/>
        <w:rPr>
          <w:rFonts w:ascii="宋体"/>
          <w:b/>
          <w:sz w:val="24"/>
        </w:rPr>
      </w:pPr>
      <w:r>
        <w:rPr>
          <w:rFonts w:hint="eastAsia" w:ascii="黑体" w:hAnsi="黑体" w:eastAsia="黑体"/>
          <w:bCs/>
          <w:sz w:val="28"/>
          <w:szCs w:val="28"/>
        </w:rPr>
        <w:t>四．空间解析几何与向量代数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1.考试内容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空间直角坐标系，向量的概念及其运算；平面方程与直线方程的求法；两个向量垂直、平行的条件；单位向量、方向余弦、向量的坐标表达式及用坐标表达式进行向量运算的方法；空间曲线与曲面方程的概念。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2.考试要求 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(1) </w:t>
      </w:r>
      <w:r>
        <w:rPr>
          <w:rFonts w:hint="eastAsia" w:hAnsi="宋体" w:cs="宋体"/>
          <w:sz w:val="24"/>
          <w:szCs w:val="24"/>
          <w:lang w:eastAsia="zh-CN"/>
        </w:rPr>
        <w:t>了解</w:t>
      </w:r>
      <w:r>
        <w:rPr>
          <w:rFonts w:hint="eastAsia" w:hAnsi="宋体"/>
          <w:color w:val="000000"/>
          <w:sz w:val="24"/>
          <w:szCs w:val="24"/>
        </w:rPr>
        <w:t>空间直角坐标系</w:t>
      </w:r>
      <w:r>
        <w:rPr>
          <w:rFonts w:hint="eastAsia" w:hAnsi="宋体"/>
          <w:color w:val="000000"/>
          <w:sz w:val="24"/>
          <w:szCs w:val="24"/>
          <w:lang w:eastAsia="zh-CN"/>
        </w:rPr>
        <w:t>、</w:t>
      </w:r>
      <w:r>
        <w:rPr>
          <w:rFonts w:hint="eastAsia" w:hAnsi="宋体"/>
          <w:color w:val="000000"/>
          <w:sz w:val="24"/>
          <w:szCs w:val="24"/>
        </w:rPr>
        <w:t>向量的坐标</w:t>
      </w:r>
      <w:r>
        <w:rPr>
          <w:rFonts w:hint="eastAsia" w:hAnsi="宋体"/>
          <w:color w:val="000000"/>
          <w:sz w:val="24"/>
          <w:szCs w:val="24"/>
          <w:lang w:eastAsia="zh-CN"/>
        </w:rPr>
        <w:t>，</w:t>
      </w:r>
      <w:r>
        <w:rPr>
          <w:rFonts w:hint="eastAsia" w:hAnsi="宋体" w:cs="宋体"/>
          <w:bCs/>
          <w:sz w:val="24"/>
          <w:szCs w:val="24"/>
        </w:rPr>
        <w:t>理解</w:t>
      </w:r>
      <w:r>
        <w:rPr>
          <w:rFonts w:hint="eastAsia" w:hAnsi="宋体"/>
          <w:color w:val="000000"/>
          <w:sz w:val="24"/>
          <w:szCs w:val="24"/>
        </w:rPr>
        <w:t>向量及其线性运算</w:t>
      </w:r>
      <w:r>
        <w:rPr>
          <w:rFonts w:hint="eastAsia" w:hAnsi="宋体"/>
          <w:color w:val="000000"/>
          <w:sz w:val="24"/>
          <w:szCs w:val="24"/>
          <w:lang w:eastAsia="zh-CN"/>
        </w:rPr>
        <w:t>。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(2) </w:t>
      </w:r>
      <w:r>
        <w:rPr>
          <w:rFonts w:hint="eastAsia" w:hAnsi="宋体"/>
          <w:color w:val="000000"/>
          <w:sz w:val="24"/>
          <w:szCs w:val="24"/>
          <w:lang w:eastAsia="zh-CN"/>
        </w:rPr>
        <w:t>掌握向量的加减法、数乘向量、</w:t>
      </w:r>
      <w:r>
        <w:rPr>
          <w:rFonts w:hint="eastAsia" w:hAnsi="宋体" w:cs="宋体"/>
          <w:sz w:val="24"/>
          <w:szCs w:val="24"/>
        </w:rPr>
        <w:t>数量积</w:t>
      </w:r>
      <w:r>
        <w:rPr>
          <w:rFonts w:hint="eastAsia" w:hAnsi="宋体" w:cs="宋体"/>
          <w:sz w:val="24"/>
          <w:szCs w:val="24"/>
          <w:lang w:eastAsia="zh-CN"/>
        </w:rPr>
        <w:t>、</w:t>
      </w:r>
      <w:r>
        <w:rPr>
          <w:rFonts w:hint="eastAsia" w:hAnsi="宋体" w:cs="宋体"/>
          <w:sz w:val="24"/>
          <w:szCs w:val="24"/>
        </w:rPr>
        <w:t>向量积</w:t>
      </w:r>
      <w:r>
        <w:rPr>
          <w:rFonts w:hint="eastAsia" w:hAnsi="宋体" w:cs="宋体"/>
          <w:sz w:val="24"/>
          <w:szCs w:val="24"/>
          <w:lang w:eastAsia="zh-CN"/>
        </w:rPr>
        <w:t>以及</w:t>
      </w:r>
      <w:r>
        <w:rPr>
          <w:rFonts w:hint="eastAsia" w:hAnsi="宋体" w:cs="宋体"/>
          <w:sz w:val="24"/>
          <w:szCs w:val="24"/>
        </w:rPr>
        <w:t>混合积</w:t>
      </w:r>
      <w:r>
        <w:rPr>
          <w:rFonts w:hint="eastAsia" w:hAnsi="宋体" w:cs="宋体"/>
          <w:sz w:val="24"/>
          <w:szCs w:val="24"/>
          <w:lang w:eastAsia="zh-CN"/>
        </w:rPr>
        <w:t>等运算。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(3) </w:t>
      </w:r>
      <w:r>
        <w:rPr>
          <w:rFonts w:hint="eastAsia" w:hAnsi="宋体" w:cs="宋体"/>
          <w:sz w:val="24"/>
          <w:szCs w:val="24"/>
          <w:lang w:eastAsia="zh-CN"/>
        </w:rPr>
        <w:t>掌握</w:t>
      </w:r>
      <w:r>
        <w:rPr>
          <w:rFonts w:hint="eastAsia" w:hAnsi="宋体"/>
          <w:color w:val="000000"/>
          <w:sz w:val="24"/>
          <w:szCs w:val="24"/>
        </w:rPr>
        <w:t>空间直线</w:t>
      </w:r>
      <w:r>
        <w:rPr>
          <w:rFonts w:hint="eastAsia" w:hAnsi="宋体"/>
          <w:color w:val="000000"/>
          <w:sz w:val="24"/>
          <w:szCs w:val="24"/>
          <w:lang w:eastAsia="zh-CN"/>
        </w:rPr>
        <w:t>方程与</w:t>
      </w:r>
      <w:r>
        <w:rPr>
          <w:rFonts w:hint="eastAsia" w:hAnsi="宋体"/>
          <w:color w:val="000000"/>
          <w:sz w:val="24"/>
          <w:szCs w:val="24"/>
        </w:rPr>
        <w:t>平面方程</w:t>
      </w:r>
      <w:r>
        <w:rPr>
          <w:rFonts w:hint="eastAsia" w:hAnsi="宋体"/>
          <w:color w:val="000000"/>
          <w:sz w:val="24"/>
          <w:szCs w:val="24"/>
          <w:lang w:eastAsia="zh-CN"/>
        </w:rPr>
        <w:t>的求法。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(4) </w:t>
      </w:r>
      <w:r>
        <w:rPr>
          <w:rFonts w:hint="eastAsia" w:hAnsi="宋体"/>
          <w:color w:val="000000"/>
          <w:sz w:val="24"/>
          <w:szCs w:val="24"/>
          <w:lang w:eastAsia="zh-CN"/>
        </w:rPr>
        <w:t>理解</w:t>
      </w:r>
      <w:r>
        <w:rPr>
          <w:rFonts w:hint="eastAsia" w:hAnsi="宋体"/>
          <w:sz w:val="24"/>
          <w:szCs w:val="24"/>
        </w:rPr>
        <w:t>空间曲线</w:t>
      </w:r>
      <w:r>
        <w:rPr>
          <w:rFonts w:hint="eastAsia" w:hAnsi="宋体"/>
          <w:sz w:val="24"/>
          <w:szCs w:val="24"/>
          <w:lang w:eastAsia="zh-CN"/>
        </w:rPr>
        <w:t>的方程的意义，</w:t>
      </w:r>
      <w:r>
        <w:rPr>
          <w:rFonts w:hint="eastAsia" w:hAnsi="宋体"/>
          <w:sz w:val="24"/>
          <w:szCs w:val="24"/>
        </w:rPr>
        <w:t>空间曲线在坐标平面上的投影</w:t>
      </w:r>
      <w:r>
        <w:rPr>
          <w:rFonts w:hint="eastAsia" w:hAnsi="宋体"/>
          <w:sz w:val="24"/>
          <w:szCs w:val="24"/>
          <w:lang w:eastAsia="zh-CN"/>
        </w:rPr>
        <w:t>以及</w:t>
      </w:r>
      <w:r>
        <w:rPr>
          <w:rFonts w:hint="eastAsia" w:hAnsi="宋体"/>
          <w:color w:val="000000"/>
          <w:sz w:val="24"/>
          <w:szCs w:val="24"/>
        </w:rPr>
        <w:t>二次曲面</w:t>
      </w:r>
      <w:r>
        <w:rPr>
          <w:rFonts w:hint="eastAsia" w:hAnsi="宋体"/>
          <w:sz w:val="24"/>
          <w:szCs w:val="24"/>
          <w:lang w:eastAsia="zh-CN"/>
        </w:rPr>
        <w:t>。</w:t>
      </w:r>
    </w:p>
    <w:p>
      <w:pPr>
        <w:pStyle w:val="2"/>
        <w:spacing w:line="360" w:lineRule="auto"/>
        <w:ind w:firstLine="480" w:firstLineChars="200"/>
        <w:rPr>
          <w:rFonts w:hint="eastAsia" w:hAnsi="宋体"/>
          <w:sz w:val="24"/>
          <w:szCs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 xml:space="preserve">(5) </w:t>
      </w:r>
      <w:r>
        <w:rPr>
          <w:rFonts w:hint="eastAsia" w:hAnsi="宋体" w:cs="宋体"/>
          <w:sz w:val="24"/>
          <w:szCs w:val="24"/>
          <w:lang w:eastAsia="zh-CN"/>
        </w:rPr>
        <w:t>了解</w:t>
      </w:r>
      <w:r>
        <w:rPr>
          <w:rFonts w:hint="eastAsia" w:hAnsi="宋体" w:cs="宋体"/>
          <w:sz w:val="24"/>
          <w:szCs w:val="24"/>
        </w:rPr>
        <w:t>曲面与方程，</w:t>
      </w:r>
      <w:r>
        <w:rPr>
          <w:rFonts w:hint="eastAsia" w:hAnsi="宋体"/>
          <w:sz w:val="24"/>
          <w:szCs w:val="24"/>
        </w:rPr>
        <w:t>旋转曲面，柱面</w:t>
      </w:r>
      <w:r>
        <w:rPr>
          <w:rFonts w:hint="eastAsia" w:hAnsi="宋体"/>
          <w:sz w:val="24"/>
          <w:szCs w:val="24"/>
          <w:lang w:eastAsia="zh-CN"/>
        </w:rPr>
        <w:t>。</w:t>
      </w:r>
    </w:p>
    <w:p>
      <w:pPr>
        <w:pStyle w:val="2"/>
        <w:spacing w:line="360" w:lineRule="auto"/>
        <w:ind w:firstLine="480" w:firstLineChars="200"/>
        <w:rPr>
          <w:rFonts w:hint="eastAsia" w:hAnsi="宋体"/>
          <w:sz w:val="24"/>
          <w:szCs w:val="24"/>
          <w:lang w:eastAsia="zh-CN"/>
        </w:rPr>
      </w:pPr>
    </w:p>
    <w:p>
      <w:pPr>
        <w:adjustRightInd w:val="0"/>
        <w:snapToGrid w:val="0"/>
        <w:spacing w:line="360" w:lineRule="auto"/>
        <w:ind w:firstLine="551" w:firstLineChars="196"/>
        <w:rPr>
          <w:rFonts w:hint="eastAsia" w:ascii="宋体"/>
          <w:b/>
          <w:sz w:val="24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五．无穷级数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1.考试内容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hAnsi="宋体" w:cs="宋体"/>
          <w:sz w:val="24"/>
        </w:rPr>
        <w:t>无穷数项级数及其相关概念，一般数项级数敛散性的判断，</w:t>
      </w:r>
      <w:r>
        <w:rPr>
          <w:rFonts w:hint="eastAsia" w:hAnsi="宋体" w:cs="宋体"/>
          <w:bCs/>
          <w:sz w:val="24"/>
        </w:rPr>
        <w:t>收敛级数的基本性质，</w:t>
      </w:r>
      <w:r>
        <w:rPr>
          <w:rFonts w:hint="eastAsia" w:hAnsi="宋体" w:cs="宋体"/>
          <w:sz w:val="24"/>
        </w:rPr>
        <w:t>几何级数、</w:t>
      </w:r>
      <w:r>
        <w:rPr>
          <w:rFonts w:hint="eastAsia" w:hAnsi="宋体"/>
          <w:color w:val="000000"/>
          <w:sz w:val="24"/>
        </w:rPr>
        <w:t>P级数</w:t>
      </w:r>
      <w:r>
        <w:rPr>
          <w:rFonts w:hint="eastAsia" w:hAnsi="宋体" w:cs="宋体"/>
          <w:sz w:val="24"/>
        </w:rPr>
        <w:t>、调和级数、正项级数与交错级数的敛散性，绝对收敛域条件收敛；</w:t>
      </w:r>
      <w:r>
        <w:rPr>
          <w:rFonts w:hint="eastAsia" w:hAnsi="宋体"/>
          <w:sz w:val="24"/>
        </w:rPr>
        <w:t>函数项级数及其相关概念，幂级数，</w:t>
      </w:r>
      <w:r>
        <w:rPr>
          <w:rFonts w:hint="eastAsia" w:ascii="宋体" w:hAnsi="宋体"/>
          <w:color w:val="000000"/>
          <w:sz w:val="24"/>
        </w:rPr>
        <w:t>函数展开成幂级数，傅里叶级数的形式和系数公式，会将函数展开成傅里叶级数。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2.考试要求 </w:t>
      </w:r>
    </w:p>
    <w:p>
      <w:pPr>
        <w:pStyle w:val="2"/>
        <w:spacing w:line="360" w:lineRule="auto"/>
        <w:ind w:firstLine="480" w:firstLineChars="200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sz w:val="24"/>
          <w:lang w:val="en-US" w:eastAsia="zh-CN"/>
        </w:rPr>
        <w:t xml:space="preserve">(1) </w:t>
      </w:r>
      <w:r>
        <w:rPr>
          <w:rFonts w:hint="eastAsia" w:hAnsi="宋体"/>
          <w:color w:val="000000"/>
          <w:sz w:val="24"/>
          <w:szCs w:val="24"/>
        </w:rPr>
        <w:t>理解无穷</w:t>
      </w:r>
      <w:r>
        <w:rPr>
          <w:rFonts w:hint="eastAsia" w:hAnsi="宋体" w:cs="宋体"/>
          <w:sz w:val="24"/>
          <w:szCs w:val="24"/>
          <w:lang w:eastAsia="zh-CN"/>
        </w:rPr>
        <w:t>数项</w:t>
      </w:r>
      <w:r>
        <w:rPr>
          <w:rFonts w:hint="eastAsia" w:hAnsi="宋体"/>
          <w:color w:val="000000"/>
          <w:sz w:val="24"/>
          <w:szCs w:val="24"/>
        </w:rPr>
        <w:t>级数收敛</w:t>
      </w:r>
      <w:r>
        <w:rPr>
          <w:rFonts w:hint="eastAsia" w:hAnsi="宋体"/>
          <w:color w:val="000000"/>
          <w:sz w:val="24"/>
          <w:szCs w:val="24"/>
          <w:lang w:eastAsia="zh-CN"/>
        </w:rPr>
        <w:t>、</w:t>
      </w:r>
      <w:r>
        <w:rPr>
          <w:rFonts w:hint="eastAsia" w:hAnsi="宋体"/>
          <w:color w:val="000000"/>
          <w:sz w:val="24"/>
          <w:szCs w:val="24"/>
        </w:rPr>
        <w:t>发散以及和的概念</w:t>
      </w:r>
      <w:r>
        <w:rPr>
          <w:rFonts w:hint="eastAsia" w:hAnsi="宋体"/>
          <w:color w:val="000000"/>
          <w:sz w:val="24"/>
          <w:szCs w:val="24"/>
          <w:lang w:eastAsia="zh-CN"/>
        </w:rPr>
        <w:t>，</w:t>
      </w:r>
      <w:r>
        <w:rPr>
          <w:rFonts w:hint="eastAsia" w:hAnsi="宋体"/>
          <w:color w:val="000000"/>
          <w:sz w:val="24"/>
          <w:szCs w:val="24"/>
        </w:rPr>
        <w:t>无穷</w:t>
      </w:r>
      <w:r>
        <w:rPr>
          <w:rFonts w:hint="eastAsia" w:hAnsi="宋体" w:cs="宋体"/>
          <w:sz w:val="24"/>
          <w:szCs w:val="24"/>
          <w:lang w:eastAsia="zh-CN"/>
        </w:rPr>
        <w:t>数项</w:t>
      </w:r>
      <w:r>
        <w:rPr>
          <w:rFonts w:hint="eastAsia" w:hAnsi="宋体"/>
          <w:color w:val="000000"/>
          <w:sz w:val="24"/>
          <w:szCs w:val="24"/>
        </w:rPr>
        <w:t>级数收敛的必要条件，</w:t>
      </w:r>
      <w:r>
        <w:rPr>
          <w:rFonts w:hint="eastAsia" w:hAnsi="宋体"/>
          <w:color w:val="000000"/>
          <w:sz w:val="24"/>
          <w:szCs w:val="24"/>
          <w:lang w:eastAsia="zh-CN"/>
        </w:rPr>
        <w:t>掌握</w:t>
      </w:r>
      <w:r>
        <w:rPr>
          <w:rFonts w:hint="eastAsia" w:hAnsi="宋体"/>
          <w:color w:val="000000"/>
          <w:sz w:val="24"/>
          <w:szCs w:val="24"/>
        </w:rPr>
        <w:t>无穷级数的基本性质</w:t>
      </w:r>
      <w:r>
        <w:rPr>
          <w:rFonts w:hint="eastAsia" w:hAnsi="宋体"/>
          <w:color w:val="000000"/>
          <w:sz w:val="24"/>
          <w:szCs w:val="24"/>
          <w:lang w:eastAsia="zh-CN"/>
        </w:rPr>
        <w:t>及其收敛性的判断</w:t>
      </w:r>
      <w:r>
        <w:rPr>
          <w:rFonts w:hint="eastAsia" w:hAnsi="宋体"/>
          <w:color w:val="000000"/>
          <w:sz w:val="24"/>
          <w:szCs w:val="24"/>
        </w:rPr>
        <w:t>。</w:t>
      </w:r>
    </w:p>
    <w:p>
      <w:pPr>
        <w:pStyle w:val="2"/>
        <w:spacing w:line="360" w:lineRule="auto"/>
        <w:ind w:firstLine="480" w:firstLineChars="200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sz w:val="24"/>
          <w:lang w:val="en-US" w:eastAsia="zh-CN"/>
        </w:rPr>
        <w:t xml:space="preserve">(1) </w:t>
      </w:r>
      <w:r>
        <w:rPr>
          <w:rFonts w:hint="eastAsia" w:hAnsi="宋体"/>
          <w:color w:val="000000"/>
          <w:sz w:val="24"/>
          <w:szCs w:val="24"/>
          <w:lang w:eastAsia="zh-CN"/>
        </w:rPr>
        <w:t>掌握</w:t>
      </w:r>
      <w:r>
        <w:rPr>
          <w:rFonts w:hint="eastAsia" w:hAnsi="宋体"/>
          <w:color w:val="000000"/>
          <w:sz w:val="24"/>
          <w:szCs w:val="24"/>
        </w:rPr>
        <w:t>几何级数和P级数的收敛性</w:t>
      </w:r>
      <w:r>
        <w:rPr>
          <w:rFonts w:hint="eastAsia" w:hAnsi="宋体"/>
          <w:color w:val="000000"/>
          <w:sz w:val="24"/>
          <w:szCs w:val="24"/>
          <w:lang w:eastAsia="zh-CN"/>
        </w:rPr>
        <w:t>的判断</w:t>
      </w:r>
      <w:r>
        <w:rPr>
          <w:rFonts w:hint="eastAsia" w:hAnsi="宋体"/>
          <w:color w:val="000000"/>
          <w:sz w:val="24"/>
          <w:szCs w:val="24"/>
        </w:rPr>
        <w:t>。</w:t>
      </w:r>
    </w:p>
    <w:p>
      <w:pPr>
        <w:pStyle w:val="2"/>
        <w:spacing w:line="360" w:lineRule="auto"/>
        <w:ind w:firstLine="480" w:firstLineChars="200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sz w:val="24"/>
          <w:lang w:val="en-US" w:eastAsia="zh-CN"/>
        </w:rPr>
        <w:t xml:space="preserve">(2) </w:t>
      </w:r>
      <w:r>
        <w:rPr>
          <w:rFonts w:hint="eastAsia" w:hAnsi="宋体"/>
          <w:color w:val="000000"/>
          <w:sz w:val="24"/>
          <w:szCs w:val="24"/>
        </w:rPr>
        <w:t>掌握正项级数的比较审敛法</w:t>
      </w:r>
      <w:r>
        <w:rPr>
          <w:rFonts w:hint="eastAsia" w:hAnsi="宋体"/>
          <w:color w:val="000000"/>
          <w:sz w:val="24"/>
          <w:szCs w:val="24"/>
          <w:lang w:eastAsia="zh-CN"/>
        </w:rPr>
        <w:t>与</w:t>
      </w:r>
      <w:r>
        <w:rPr>
          <w:rFonts w:hint="eastAsia" w:hAnsi="宋体"/>
          <w:color w:val="000000"/>
          <w:sz w:val="24"/>
          <w:szCs w:val="24"/>
        </w:rPr>
        <w:t>比值审敛法。</w:t>
      </w:r>
    </w:p>
    <w:p>
      <w:pPr>
        <w:pStyle w:val="2"/>
        <w:spacing w:line="360" w:lineRule="auto"/>
        <w:ind w:firstLine="480" w:firstLineChars="200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sz w:val="24"/>
          <w:lang w:val="en-US" w:eastAsia="zh-CN"/>
        </w:rPr>
        <w:t xml:space="preserve">(3) </w:t>
      </w:r>
      <w:r>
        <w:rPr>
          <w:rFonts w:hint="eastAsia" w:hAnsi="宋体"/>
          <w:color w:val="000000"/>
          <w:sz w:val="24"/>
          <w:szCs w:val="24"/>
        </w:rPr>
        <w:t>掌握交错级数的莱布尼兹</w:t>
      </w:r>
      <w:r>
        <w:rPr>
          <w:rFonts w:hint="eastAsia" w:hAnsi="宋体"/>
          <w:color w:val="000000"/>
          <w:sz w:val="24"/>
          <w:szCs w:val="24"/>
          <w:lang w:eastAsia="zh-CN"/>
        </w:rPr>
        <w:t>判别法</w:t>
      </w:r>
      <w:r>
        <w:rPr>
          <w:rFonts w:hint="eastAsia" w:hAnsi="宋体"/>
          <w:color w:val="000000"/>
          <w:sz w:val="24"/>
          <w:szCs w:val="24"/>
        </w:rPr>
        <w:t>。</w:t>
      </w:r>
    </w:p>
    <w:p>
      <w:pPr>
        <w:pStyle w:val="2"/>
        <w:spacing w:line="360" w:lineRule="auto"/>
        <w:ind w:firstLine="480" w:firstLineChars="200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sz w:val="24"/>
          <w:lang w:val="en-US" w:eastAsia="zh-CN"/>
        </w:rPr>
        <w:t xml:space="preserve">(4) </w:t>
      </w:r>
      <w:r>
        <w:rPr>
          <w:rFonts w:hint="eastAsia" w:hAnsi="宋体"/>
          <w:color w:val="000000"/>
          <w:sz w:val="24"/>
          <w:szCs w:val="24"/>
        </w:rPr>
        <w:t>了解无穷数项级数绝对收敛与条件收敛的关系。</w:t>
      </w:r>
    </w:p>
    <w:p>
      <w:pPr>
        <w:pStyle w:val="2"/>
        <w:spacing w:line="360" w:lineRule="auto"/>
        <w:ind w:firstLine="480" w:firstLineChars="200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sz w:val="24"/>
          <w:lang w:val="en-US" w:eastAsia="zh-CN"/>
        </w:rPr>
        <w:t xml:space="preserve">(5) </w:t>
      </w:r>
      <w:r>
        <w:rPr>
          <w:rFonts w:hint="eastAsia" w:hAnsi="宋体"/>
          <w:color w:val="000000"/>
          <w:sz w:val="24"/>
          <w:szCs w:val="24"/>
        </w:rPr>
        <w:t>了解函数项级数的收敛域及和函数的概念。</w:t>
      </w:r>
    </w:p>
    <w:p>
      <w:pPr>
        <w:pStyle w:val="2"/>
        <w:spacing w:line="360" w:lineRule="auto"/>
        <w:ind w:firstLine="480" w:firstLineChars="200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sz w:val="24"/>
          <w:lang w:val="en-US" w:eastAsia="zh-CN"/>
        </w:rPr>
        <w:t xml:space="preserve">(6) </w:t>
      </w:r>
      <w:r>
        <w:rPr>
          <w:rFonts w:hint="eastAsia" w:hAnsi="宋体"/>
          <w:color w:val="000000"/>
          <w:sz w:val="24"/>
          <w:szCs w:val="24"/>
        </w:rPr>
        <w:t>掌握较简单的幂级数的收敛</w:t>
      </w:r>
      <w:r>
        <w:rPr>
          <w:rFonts w:hint="eastAsia" w:hAnsi="宋体"/>
          <w:color w:val="000000"/>
          <w:sz w:val="24"/>
          <w:szCs w:val="24"/>
          <w:lang w:eastAsia="zh-CN"/>
        </w:rPr>
        <w:t>半径、收敛</w:t>
      </w:r>
      <w:r>
        <w:rPr>
          <w:rFonts w:hint="eastAsia" w:hAnsi="宋体"/>
          <w:color w:val="000000"/>
          <w:sz w:val="24"/>
          <w:szCs w:val="24"/>
        </w:rPr>
        <w:t>区间</w:t>
      </w:r>
      <w:r>
        <w:rPr>
          <w:rFonts w:hint="eastAsia" w:hAnsi="宋体"/>
          <w:color w:val="000000"/>
          <w:sz w:val="24"/>
          <w:szCs w:val="24"/>
          <w:lang w:eastAsia="zh-CN"/>
        </w:rPr>
        <w:t>及其收敛域</w:t>
      </w:r>
      <w:r>
        <w:rPr>
          <w:rFonts w:hint="eastAsia" w:hAnsi="宋体"/>
          <w:color w:val="000000"/>
          <w:sz w:val="24"/>
          <w:szCs w:val="24"/>
        </w:rPr>
        <w:t>的求法。</w:t>
      </w:r>
    </w:p>
    <w:p>
      <w:pPr>
        <w:pStyle w:val="2"/>
        <w:spacing w:line="360" w:lineRule="auto"/>
        <w:ind w:firstLine="480" w:firstLineChars="200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sz w:val="24"/>
          <w:lang w:val="en-US" w:eastAsia="zh-CN"/>
        </w:rPr>
        <w:t xml:space="preserve">(7) </w:t>
      </w:r>
      <w:r>
        <w:rPr>
          <w:rFonts w:hint="eastAsia" w:hAnsi="宋体"/>
          <w:color w:val="000000"/>
          <w:sz w:val="24"/>
          <w:szCs w:val="24"/>
        </w:rPr>
        <w:t xml:space="preserve">掌握 </w:t>
      </w:r>
      <w:r>
        <w:rPr>
          <w:rFonts w:hAnsi="宋体"/>
          <w:position w:val="-8"/>
          <w:sz w:val="24"/>
          <w:szCs w:val="24"/>
        </w:rPr>
        <w:object>
          <v:shape id="_x0000_i1027" o:spt="75" type="#_x0000_t75" style="height:17.3pt;width:17.3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hAnsi="宋体"/>
          <w:position w:val="-10"/>
          <w:sz w:val="24"/>
          <w:szCs w:val="24"/>
        </w:rPr>
        <w:object>
          <v:shape id="_x0000_i1028" o:spt="75" type="#_x0000_t75" style="height:16.15pt;width:28.2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hAnsi="宋体" w:cs="宋体"/>
          <w:kern w:val="0"/>
          <w:position w:val="-10"/>
          <w:sz w:val="24"/>
          <w:szCs w:val="24"/>
        </w:rPr>
        <w:object>
          <v:shape id="_x0000_i1029" o:spt="75" type="#_x0000_t75" style="height:16.15pt;width:42.0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hint="eastAsia" w:hAnsi="宋体"/>
          <w:sz w:val="24"/>
          <w:szCs w:val="24"/>
        </w:rPr>
        <w:t>和</w:t>
      </w:r>
      <w:r>
        <w:rPr>
          <w:rFonts w:hAnsi="宋体"/>
          <w:position w:val="-22"/>
          <w:sz w:val="24"/>
          <w:szCs w:val="24"/>
        </w:rPr>
        <w:object>
          <v:shape id="_x0000_i1030" o:spt="75" type="#_x0000_t75" style="height:28.2pt;width:23.0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hint="eastAsia" w:hAnsi="宋体"/>
          <w:sz w:val="24"/>
          <w:szCs w:val="24"/>
        </w:rPr>
        <w:t>的麦克劳林展开式</w:t>
      </w:r>
      <w:r>
        <w:rPr>
          <w:rFonts w:hint="eastAsia" w:hAnsi="宋体"/>
          <w:color w:val="000000"/>
          <w:sz w:val="24"/>
          <w:szCs w:val="24"/>
        </w:rPr>
        <w:t>。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主要参考书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同济大学数学主编.高等数学（第七版）.高等教育教出版社，2014.6</w:t>
      </w:r>
    </w:p>
    <w:p>
      <w:pPr>
        <w:pStyle w:val="2"/>
        <w:spacing w:line="360" w:lineRule="auto"/>
        <w:ind w:firstLine="480" w:firstLineChars="200"/>
        <w:rPr>
          <w:rFonts w:hint="eastAsia" w:hAnsi="宋体"/>
          <w:color w:val="000000"/>
          <w:sz w:val="24"/>
          <w:szCs w:val="24"/>
          <w:lang w:val="en-US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AA"/>
    <w:rsid w:val="00031AF1"/>
    <w:rsid w:val="000574C1"/>
    <w:rsid w:val="00076752"/>
    <w:rsid w:val="00087276"/>
    <w:rsid w:val="000921F7"/>
    <w:rsid w:val="000B2042"/>
    <w:rsid w:val="000C38EF"/>
    <w:rsid w:val="000F3DFC"/>
    <w:rsid w:val="001074CF"/>
    <w:rsid w:val="00111543"/>
    <w:rsid w:val="00116DB2"/>
    <w:rsid w:val="00117E49"/>
    <w:rsid w:val="00127F39"/>
    <w:rsid w:val="0015664C"/>
    <w:rsid w:val="0016693B"/>
    <w:rsid w:val="00183FEB"/>
    <w:rsid w:val="0018781B"/>
    <w:rsid w:val="00197312"/>
    <w:rsid w:val="001A0AAE"/>
    <w:rsid w:val="001B3BAB"/>
    <w:rsid w:val="001C0FE7"/>
    <w:rsid w:val="001D6ED5"/>
    <w:rsid w:val="001E042C"/>
    <w:rsid w:val="001E2B3F"/>
    <w:rsid w:val="00202267"/>
    <w:rsid w:val="00204725"/>
    <w:rsid w:val="00223FF7"/>
    <w:rsid w:val="0024011B"/>
    <w:rsid w:val="0024702B"/>
    <w:rsid w:val="00260D61"/>
    <w:rsid w:val="00261DA2"/>
    <w:rsid w:val="002B1962"/>
    <w:rsid w:val="0030413E"/>
    <w:rsid w:val="00335E4A"/>
    <w:rsid w:val="00344A66"/>
    <w:rsid w:val="00364810"/>
    <w:rsid w:val="003727E7"/>
    <w:rsid w:val="0037541D"/>
    <w:rsid w:val="00377AE5"/>
    <w:rsid w:val="003B061F"/>
    <w:rsid w:val="003D4612"/>
    <w:rsid w:val="003E1D2B"/>
    <w:rsid w:val="00406D58"/>
    <w:rsid w:val="00422EA5"/>
    <w:rsid w:val="004304CB"/>
    <w:rsid w:val="00474B90"/>
    <w:rsid w:val="004B4B3C"/>
    <w:rsid w:val="004D3210"/>
    <w:rsid w:val="004E641B"/>
    <w:rsid w:val="004E732A"/>
    <w:rsid w:val="004F39A5"/>
    <w:rsid w:val="004F5310"/>
    <w:rsid w:val="00504C5E"/>
    <w:rsid w:val="00507957"/>
    <w:rsid w:val="00520F89"/>
    <w:rsid w:val="00524944"/>
    <w:rsid w:val="00542AED"/>
    <w:rsid w:val="00581E91"/>
    <w:rsid w:val="005C259F"/>
    <w:rsid w:val="00613774"/>
    <w:rsid w:val="0062229C"/>
    <w:rsid w:val="00627627"/>
    <w:rsid w:val="00637814"/>
    <w:rsid w:val="006545E6"/>
    <w:rsid w:val="0065537F"/>
    <w:rsid w:val="006E3644"/>
    <w:rsid w:val="006F2E8F"/>
    <w:rsid w:val="00722244"/>
    <w:rsid w:val="00726353"/>
    <w:rsid w:val="00736675"/>
    <w:rsid w:val="00741F24"/>
    <w:rsid w:val="00745B2F"/>
    <w:rsid w:val="0075341A"/>
    <w:rsid w:val="00763B53"/>
    <w:rsid w:val="00767806"/>
    <w:rsid w:val="00767D7C"/>
    <w:rsid w:val="007B7DFE"/>
    <w:rsid w:val="007C46B9"/>
    <w:rsid w:val="007C47C5"/>
    <w:rsid w:val="007E2EF2"/>
    <w:rsid w:val="007E3515"/>
    <w:rsid w:val="007F3E1A"/>
    <w:rsid w:val="007F52AA"/>
    <w:rsid w:val="0082759C"/>
    <w:rsid w:val="00860581"/>
    <w:rsid w:val="008717AB"/>
    <w:rsid w:val="00891189"/>
    <w:rsid w:val="00894D4D"/>
    <w:rsid w:val="008A247E"/>
    <w:rsid w:val="008B5B49"/>
    <w:rsid w:val="008B6614"/>
    <w:rsid w:val="00905CBE"/>
    <w:rsid w:val="00936CB5"/>
    <w:rsid w:val="00940D88"/>
    <w:rsid w:val="00977E5D"/>
    <w:rsid w:val="009C3099"/>
    <w:rsid w:val="009C7474"/>
    <w:rsid w:val="009E6C70"/>
    <w:rsid w:val="00A15984"/>
    <w:rsid w:val="00A60C2B"/>
    <w:rsid w:val="00A735AB"/>
    <w:rsid w:val="00A74422"/>
    <w:rsid w:val="00A8255E"/>
    <w:rsid w:val="00A94BDC"/>
    <w:rsid w:val="00AA4773"/>
    <w:rsid w:val="00AB0757"/>
    <w:rsid w:val="00AC3BF8"/>
    <w:rsid w:val="00AD6FEE"/>
    <w:rsid w:val="00AE1D8B"/>
    <w:rsid w:val="00B031ED"/>
    <w:rsid w:val="00B20143"/>
    <w:rsid w:val="00B26E54"/>
    <w:rsid w:val="00B45434"/>
    <w:rsid w:val="00B673D0"/>
    <w:rsid w:val="00B67A2C"/>
    <w:rsid w:val="00B73813"/>
    <w:rsid w:val="00B92231"/>
    <w:rsid w:val="00BA4E22"/>
    <w:rsid w:val="00BA5686"/>
    <w:rsid w:val="00BB4CD8"/>
    <w:rsid w:val="00BD67B2"/>
    <w:rsid w:val="00BD6C1E"/>
    <w:rsid w:val="00BE2643"/>
    <w:rsid w:val="00BE4600"/>
    <w:rsid w:val="00BF4B50"/>
    <w:rsid w:val="00C138C0"/>
    <w:rsid w:val="00C2481C"/>
    <w:rsid w:val="00C27F5B"/>
    <w:rsid w:val="00C7322E"/>
    <w:rsid w:val="00C84CEF"/>
    <w:rsid w:val="00C93B78"/>
    <w:rsid w:val="00CD6CEE"/>
    <w:rsid w:val="00CF4CD1"/>
    <w:rsid w:val="00D032AC"/>
    <w:rsid w:val="00DC57A7"/>
    <w:rsid w:val="00DC6C57"/>
    <w:rsid w:val="00DD2FB3"/>
    <w:rsid w:val="00DF791A"/>
    <w:rsid w:val="00E0660B"/>
    <w:rsid w:val="00E079CB"/>
    <w:rsid w:val="00E10A19"/>
    <w:rsid w:val="00E40C98"/>
    <w:rsid w:val="00E6189B"/>
    <w:rsid w:val="00E932A4"/>
    <w:rsid w:val="00E970D6"/>
    <w:rsid w:val="00EA2396"/>
    <w:rsid w:val="00EB32F3"/>
    <w:rsid w:val="00EC18EA"/>
    <w:rsid w:val="00EE7F72"/>
    <w:rsid w:val="00F163F8"/>
    <w:rsid w:val="00F41ED0"/>
    <w:rsid w:val="00F4510F"/>
    <w:rsid w:val="00F54E2F"/>
    <w:rsid w:val="00F55025"/>
    <w:rsid w:val="00F611AF"/>
    <w:rsid w:val="00F82EB9"/>
    <w:rsid w:val="00F9438B"/>
    <w:rsid w:val="00FA3E51"/>
    <w:rsid w:val="00FD73F3"/>
    <w:rsid w:val="00FE0F46"/>
    <w:rsid w:val="00FF09C6"/>
    <w:rsid w:val="04C30739"/>
    <w:rsid w:val="053F1B92"/>
    <w:rsid w:val="060B1A73"/>
    <w:rsid w:val="08285D03"/>
    <w:rsid w:val="0B3029D9"/>
    <w:rsid w:val="0B4C6494"/>
    <w:rsid w:val="0F5C4266"/>
    <w:rsid w:val="104473C4"/>
    <w:rsid w:val="10847DD0"/>
    <w:rsid w:val="126171F0"/>
    <w:rsid w:val="13BA4FD4"/>
    <w:rsid w:val="14690B5C"/>
    <w:rsid w:val="14BF7211"/>
    <w:rsid w:val="15BC4FF5"/>
    <w:rsid w:val="17311D5C"/>
    <w:rsid w:val="19C95DA3"/>
    <w:rsid w:val="1BF77901"/>
    <w:rsid w:val="1EA651D5"/>
    <w:rsid w:val="22664AEC"/>
    <w:rsid w:val="25271FEF"/>
    <w:rsid w:val="27013979"/>
    <w:rsid w:val="2D6C384E"/>
    <w:rsid w:val="2EFE7E7B"/>
    <w:rsid w:val="31095B06"/>
    <w:rsid w:val="31B54108"/>
    <w:rsid w:val="34AB768B"/>
    <w:rsid w:val="37EC544D"/>
    <w:rsid w:val="38AC1315"/>
    <w:rsid w:val="392A5FDC"/>
    <w:rsid w:val="3DA92CEB"/>
    <w:rsid w:val="415D100E"/>
    <w:rsid w:val="4515236E"/>
    <w:rsid w:val="4A092E9A"/>
    <w:rsid w:val="4A317ABD"/>
    <w:rsid w:val="4B320A9F"/>
    <w:rsid w:val="5108695E"/>
    <w:rsid w:val="535C7086"/>
    <w:rsid w:val="55C46A10"/>
    <w:rsid w:val="57641EA0"/>
    <w:rsid w:val="63B64E2A"/>
    <w:rsid w:val="64D603B0"/>
    <w:rsid w:val="66104D7D"/>
    <w:rsid w:val="67230F26"/>
    <w:rsid w:val="67F56724"/>
    <w:rsid w:val="6A9D3834"/>
    <w:rsid w:val="6B2D2805"/>
    <w:rsid w:val="6BC95D6E"/>
    <w:rsid w:val="6C0D4159"/>
    <w:rsid w:val="6C5F7E79"/>
    <w:rsid w:val="6DD35C7A"/>
    <w:rsid w:val="6E25707C"/>
    <w:rsid w:val="74122204"/>
    <w:rsid w:val="75391295"/>
    <w:rsid w:val="77DA6817"/>
    <w:rsid w:val="77DF7F57"/>
    <w:rsid w:val="78303E82"/>
    <w:rsid w:val="791A021A"/>
    <w:rsid w:val="7D0A6F4F"/>
    <w:rsid w:val="7D2906BC"/>
    <w:rsid w:val="7E0A161D"/>
    <w:rsid w:val="7EDB77C1"/>
    <w:rsid w:val="7EE229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99"/>
    <w:rPr>
      <w:rFonts w:ascii="宋体" w:hAnsi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样式2"/>
    <w:basedOn w:val="1"/>
    <w:uiPriority w:val="99"/>
    <w:pPr>
      <w:spacing w:beforeLines="100" w:afterLines="100"/>
      <w:jc w:val="center"/>
    </w:pPr>
    <w:rPr>
      <w:rFonts w:ascii="仿宋_GB2312" w:hAnsi="宋体" w:eastAsia="仿宋_GB2312"/>
      <w:b/>
      <w:sz w:val="24"/>
      <w:szCs w:val="28"/>
    </w:rPr>
  </w:style>
  <w:style w:type="character" w:customStyle="1" w:styleId="11">
    <w:name w:val="纯文本 Char"/>
    <w:link w:val="2"/>
    <w:locked/>
    <w:uiPriority w:val="99"/>
    <w:rPr>
      <w:rFonts w:ascii="宋体" w:hAnsi="Courier New"/>
      <w:kern w:val="2"/>
      <w:sz w:val="21"/>
      <w:szCs w:val="21"/>
    </w:rPr>
  </w:style>
  <w:style w:type="character" w:customStyle="1" w:styleId="12">
    <w:name w:val="纯文本 Char1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3">
    <w:name w:val="aycsmt1"/>
    <w:uiPriority w:val="0"/>
    <w:rPr>
      <w:color w:val="F2F2F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6.wmf"/><Relationship Id="rId17" Type="http://schemas.openxmlformats.org/officeDocument/2006/relationships/oleObject" Target="embeddings/oleObject6.bin"/><Relationship Id="rId16" Type="http://schemas.openxmlformats.org/officeDocument/2006/relationships/image" Target="media/image5.wmf"/><Relationship Id="rId15" Type="http://schemas.openxmlformats.org/officeDocument/2006/relationships/oleObject" Target="embeddings/oleObject5.bin"/><Relationship Id="rId14" Type="http://schemas.openxmlformats.org/officeDocument/2006/relationships/image" Target="media/image4.wmf"/><Relationship Id="rId13" Type="http://schemas.openxmlformats.org/officeDocument/2006/relationships/oleObject" Target="embeddings/oleObject4.bin"/><Relationship Id="rId12" Type="http://schemas.openxmlformats.org/officeDocument/2006/relationships/image" Target="media/image3.wmf"/><Relationship Id="rId11" Type="http://schemas.openxmlformats.org/officeDocument/2006/relationships/oleObject" Target="embeddings/oleObject3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6</Pages>
  <Words>447</Words>
  <Characters>2553</Characters>
  <Lines>21</Lines>
  <Paragraphs>5</Paragraphs>
  <TotalTime>0</TotalTime>
  <ScaleCrop>false</ScaleCrop>
  <LinksUpToDate>false</LinksUpToDate>
  <CharactersWithSpaces>2995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2012-09-02T05:49:00Z</dcterms:created>
  <dc:creator>Yang qianhua</dc:creator>
  <cp:lastModifiedBy>Administrator</cp:lastModifiedBy>
  <cp:lastPrinted>2014-03-24T01:34:00Z</cp:lastPrinted>
  <dcterms:modified xsi:type="dcterms:W3CDTF">2021-10-09T06:25:05Z</dcterms:modified>
  <dc:title>全日制攻读马克思主义哲学硕士专业学位入学考试大纲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