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</w:t>
      </w:r>
      <w:r>
        <w:rPr>
          <w:rFonts w:hint="eastAsia" w:ascii="宋体" w:hAnsi="宋体"/>
          <w:sz w:val="24"/>
        </w:rPr>
        <w:t>709有机化学</w:t>
      </w:r>
      <w:r>
        <w:rPr>
          <w:rFonts w:hint="eastAsia" w:ascii="仿宋_GB2312" w:hAnsi="宋体" w:eastAsia="仿宋_GB2312"/>
          <w:sz w:val="24"/>
        </w:rPr>
        <w:t xml:space="preserve">           学院名称（公章）：</w:t>
      </w:r>
      <w:r>
        <w:rPr>
          <w:rFonts w:hint="eastAsia" w:ascii="宋体" w:hAnsi="宋体"/>
          <w:sz w:val="24"/>
        </w:rPr>
        <w:t>轻工与化学工程学院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 </w:t>
      </w:r>
      <w:r>
        <w:rPr>
          <w:rFonts w:hint="eastAsia" w:ascii="宋体" w:hAnsi="宋体"/>
          <w:sz w:val="24"/>
        </w:rPr>
        <w:t>要求考生系统地掌握有机化学的基本知识和基本理论，运用所学知识解释有机化合物的结构与化学性质之间的联系、实现不同官能团化合物之间的相互转化、设计合成路线，具备运用所学的知识分析和解决问题的能力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1、有机化合物的命名和物理性质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</w:rPr>
        <w:t>（</w:t>
      </w:r>
      <w:r>
        <w:rPr>
          <w:rFonts w:ascii="Times New Roman" w:hAnsi="Times New Roman" w:cs="Times New Roman"/>
          <w:bCs/>
          <w:kern w:val="2"/>
        </w:rPr>
        <w:t>1）有机化合物的普通命名</w:t>
      </w:r>
      <w:r>
        <w:rPr>
          <w:rFonts w:hint="eastAsia" w:ascii="Times New Roman" w:hAnsi="Times New Roman" w:cs="Times New Roman"/>
          <w:bCs/>
          <w:kern w:val="2"/>
        </w:rPr>
        <w:t>法、</w:t>
      </w:r>
      <w:r>
        <w:rPr>
          <w:rFonts w:ascii="Times New Roman" w:hAnsi="Times New Roman" w:cs="Times New Roman"/>
          <w:bCs/>
          <w:kern w:val="2"/>
        </w:rPr>
        <w:t>IUPAC 命名原则和中国化学会命名原则</w:t>
      </w:r>
      <w:r>
        <w:rPr>
          <w:rFonts w:hint="eastAsia" w:ascii="Times New Roman" w:hAnsi="Times New Roman" w:cs="Times New Roman"/>
          <w:bCs/>
          <w:kern w:val="2"/>
        </w:rPr>
        <w:t>与</w:t>
      </w:r>
      <w:r>
        <w:rPr>
          <w:rFonts w:ascii="Times New Roman" w:hAnsi="Times New Roman" w:cs="Times New Roman"/>
          <w:bCs/>
          <w:kern w:val="2"/>
        </w:rPr>
        <w:t>方法</w:t>
      </w:r>
      <w:r>
        <w:rPr>
          <w:rFonts w:hint="eastAsia" w:ascii="Times New Roman" w:hAnsi="Times New Roman" w:cs="Times New Roman"/>
          <w:bCs/>
          <w:kern w:val="2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bCs/>
          <w:sz w:val="24"/>
        </w:rPr>
        <w:t>（2）有机化合物的结构与物理性质关系</w:t>
      </w:r>
      <w:r>
        <w:rPr>
          <w:rFonts w:hint="eastAsia"/>
          <w:bCs/>
          <w:sz w:val="24"/>
        </w:rPr>
        <w:t>。</w:t>
      </w:r>
    </w:p>
    <w:p>
      <w:p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2、有机化学反应</w:t>
      </w:r>
    </w:p>
    <w:p>
      <w:pPr>
        <w:snapToGrid w:val="0"/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（1）有机化合物中重要官能团的经典反应及相互转换方法</w:t>
      </w:r>
    </w:p>
    <w:p>
      <w:pPr>
        <w:snapToGrid w:val="0"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bCs/>
          <w:sz w:val="24"/>
        </w:rPr>
        <w:t>重要官能团化合物：烷烃、烯烃、二烯烃、炔烃、卤代烃、芳烃、醇、酚、醚、醛、酮、羧酸及其衍生物、胺及其他含氮化合物、简单的杂环体系、糖类、氨基酸和蛋白质</w:t>
      </w:r>
      <w:r>
        <w:rPr>
          <w:rFonts w:hint="eastAsia"/>
          <w:bCs/>
          <w:sz w:val="24"/>
        </w:rPr>
        <w:t>；</w:t>
      </w:r>
    </w:p>
    <w:p>
      <w:pPr>
        <w:snapToGrid w:val="0"/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（2）重要的有机反应：取代反应、加成反应、消除反应、缩合反应、氧化还原反应、重排反应、自由基反应、周环反应。</w:t>
      </w:r>
    </w:p>
    <w:p>
      <w:p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3、有机化学基本理论</w:t>
      </w:r>
      <w:r>
        <w:rPr>
          <w:rFonts w:hint="eastAsia"/>
          <w:bCs/>
          <w:sz w:val="24"/>
        </w:rPr>
        <w:t>、中间体</w:t>
      </w:r>
      <w:r>
        <w:rPr>
          <w:bCs/>
          <w:sz w:val="24"/>
        </w:rPr>
        <w:t>和反应机理</w:t>
      </w:r>
    </w:p>
    <w:p>
      <w:pPr>
        <w:snapToGrid w:val="0"/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（1）</w:t>
      </w:r>
      <w:r>
        <w:rPr>
          <w:rFonts w:hint="eastAsia"/>
          <w:bCs/>
          <w:sz w:val="24"/>
        </w:rPr>
        <w:t>电子效应(</w:t>
      </w:r>
      <w:r>
        <w:rPr>
          <w:bCs/>
          <w:sz w:val="24"/>
        </w:rPr>
        <w:t>诱导效应、共轭效应、超共轭效应</w:t>
      </w:r>
      <w:r>
        <w:rPr>
          <w:rFonts w:hint="eastAsia"/>
          <w:bCs/>
          <w:sz w:val="24"/>
        </w:rPr>
        <w:t>)；空间</w:t>
      </w:r>
      <w:r>
        <w:rPr>
          <w:bCs/>
          <w:sz w:val="24"/>
        </w:rPr>
        <w:t>效应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（2）碳正离子、碳负离子、碳自由基、卡宾、苯炔等活性中间体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（3）共振论及</w:t>
      </w:r>
      <w:r>
        <w:rPr>
          <w:rFonts w:hint="eastAsia" w:ascii="Times New Roman" w:hAnsi="Times New Roman" w:cs="Times New Roman"/>
          <w:bCs/>
          <w:kern w:val="2"/>
        </w:rPr>
        <w:t>应用；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（4）有机反应机理的</w:t>
      </w:r>
      <w:r>
        <w:rPr>
          <w:rFonts w:hint="eastAsia" w:ascii="Times New Roman" w:hAnsi="Times New Roman" w:cs="Times New Roman"/>
          <w:bCs/>
          <w:kern w:val="2"/>
        </w:rPr>
        <w:t>书写。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4、有机合成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（1）官能团导入、转换、保护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（2）碳-碳键形成及断裂的基本方法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（3）逆向合成分析的基本要点及其在有机合成中的应用</w:t>
      </w:r>
      <w:r>
        <w:rPr>
          <w:rFonts w:hint="eastAsia" w:ascii="Times New Roman" w:hAnsi="Times New Roman" w:cs="Times New Roman"/>
          <w:bCs/>
          <w:kern w:val="2"/>
        </w:rPr>
        <w:t>。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5、有机立体化学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kern w:val="2"/>
        </w:rPr>
        <w:t>（1）几何</w:t>
      </w:r>
      <w:r>
        <w:rPr>
          <w:rFonts w:ascii="Times New Roman" w:hAnsi="Times New Roman" w:cs="Times New Roman"/>
          <w:bCs/>
        </w:rPr>
        <w:t>异构、对映异构、构象异构等立体化学的基本概念</w:t>
      </w:r>
      <w:r>
        <w:rPr>
          <w:rFonts w:hint="eastAsia" w:ascii="Times New Roman" w:hAnsi="Times New Roman" w:cs="Times New Roman"/>
          <w:bCs/>
        </w:rPr>
        <w:t>；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（2）对映体体的拆分方法、简单不对称合成</w:t>
      </w:r>
      <w:r>
        <w:rPr>
          <w:rFonts w:hint="eastAsia" w:ascii="Times New Roman" w:hAnsi="Times New Roman" w:cs="Times New Roman"/>
          <w:bCs/>
          <w:kern w:val="2"/>
        </w:rPr>
        <w:t>；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kern w:val="2"/>
        </w:rPr>
        <w:t>（3）取代、加</w:t>
      </w:r>
      <w:r>
        <w:rPr>
          <w:rFonts w:ascii="Times New Roman" w:hAnsi="Times New Roman" w:cs="Times New Roman"/>
          <w:bCs/>
        </w:rPr>
        <w:t>成、消除、重排、周环等反应的立体化学</w:t>
      </w:r>
      <w:r>
        <w:rPr>
          <w:rFonts w:hint="eastAsia" w:ascii="Times New Roman" w:hAnsi="Times New Roman" w:cs="Times New Roman"/>
          <w:bCs/>
        </w:rPr>
        <w:t>。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6、杂环化合物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含N，S，O等的五、六元杂环化合物的命名、结构和性质。简单稠杂环化合物的命名、合成与化学性质。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7、碳水化合物、油脂、氨基酸、蛋白质、萜类、 甾族等天然产物的结构、性质和用途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8、有机化合物的常用的化学、物理鉴定方法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（1）常见官能团的特征化学鉴别方法</w:t>
      </w:r>
      <w:r>
        <w:rPr>
          <w:rFonts w:hint="eastAsia" w:ascii="Times New Roman" w:hAnsi="Times New Roman" w:cs="Times New Roman"/>
          <w:bCs/>
          <w:kern w:val="2"/>
        </w:rPr>
        <w:t>；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（2）常见有机化合物的核磁共振谱、红外光谱、紫外光谱、和质谱的谱学特征</w:t>
      </w:r>
      <w:r>
        <w:rPr>
          <w:rFonts w:hint="eastAsia" w:ascii="Times New Roman" w:hAnsi="Times New Roman" w:cs="Times New Roman"/>
          <w:bCs/>
          <w:kern w:val="2"/>
        </w:rPr>
        <w:t>；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（3）运用以上方法对简单有机化合物进行结构鉴定</w:t>
      </w:r>
      <w:r>
        <w:rPr>
          <w:rFonts w:hint="eastAsia" w:ascii="Times New Roman" w:hAnsi="Times New Roman" w:cs="Times New Roman"/>
          <w:bCs/>
          <w:kern w:val="2"/>
        </w:rPr>
        <w:t>。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各章节的具体内容</w:t>
      </w:r>
    </w:p>
    <w:p>
      <w:pPr>
        <w:pStyle w:val="9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第一章  绪论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1.1 有机化合物的</w:t>
      </w:r>
      <w:r>
        <w:rPr>
          <w:rFonts w:hint="eastAsia" w:ascii="Times New Roman" w:hAnsi="Times New Roman" w:cs="Times New Roman"/>
          <w:bCs/>
          <w:kern w:val="2"/>
        </w:rPr>
        <w:t>定</w:t>
      </w:r>
      <w:r>
        <w:rPr>
          <w:rFonts w:ascii="Times New Roman" w:hAnsi="Times New Roman" w:cs="Times New Roman"/>
          <w:bCs/>
          <w:kern w:val="2"/>
        </w:rPr>
        <w:t>义</w:t>
      </w:r>
      <w:r>
        <w:rPr>
          <w:rFonts w:hint="eastAsia" w:ascii="Times New Roman" w:hAnsi="Times New Roman" w:cs="Times New Roman"/>
          <w:bCs/>
          <w:kern w:val="2"/>
        </w:rPr>
        <w:t>和分类</w:t>
      </w:r>
      <w:r>
        <w:rPr>
          <w:rFonts w:ascii="Times New Roman" w:hAnsi="Times New Roman" w:cs="Times New Roman"/>
          <w:bCs/>
          <w:kern w:val="2"/>
        </w:rPr>
        <w:t>、有机化学及其发展简史、有机化学的重要性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1.2 熟悉并掌握有机化合物的结构与特性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1.2.1 共价键的</w:t>
      </w:r>
      <w:r>
        <w:rPr>
          <w:rFonts w:hint="eastAsia" w:ascii="Times New Roman" w:hAnsi="Times New Roman" w:cs="Times New Roman"/>
          <w:bCs/>
          <w:kern w:val="2"/>
        </w:rPr>
        <w:t>形成</w:t>
      </w:r>
      <w:r>
        <w:rPr>
          <w:rFonts w:ascii="Times New Roman" w:hAnsi="Times New Roman" w:cs="Times New Roman"/>
          <w:bCs/>
          <w:kern w:val="2"/>
        </w:rPr>
        <w:t xml:space="preserve">（价键法、分子轨道法、共振论）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1.2.2 共价键的</w:t>
      </w:r>
      <w:r>
        <w:rPr>
          <w:rFonts w:hint="eastAsia" w:ascii="Times New Roman" w:hAnsi="Times New Roman" w:cs="Times New Roman"/>
          <w:bCs/>
          <w:kern w:val="2"/>
        </w:rPr>
        <w:t>属性</w:t>
      </w:r>
      <w:r>
        <w:rPr>
          <w:rFonts w:ascii="Times New Roman" w:hAnsi="Times New Roman" w:cs="Times New Roman"/>
          <w:bCs/>
          <w:kern w:val="2"/>
        </w:rPr>
        <w:t xml:space="preserve">：键长、键角、键能、元素的电负性和键的极性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1.2.3 有机化合物的特性：物理特性、立体异构、官能团异构、同分异构现象、构型与构象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1.2.4 共价键断裂方式</w:t>
      </w:r>
      <w:r>
        <w:rPr>
          <w:rFonts w:hint="eastAsia" w:ascii="Times New Roman" w:hAnsi="Times New Roman" w:cs="Times New Roman"/>
          <w:bCs/>
          <w:kern w:val="2"/>
        </w:rPr>
        <w:t>、反应中间体</w:t>
      </w:r>
      <w:r>
        <w:rPr>
          <w:rFonts w:ascii="Times New Roman" w:hAnsi="Times New Roman" w:cs="Times New Roman"/>
          <w:bCs/>
          <w:kern w:val="2"/>
        </w:rPr>
        <w:t xml:space="preserve">和有机反应类型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1.2.5 有机</w:t>
      </w:r>
      <w:r>
        <w:rPr>
          <w:rFonts w:hint="eastAsia" w:ascii="Times New Roman" w:hAnsi="Times New Roman" w:cs="Times New Roman"/>
          <w:bCs/>
          <w:kern w:val="2"/>
        </w:rPr>
        <w:t>化学中</w:t>
      </w:r>
      <w:r>
        <w:rPr>
          <w:rFonts w:ascii="Times New Roman" w:hAnsi="Times New Roman" w:cs="Times New Roman"/>
          <w:bCs/>
          <w:kern w:val="2"/>
        </w:rPr>
        <w:t xml:space="preserve">的酸碱概念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第二章 烷烃和环烷烃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2.1 烷烃的分类、命名、结构、同系列和同分异构现象；烷烃的结构：碳原子的</w:t>
      </w:r>
      <w:r>
        <w:rPr>
          <w:rFonts w:hint="eastAsia" w:ascii="Times New Roman" w:hAnsi="Times New Roman" w:cs="Times New Roman"/>
          <w:bCs/>
          <w:i/>
          <w:iCs/>
          <w:kern w:val="2"/>
        </w:rPr>
        <w:t>sp</w:t>
      </w:r>
      <w:r>
        <w:rPr>
          <w:rFonts w:ascii="Times New Roman" w:hAnsi="Times New Roman" w:cs="Times New Roman"/>
          <w:bCs/>
          <w:kern w:val="2"/>
          <w:vertAlign w:val="superscript"/>
        </w:rPr>
        <w:t>3</w:t>
      </w:r>
      <w:r>
        <w:rPr>
          <w:rFonts w:ascii="Times New Roman" w:hAnsi="Times New Roman" w:cs="Times New Roman"/>
          <w:bCs/>
          <w:kern w:val="2"/>
        </w:rPr>
        <w:t>杂化、</w:t>
      </w:r>
      <w:r>
        <w:rPr>
          <w:rFonts w:hint="eastAsia"/>
          <w:bCs/>
          <w:kern w:val="2"/>
        </w:rPr>
        <w:t>σ</w:t>
      </w:r>
      <w:r>
        <w:rPr>
          <w:rFonts w:ascii="Times New Roman" w:hAnsi="Times New Roman" w:cs="Times New Roman"/>
          <w:bCs/>
          <w:kern w:val="2"/>
        </w:rPr>
        <w:t>键形成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2.</w:t>
      </w:r>
      <w:r>
        <w:rPr>
          <w:rFonts w:hint="eastAsia" w:ascii="Times New Roman" w:hAnsi="Times New Roman" w:cs="Times New Roman"/>
          <w:bCs/>
          <w:kern w:val="2"/>
        </w:rPr>
        <w:t>2</w:t>
      </w:r>
      <w:r>
        <w:rPr>
          <w:rFonts w:ascii="Times New Roman" w:hAnsi="Times New Roman" w:cs="Times New Roman"/>
          <w:bCs/>
          <w:kern w:val="2"/>
        </w:rPr>
        <w:t xml:space="preserve"> 烷烃的构象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乙烷和丁烷的构象；环己烷的构象（椅式/船式构型、取代环已烷和十氢化萘的构象）。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2.</w:t>
      </w:r>
      <w:r>
        <w:rPr>
          <w:rFonts w:hint="eastAsia" w:ascii="Times New Roman" w:hAnsi="Times New Roman" w:cs="Times New Roman"/>
          <w:bCs/>
          <w:kern w:val="2"/>
        </w:rPr>
        <w:t>3</w:t>
      </w:r>
      <w:r>
        <w:rPr>
          <w:rFonts w:ascii="Times New Roman" w:hAnsi="Times New Roman" w:cs="Times New Roman"/>
          <w:bCs/>
          <w:kern w:val="2"/>
        </w:rPr>
        <w:t xml:space="preserve"> 烷烃的重要物理性质：熔点、沸点、密度、溶解度、折光率</w:t>
      </w:r>
      <w:r>
        <w:rPr>
          <w:rFonts w:hint="eastAsia" w:ascii="Times New Roman" w:hAnsi="Times New Roman" w:cs="Times New Roman"/>
          <w:bCs/>
          <w:kern w:val="2"/>
        </w:rPr>
        <w:t>；烷烃沸点随结构变化的规律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2.</w:t>
      </w:r>
      <w:r>
        <w:rPr>
          <w:rFonts w:hint="eastAsia" w:ascii="Times New Roman" w:hAnsi="Times New Roman" w:cs="Times New Roman"/>
          <w:bCs/>
          <w:kern w:val="2"/>
        </w:rPr>
        <w:t>4</w:t>
      </w:r>
      <w:r>
        <w:rPr>
          <w:rFonts w:ascii="Times New Roman" w:hAnsi="Times New Roman" w:cs="Times New Roman"/>
          <w:bCs/>
          <w:kern w:val="2"/>
        </w:rPr>
        <w:t xml:space="preserve"> 烷烃的</w:t>
      </w:r>
      <w:r>
        <w:rPr>
          <w:rFonts w:hint="eastAsia" w:ascii="Times New Roman" w:hAnsi="Times New Roman" w:cs="Times New Roman"/>
          <w:bCs/>
          <w:kern w:val="2"/>
        </w:rPr>
        <w:t>化学性质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    烷烃的卤代反应历程、</w:t>
      </w:r>
      <w:r>
        <w:rPr>
          <w:rFonts w:hint="eastAsia" w:ascii="Times New Roman" w:hAnsi="Times New Roman" w:cs="Times New Roman"/>
          <w:bCs/>
          <w:kern w:val="2"/>
        </w:rPr>
        <w:t>自由基</w:t>
      </w:r>
      <w:r>
        <w:rPr>
          <w:rFonts w:ascii="Times New Roman" w:hAnsi="Times New Roman" w:cs="Times New Roman"/>
          <w:bCs/>
          <w:kern w:val="2"/>
        </w:rPr>
        <w:t>、连锁反应、能量曲线、过渡状态、游离基的稳定性和卤代反应的取向。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2.</w:t>
      </w:r>
      <w:r>
        <w:rPr>
          <w:rFonts w:hint="eastAsia" w:ascii="Times New Roman" w:hAnsi="Times New Roman" w:cs="Times New Roman"/>
          <w:bCs/>
          <w:kern w:val="2"/>
        </w:rPr>
        <w:t>5</w:t>
      </w:r>
      <w:r>
        <w:rPr>
          <w:rFonts w:ascii="Times New Roman" w:hAnsi="Times New Roman" w:cs="Times New Roman"/>
          <w:bCs/>
          <w:kern w:val="2"/>
        </w:rPr>
        <w:t xml:space="preserve"> 环烷烃命名及化学性质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小环烷烃的张力、稳定性与基本反应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第三章 </w:t>
      </w:r>
      <w:r>
        <w:rPr>
          <w:rFonts w:hint="eastAsia" w:ascii="Times New Roman" w:hAnsi="Times New Roman" w:cs="Times New Roman"/>
          <w:bCs/>
          <w:kern w:val="2"/>
        </w:rPr>
        <w:t>烯</w:t>
      </w:r>
      <w:r>
        <w:rPr>
          <w:rFonts w:ascii="Times New Roman" w:hAnsi="Times New Roman" w:cs="Times New Roman"/>
          <w:bCs/>
          <w:kern w:val="2"/>
        </w:rPr>
        <w:t>烃</w:t>
      </w:r>
      <w:r>
        <w:rPr>
          <w:rFonts w:hint="eastAsia" w:ascii="Times New Roman" w:hAnsi="Times New Roman" w:cs="Times New Roman"/>
          <w:bCs/>
          <w:kern w:val="2"/>
        </w:rPr>
        <w:t>和炔烃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3.1 </w:t>
      </w:r>
      <w:r>
        <w:rPr>
          <w:rFonts w:hint="eastAsia" w:ascii="Times New Roman" w:hAnsi="Times New Roman" w:cs="Times New Roman"/>
          <w:bCs/>
          <w:kern w:val="2"/>
        </w:rPr>
        <w:t>烯</w:t>
      </w:r>
      <w:r>
        <w:rPr>
          <w:rFonts w:ascii="Times New Roman" w:hAnsi="Times New Roman" w:cs="Times New Roman"/>
          <w:bCs/>
          <w:kern w:val="2"/>
        </w:rPr>
        <w:t>烃</w:t>
      </w:r>
      <w:r>
        <w:rPr>
          <w:rFonts w:hint="eastAsia" w:ascii="Times New Roman" w:hAnsi="Times New Roman" w:cs="Times New Roman"/>
          <w:bCs/>
          <w:kern w:val="2"/>
        </w:rPr>
        <w:t>和炔烃</w:t>
      </w:r>
      <w:r>
        <w:rPr>
          <w:rFonts w:ascii="Times New Roman" w:hAnsi="Times New Roman" w:cs="Times New Roman"/>
          <w:bCs/>
          <w:kern w:val="2"/>
        </w:rPr>
        <w:t>的命名、结构、</w:t>
      </w:r>
      <w:r>
        <w:rPr>
          <w:rFonts w:hint="eastAsia" w:ascii="Times New Roman" w:hAnsi="Times New Roman" w:cs="Times New Roman"/>
          <w:bCs/>
          <w:kern w:val="2"/>
        </w:rPr>
        <w:t>同分</w:t>
      </w:r>
      <w:r>
        <w:rPr>
          <w:rFonts w:ascii="Times New Roman" w:hAnsi="Times New Roman" w:cs="Times New Roman"/>
          <w:bCs/>
          <w:kern w:val="2"/>
        </w:rPr>
        <w:t xml:space="preserve">异构、物理性质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3.1.1 </w:t>
      </w:r>
      <w:r>
        <w:rPr>
          <w:rFonts w:hint="eastAsia" w:ascii="Times New Roman" w:hAnsi="Times New Roman" w:cs="Times New Roman"/>
          <w:bCs/>
          <w:kern w:val="2"/>
        </w:rPr>
        <w:t>烯</w:t>
      </w:r>
      <w:r>
        <w:rPr>
          <w:rFonts w:ascii="Times New Roman" w:hAnsi="Times New Roman" w:cs="Times New Roman"/>
          <w:bCs/>
          <w:kern w:val="2"/>
        </w:rPr>
        <w:t>烃</w:t>
      </w:r>
      <w:r>
        <w:rPr>
          <w:rFonts w:hint="eastAsia" w:ascii="Times New Roman" w:hAnsi="Times New Roman" w:cs="Times New Roman"/>
          <w:bCs/>
          <w:kern w:val="2"/>
        </w:rPr>
        <w:t>和炔烃</w:t>
      </w:r>
      <w:r>
        <w:rPr>
          <w:rFonts w:ascii="Times New Roman" w:hAnsi="Times New Roman" w:cs="Times New Roman"/>
          <w:bCs/>
          <w:kern w:val="2"/>
        </w:rPr>
        <w:t>的结构</w:t>
      </w:r>
      <w:r>
        <w:rPr>
          <w:rFonts w:hint="eastAsia" w:ascii="Times New Roman" w:hAnsi="Times New Roman" w:cs="Times New Roman"/>
          <w:bCs/>
          <w:kern w:val="2"/>
        </w:rPr>
        <w:t>，碳的</w:t>
      </w:r>
      <w:r>
        <w:rPr>
          <w:rFonts w:hint="eastAsia" w:ascii="Times New Roman" w:hAnsi="Times New Roman" w:cs="Times New Roman"/>
          <w:bCs/>
          <w:i/>
          <w:iCs/>
          <w:kern w:val="2"/>
        </w:rPr>
        <w:t>sp</w:t>
      </w:r>
      <w:r>
        <w:rPr>
          <w:rFonts w:ascii="Times New Roman" w:hAnsi="Times New Roman" w:cs="Times New Roman"/>
          <w:bCs/>
          <w:kern w:val="2"/>
          <w:vertAlign w:val="superscript"/>
        </w:rPr>
        <w:t>2</w:t>
      </w:r>
      <w:r>
        <w:rPr>
          <w:rFonts w:ascii="Times New Roman" w:hAnsi="Times New Roman" w:cs="Times New Roman"/>
          <w:bCs/>
          <w:kern w:val="2"/>
        </w:rPr>
        <w:t>、</w:t>
      </w:r>
      <w:r>
        <w:rPr>
          <w:rFonts w:hint="eastAsia" w:ascii="Times New Roman" w:hAnsi="Times New Roman" w:cs="Times New Roman"/>
          <w:bCs/>
          <w:i/>
          <w:iCs/>
          <w:kern w:val="2"/>
        </w:rPr>
        <w:t>sp</w:t>
      </w:r>
      <w:r>
        <w:rPr>
          <w:rFonts w:ascii="Times New Roman" w:hAnsi="Times New Roman" w:cs="Times New Roman"/>
          <w:bCs/>
          <w:kern w:val="2"/>
        </w:rPr>
        <w:t>杂化和π键性质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3.1.2 </w:t>
      </w:r>
      <w:r>
        <w:rPr>
          <w:rFonts w:hint="eastAsia" w:ascii="Times New Roman" w:hAnsi="Times New Roman" w:cs="Times New Roman"/>
          <w:bCs/>
          <w:kern w:val="2"/>
        </w:rPr>
        <w:t>烯</w:t>
      </w:r>
      <w:r>
        <w:rPr>
          <w:rFonts w:ascii="Times New Roman" w:hAnsi="Times New Roman" w:cs="Times New Roman"/>
          <w:bCs/>
          <w:kern w:val="2"/>
        </w:rPr>
        <w:t>烃</w:t>
      </w:r>
      <w:r>
        <w:rPr>
          <w:rFonts w:hint="eastAsia" w:ascii="Times New Roman" w:hAnsi="Times New Roman" w:cs="Times New Roman"/>
          <w:bCs/>
          <w:kern w:val="2"/>
        </w:rPr>
        <w:t>和炔烃</w:t>
      </w:r>
      <w:r>
        <w:rPr>
          <w:rFonts w:ascii="Times New Roman" w:hAnsi="Times New Roman" w:cs="Times New Roman"/>
          <w:bCs/>
          <w:kern w:val="2"/>
        </w:rPr>
        <w:t>的同分异构体和命名</w:t>
      </w:r>
      <w:r>
        <w:rPr>
          <w:rFonts w:hint="eastAsia" w:ascii="Times New Roman" w:hAnsi="Times New Roman" w:cs="Times New Roman"/>
          <w:bCs/>
          <w:kern w:val="2"/>
        </w:rPr>
        <w:t>方法</w:t>
      </w:r>
      <w:r>
        <w:rPr>
          <w:rFonts w:ascii="Times New Roman" w:hAnsi="Times New Roman" w:cs="Times New Roman"/>
          <w:bCs/>
          <w:kern w:val="2"/>
        </w:rPr>
        <w:t>（碳架异构、</w:t>
      </w:r>
      <w:r>
        <w:rPr>
          <w:rFonts w:hint="eastAsia" w:ascii="Times New Roman" w:hAnsi="Times New Roman" w:cs="Times New Roman"/>
          <w:bCs/>
          <w:kern w:val="2"/>
        </w:rPr>
        <w:t>官能团</w:t>
      </w:r>
      <w:r>
        <w:rPr>
          <w:rFonts w:ascii="Times New Roman" w:hAnsi="Times New Roman" w:cs="Times New Roman"/>
          <w:bCs/>
          <w:kern w:val="2"/>
        </w:rPr>
        <w:t xml:space="preserve">位置异构、顺反异构、系统命名法、顺反异构体的命名）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3.1.3 </w:t>
      </w:r>
      <w:r>
        <w:rPr>
          <w:rFonts w:hint="eastAsia" w:ascii="Times New Roman" w:hAnsi="Times New Roman" w:cs="Times New Roman"/>
          <w:bCs/>
          <w:kern w:val="2"/>
        </w:rPr>
        <w:t>烯</w:t>
      </w:r>
      <w:r>
        <w:rPr>
          <w:rFonts w:ascii="Times New Roman" w:hAnsi="Times New Roman" w:cs="Times New Roman"/>
          <w:bCs/>
          <w:kern w:val="2"/>
        </w:rPr>
        <w:t>烃</w:t>
      </w:r>
      <w:r>
        <w:rPr>
          <w:rFonts w:hint="eastAsia" w:ascii="Times New Roman" w:hAnsi="Times New Roman" w:cs="Times New Roman"/>
          <w:bCs/>
          <w:kern w:val="2"/>
        </w:rPr>
        <w:t>和炔烃</w:t>
      </w:r>
      <w:r>
        <w:rPr>
          <w:rFonts w:ascii="Times New Roman" w:hAnsi="Times New Roman" w:cs="Times New Roman"/>
          <w:bCs/>
          <w:kern w:val="2"/>
        </w:rPr>
        <w:t xml:space="preserve">的物理性质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3.2 </w:t>
      </w:r>
      <w:r>
        <w:rPr>
          <w:rFonts w:hint="eastAsia" w:ascii="Times New Roman" w:hAnsi="Times New Roman" w:cs="Times New Roman"/>
          <w:bCs/>
          <w:kern w:val="2"/>
        </w:rPr>
        <w:t>烯</w:t>
      </w:r>
      <w:r>
        <w:rPr>
          <w:rFonts w:ascii="Times New Roman" w:hAnsi="Times New Roman" w:cs="Times New Roman"/>
          <w:bCs/>
          <w:kern w:val="2"/>
        </w:rPr>
        <w:t>烃</w:t>
      </w:r>
      <w:r>
        <w:rPr>
          <w:rFonts w:hint="eastAsia" w:ascii="Times New Roman" w:hAnsi="Times New Roman" w:cs="Times New Roman"/>
          <w:bCs/>
          <w:kern w:val="2"/>
        </w:rPr>
        <w:t>和炔烃</w:t>
      </w:r>
      <w:r>
        <w:rPr>
          <w:rFonts w:ascii="Times New Roman" w:hAnsi="Times New Roman" w:cs="Times New Roman"/>
          <w:bCs/>
          <w:kern w:val="2"/>
        </w:rPr>
        <w:t>的</w:t>
      </w:r>
      <w:r>
        <w:rPr>
          <w:rFonts w:hint="eastAsia" w:ascii="Times New Roman" w:hAnsi="Times New Roman" w:cs="Times New Roman"/>
          <w:bCs/>
          <w:kern w:val="2"/>
        </w:rPr>
        <w:t>化学性质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3.2.1 加成反应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催化加氢</w:t>
      </w:r>
      <w:r>
        <w:rPr>
          <w:rFonts w:hint="eastAsia" w:ascii="Times New Roman" w:hAnsi="Times New Roman" w:cs="Times New Roman"/>
          <w:bCs/>
          <w:kern w:val="2"/>
        </w:rPr>
        <w:t>及机理、氢化热与不饱和烃的稳定性；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hint="eastAsia" w:ascii="Times New Roman" w:hAnsi="Times New Roman" w:cs="Times New Roman"/>
          <w:bCs/>
          <w:kern w:val="2"/>
        </w:rPr>
        <w:t>离子型</w:t>
      </w:r>
      <w:r>
        <w:rPr>
          <w:rFonts w:ascii="Times New Roman" w:hAnsi="Times New Roman" w:cs="Times New Roman"/>
          <w:bCs/>
          <w:kern w:val="2"/>
        </w:rPr>
        <w:t>亲电加成反应</w:t>
      </w:r>
      <w:r>
        <w:rPr>
          <w:rFonts w:hint="eastAsia" w:ascii="Times New Roman" w:hAnsi="Times New Roman" w:cs="Times New Roman"/>
          <w:bCs/>
          <w:kern w:val="2"/>
        </w:rPr>
        <w:t>：</w:t>
      </w:r>
      <w:r>
        <w:rPr>
          <w:rFonts w:ascii="Times New Roman" w:hAnsi="Times New Roman" w:cs="Times New Roman"/>
          <w:bCs/>
          <w:kern w:val="2"/>
        </w:rPr>
        <w:t>亲电试剂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溴鎓离子</w:t>
      </w:r>
      <w:r>
        <w:rPr>
          <w:rFonts w:hint="eastAsia" w:ascii="Times New Roman" w:hAnsi="Times New Roman" w:cs="Times New Roman"/>
          <w:bCs/>
          <w:kern w:val="2"/>
        </w:rPr>
        <w:t>、氢离子等)</w:t>
      </w:r>
      <w:r>
        <w:rPr>
          <w:rFonts w:ascii="Times New Roman" w:hAnsi="Times New Roman" w:cs="Times New Roman"/>
          <w:bCs/>
          <w:kern w:val="2"/>
        </w:rPr>
        <w:t>、碳正离子</w:t>
      </w:r>
      <w:r>
        <w:rPr>
          <w:rFonts w:hint="eastAsia" w:ascii="Times New Roman" w:hAnsi="Times New Roman" w:cs="Times New Roman"/>
          <w:bCs/>
          <w:kern w:val="2"/>
        </w:rPr>
        <w:t>中间体</w:t>
      </w:r>
      <w:r>
        <w:rPr>
          <w:rFonts w:ascii="Times New Roman" w:hAnsi="Times New Roman" w:cs="Times New Roman"/>
          <w:bCs/>
          <w:kern w:val="2"/>
        </w:rPr>
        <w:t>的结构及其稳定性、马氏规则</w:t>
      </w:r>
      <w:r>
        <w:rPr>
          <w:rFonts w:hint="eastAsia" w:ascii="Times New Roman" w:hAnsi="Times New Roman" w:cs="Times New Roman"/>
          <w:bCs/>
          <w:kern w:val="2"/>
        </w:rPr>
        <w:t>；主要反应：</w:t>
      </w:r>
      <w:r>
        <w:rPr>
          <w:rFonts w:ascii="Times New Roman" w:hAnsi="Times New Roman" w:cs="Times New Roman"/>
          <w:bCs/>
          <w:kern w:val="2"/>
        </w:rPr>
        <w:t>硼氢化、加卤素、加卤化氢、加硫酸 、酸催化加水</w:t>
      </w:r>
      <w:r>
        <w:rPr>
          <w:rFonts w:hint="eastAsia" w:ascii="Times New Roman" w:hAnsi="Times New Roman" w:cs="Times New Roman"/>
          <w:bCs/>
          <w:kern w:val="2"/>
        </w:rPr>
        <w:t>、</w:t>
      </w:r>
      <w:r>
        <w:rPr>
          <w:rFonts w:ascii="Times New Roman" w:hAnsi="Times New Roman" w:cs="Times New Roman"/>
          <w:bCs/>
          <w:kern w:val="2"/>
        </w:rPr>
        <w:t>加次卤酸、等</w:t>
      </w:r>
      <w:r>
        <w:rPr>
          <w:rFonts w:hint="eastAsia" w:ascii="Times New Roman" w:hAnsi="Times New Roman" w:cs="Times New Roman"/>
          <w:bCs/>
          <w:kern w:val="2"/>
        </w:rPr>
        <w:t>；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hint="eastAsia" w:ascii="Times New Roman" w:hAnsi="Times New Roman" w:cs="Times New Roman"/>
          <w:bCs/>
          <w:kern w:val="2"/>
        </w:rPr>
        <w:t>自由基</w:t>
      </w:r>
      <w:r>
        <w:rPr>
          <w:rFonts w:ascii="Times New Roman" w:hAnsi="Times New Roman" w:cs="Times New Roman"/>
          <w:bCs/>
          <w:kern w:val="2"/>
        </w:rPr>
        <w:t>加成反应历程、过氧化物效应的解释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3.2.</w:t>
      </w:r>
      <w:r>
        <w:rPr>
          <w:rFonts w:hint="eastAsia" w:ascii="Times New Roman" w:hAnsi="Times New Roman" w:cs="Times New Roman"/>
          <w:bCs/>
          <w:kern w:val="2"/>
        </w:rPr>
        <w:t>2</w:t>
      </w:r>
      <w:r>
        <w:rPr>
          <w:rFonts w:ascii="Times New Roman" w:hAnsi="Times New Roman" w:cs="Times New Roman"/>
          <w:bCs/>
          <w:kern w:val="2"/>
        </w:rPr>
        <w:t xml:space="preserve"> 氧化反应（环氧化、高锰酸钾氧化和臭氧化）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3.2.</w:t>
      </w:r>
      <w:r>
        <w:rPr>
          <w:rFonts w:hint="eastAsia" w:ascii="Times New Roman" w:hAnsi="Times New Roman" w:cs="Times New Roman"/>
          <w:bCs/>
          <w:kern w:val="2"/>
        </w:rPr>
        <w:t>3</w:t>
      </w:r>
      <w:r>
        <w:rPr>
          <w:rFonts w:ascii="Times New Roman" w:hAnsi="Times New Roman" w:cs="Times New Roman"/>
          <w:bCs/>
          <w:kern w:val="2"/>
        </w:rPr>
        <w:t xml:space="preserve"> α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 xml:space="preserve">氢原子的反应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3.2.</w:t>
      </w:r>
      <w:r>
        <w:rPr>
          <w:rFonts w:hint="eastAsia" w:ascii="Times New Roman" w:hAnsi="Times New Roman" w:cs="Times New Roman"/>
          <w:bCs/>
          <w:kern w:val="2"/>
        </w:rPr>
        <w:t>4</w:t>
      </w:r>
      <w:r>
        <w:rPr>
          <w:rFonts w:ascii="Times New Roman" w:hAnsi="Times New Roman" w:cs="Times New Roman"/>
          <w:bCs/>
          <w:kern w:val="2"/>
        </w:rPr>
        <w:t xml:space="preserve"> 聚合反应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3.3 </w:t>
      </w:r>
      <w:r>
        <w:rPr>
          <w:rFonts w:hint="eastAsia" w:ascii="Times New Roman" w:hAnsi="Times New Roman" w:cs="Times New Roman"/>
          <w:bCs/>
          <w:kern w:val="2"/>
        </w:rPr>
        <w:t>烯</w:t>
      </w:r>
      <w:r>
        <w:rPr>
          <w:rFonts w:ascii="Times New Roman" w:hAnsi="Times New Roman" w:cs="Times New Roman"/>
          <w:bCs/>
          <w:kern w:val="2"/>
        </w:rPr>
        <w:t>烃</w:t>
      </w:r>
      <w:r>
        <w:rPr>
          <w:rFonts w:hint="eastAsia" w:ascii="Times New Roman" w:hAnsi="Times New Roman" w:cs="Times New Roman"/>
          <w:bCs/>
          <w:kern w:val="2"/>
        </w:rPr>
        <w:t>和炔烃</w:t>
      </w:r>
      <w:r>
        <w:rPr>
          <w:rFonts w:ascii="Times New Roman" w:hAnsi="Times New Roman" w:cs="Times New Roman"/>
          <w:bCs/>
          <w:kern w:val="2"/>
        </w:rPr>
        <w:t>的来源和制</w:t>
      </w:r>
      <w:r>
        <w:rPr>
          <w:rFonts w:hint="eastAsia" w:ascii="Times New Roman" w:hAnsi="Times New Roman" w:cs="Times New Roman"/>
          <w:bCs/>
          <w:kern w:val="2"/>
        </w:rPr>
        <w:t>法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3.4 炔烃的特殊反应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3.4.1 炔烃的亲核加成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3.4.2 炔烃的活</w:t>
      </w:r>
      <w:r>
        <w:rPr>
          <w:rFonts w:hint="eastAsia" w:ascii="Times New Roman" w:hAnsi="Times New Roman" w:cs="Times New Roman"/>
          <w:bCs/>
          <w:kern w:val="2"/>
        </w:rPr>
        <w:t>泼</w:t>
      </w:r>
      <w:r>
        <w:rPr>
          <w:rFonts w:ascii="Times New Roman" w:hAnsi="Times New Roman" w:cs="Times New Roman"/>
          <w:bCs/>
          <w:kern w:val="2"/>
        </w:rPr>
        <w:t>氢反应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    炔烃的活</w:t>
      </w:r>
      <w:r>
        <w:rPr>
          <w:rFonts w:hint="eastAsia" w:ascii="Times New Roman" w:hAnsi="Times New Roman" w:cs="Times New Roman"/>
          <w:bCs/>
          <w:kern w:val="2"/>
        </w:rPr>
        <w:t>泼</w:t>
      </w:r>
      <w:r>
        <w:rPr>
          <w:rFonts w:ascii="Times New Roman" w:hAnsi="Times New Roman" w:cs="Times New Roman"/>
          <w:bCs/>
          <w:kern w:val="2"/>
        </w:rPr>
        <w:t>氢酸性、鉴别、与碱金属反应、炔烃的烷基化反应。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第四章 共轭二烯烃和共轭效应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4.1 共轭二烯烃的</w:t>
      </w:r>
      <w:r>
        <w:rPr>
          <w:rFonts w:hint="eastAsia" w:ascii="Times New Roman" w:hAnsi="Times New Roman" w:cs="Times New Roman"/>
          <w:bCs/>
          <w:kern w:val="2"/>
        </w:rPr>
        <w:t>命名和</w:t>
      </w:r>
      <w:r>
        <w:rPr>
          <w:rFonts w:ascii="Times New Roman" w:hAnsi="Times New Roman" w:cs="Times New Roman"/>
          <w:bCs/>
          <w:kern w:val="2"/>
        </w:rPr>
        <w:t xml:space="preserve">结构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4.2 </w:t>
      </w:r>
      <w:r>
        <w:rPr>
          <w:rFonts w:hint="eastAsia" w:ascii="Times New Roman" w:hAnsi="Times New Roman" w:cs="Times New Roman"/>
          <w:bCs/>
          <w:kern w:val="2"/>
        </w:rPr>
        <w:t>共轭体系、</w:t>
      </w:r>
      <w:r>
        <w:rPr>
          <w:rFonts w:ascii="Times New Roman" w:hAnsi="Times New Roman" w:cs="Times New Roman"/>
          <w:bCs/>
          <w:kern w:val="2"/>
        </w:rPr>
        <w:t>共轭效应</w:t>
      </w:r>
      <w:r>
        <w:rPr>
          <w:rFonts w:hint="eastAsia" w:ascii="Times New Roman" w:hAnsi="Times New Roman" w:cs="Times New Roman"/>
          <w:bCs/>
          <w:kern w:val="2"/>
        </w:rPr>
        <w:t>、共振论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4.3 共轭二烯烃的化学性</w:t>
      </w:r>
      <w:r>
        <w:rPr>
          <w:rFonts w:hint="eastAsia" w:ascii="Times New Roman" w:hAnsi="Times New Roman" w:cs="Times New Roman"/>
          <w:bCs/>
          <w:kern w:val="2"/>
        </w:rPr>
        <w:t>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hint="eastAsia" w:ascii="Times New Roman" w:hAnsi="Times New Roman" w:cs="Times New Roman"/>
          <w:bCs/>
          <w:kern w:val="2"/>
        </w:rPr>
        <w:t>1,4-</w:t>
      </w:r>
      <w:r>
        <w:rPr>
          <w:rFonts w:ascii="Times New Roman" w:hAnsi="Times New Roman" w:cs="Times New Roman"/>
          <w:bCs/>
          <w:kern w:val="2"/>
        </w:rPr>
        <w:t>加成反应、狄耳斯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>阿尔德（Diels-Alder）环加成反应、聚合反应</w:t>
      </w:r>
      <w:r>
        <w:rPr>
          <w:rFonts w:hint="eastAsia" w:ascii="Times New Roman" w:hAnsi="Times New Roman" w:cs="Times New Roman"/>
          <w:bCs/>
          <w:kern w:val="2"/>
        </w:rPr>
        <w:t>；环戊二烯的化学性质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第五章</w:t>
      </w:r>
      <w:r>
        <w:rPr>
          <w:rFonts w:hint="eastAsia" w:ascii="Times New Roman" w:hAnsi="Times New Roman" w:cs="Times New Roman"/>
          <w:bCs/>
          <w:kern w:val="2"/>
        </w:rPr>
        <w:t xml:space="preserve"> </w:t>
      </w:r>
      <w:r>
        <w:rPr>
          <w:rFonts w:ascii="Times New Roman" w:hAnsi="Times New Roman" w:cs="Times New Roman"/>
          <w:bCs/>
          <w:kern w:val="2"/>
        </w:rPr>
        <w:t xml:space="preserve">芳香烃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芳香烃类化合物的命名、结构及芳香性。掌握芳烃类化合物的重要性质：苯及同</w:t>
      </w:r>
      <w:r>
        <w:rPr>
          <w:rFonts w:hint="eastAsia" w:ascii="Times New Roman" w:hAnsi="Times New Roman" w:cs="Times New Roman"/>
          <w:bCs/>
          <w:kern w:val="2"/>
        </w:rPr>
        <w:t>系</w:t>
      </w:r>
      <w:r>
        <w:rPr>
          <w:rFonts w:ascii="Times New Roman" w:hAnsi="Times New Roman" w:cs="Times New Roman"/>
          <w:bCs/>
          <w:kern w:val="2"/>
        </w:rPr>
        <w:t>物的</w:t>
      </w:r>
      <w:r>
        <w:rPr>
          <w:rFonts w:hint="eastAsia" w:ascii="Times New Roman" w:hAnsi="Times New Roman" w:cs="Times New Roman"/>
          <w:bCs/>
          <w:kern w:val="2"/>
        </w:rPr>
        <w:t>化学性质：</w:t>
      </w:r>
      <w:r>
        <w:rPr>
          <w:rFonts w:ascii="Times New Roman" w:hAnsi="Times New Roman" w:cs="Times New Roman"/>
          <w:bCs/>
          <w:kern w:val="2"/>
        </w:rPr>
        <w:t>取代</w:t>
      </w:r>
      <w:r>
        <w:rPr>
          <w:rFonts w:hint="eastAsia" w:ascii="Times New Roman" w:hAnsi="Times New Roman" w:cs="Times New Roman"/>
          <w:bCs/>
          <w:kern w:val="2"/>
        </w:rPr>
        <w:t>基效应及其；理论</w:t>
      </w:r>
      <w:r>
        <w:rPr>
          <w:rFonts w:ascii="Times New Roman" w:hAnsi="Times New Roman" w:cs="Times New Roman"/>
          <w:bCs/>
          <w:kern w:val="2"/>
        </w:rPr>
        <w:t>解释、</w:t>
      </w:r>
      <w:r>
        <w:rPr>
          <w:rFonts w:hint="eastAsia" w:ascii="Times New Roman" w:hAnsi="Times New Roman" w:cs="Times New Roman"/>
          <w:bCs/>
          <w:kern w:val="2"/>
        </w:rPr>
        <w:t>多</w:t>
      </w:r>
      <w:r>
        <w:rPr>
          <w:rFonts w:ascii="Times New Roman" w:hAnsi="Times New Roman" w:cs="Times New Roman"/>
          <w:bCs/>
          <w:kern w:val="2"/>
        </w:rPr>
        <w:t>取代苯</w:t>
      </w:r>
      <w:r>
        <w:rPr>
          <w:rFonts w:hint="eastAsia" w:ascii="Times New Roman" w:hAnsi="Times New Roman" w:cs="Times New Roman"/>
          <w:bCs/>
          <w:kern w:val="2"/>
        </w:rPr>
        <w:t>的合成；</w:t>
      </w:r>
      <w:r>
        <w:rPr>
          <w:rFonts w:ascii="Times New Roman" w:hAnsi="Times New Roman" w:cs="Times New Roman"/>
          <w:bCs/>
          <w:kern w:val="2"/>
        </w:rPr>
        <w:t>了解多环芳香化合物性质和非苯芳</w:t>
      </w:r>
      <w:r>
        <w:rPr>
          <w:rFonts w:hint="eastAsia" w:ascii="Times New Roman" w:hAnsi="Times New Roman" w:cs="Times New Roman"/>
          <w:bCs/>
          <w:kern w:val="2"/>
        </w:rPr>
        <w:t>烃</w:t>
      </w:r>
      <w:r>
        <w:rPr>
          <w:rFonts w:ascii="Times New Roman" w:hAnsi="Times New Roman" w:cs="Times New Roman"/>
          <w:bCs/>
          <w:kern w:val="2"/>
        </w:rPr>
        <w:t>体系</w:t>
      </w:r>
      <w:r>
        <w:rPr>
          <w:rFonts w:hint="eastAsia" w:ascii="Times New Roman" w:hAnsi="Times New Roman" w:cs="Times New Roman"/>
          <w:bCs/>
          <w:kern w:val="2"/>
        </w:rPr>
        <w:t>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5.1 芳香烃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5.1.1 苯的结构（</w:t>
      </w:r>
      <w:r>
        <w:rPr>
          <w:rFonts w:hint="eastAsia" w:ascii="Times New Roman" w:hAnsi="Times New Roman" w:cs="Times New Roman"/>
          <w:bCs/>
          <w:kern w:val="2"/>
        </w:rPr>
        <w:t>价键理论</w:t>
      </w:r>
      <w:r>
        <w:rPr>
          <w:rFonts w:ascii="Times New Roman" w:hAnsi="Times New Roman" w:cs="Times New Roman"/>
          <w:bCs/>
          <w:kern w:val="2"/>
        </w:rPr>
        <w:t>、分子轨道</w:t>
      </w:r>
      <w:r>
        <w:rPr>
          <w:rFonts w:hint="eastAsia" w:ascii="Times New Roman" w:hAnsi="Times New Roman" w:cs="Times New Roman"/>
          <w:bCs/>
          <w:kern w:val="2"/>
        </w:rPr>
        <w:t>理论</w:t>
      </w:r>
      <w:r>
        <w:rPr>
          <w:rFonts w:ascii="Times New Roman" w:hAnsi="Times New Roman" w:cs="Times New Roman"/>
          <w:bCs/>
          <w:kern w:val="2"/>
        </w:rPr>
        <w:t xml:space="preserve">、共振论解释）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5.1.2 单环芳烃的异构现象、命名和物理性质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5.1.3 单环芳烃的化学性质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5.1.3.1 取代反应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卤代、硝化、磺化、傅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>克（Fridel-Crafts）反应；苯环亲电取代反应历程；苯环上取代反应的定位规律（理论解释</w:t>
      </w:r>
      <w:r>
        <w:rPr>
          <w:rFonts w:hint="eastAsia" w:ascii="Times New Roman" w:hAnsi="Times New Roman" w:cs="Times New Roman"/>
          <w:bCs/>
          <w:kern w:val="2"/>
        </w:rPr>
        <w:t>及在</w:t>
      </w:r>
      <w:r>
        <w:rPr>
          <w:rFonts w:ascii="Times New Roman" w:hAnsi="Times New Roman" w:cs="Times New Roman"/>
          <w:bCs/>
          <w:kern w:val="2"/>
        </w:rPr>
        <w:t xml:space="preserve">合成上的应用）。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5.1.3.2 卤素甲基化反应、加特曼(Gatterman)-科赫(Koch)反应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5.1.3.3 伯奇( Birch)还原反应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5.1.3.4 氧化反应（苯环氧化、侧链氧化）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5.2 多环及稠环芳烃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5.2.1 三苯甲基化合物及其离子和自由基的稳定性、联苯特性及合成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5.2.2 萘的结构与化学性质（取代反应、加成反应、氧化反应）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5.2.3 蒽和菲的结构和性质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5.3 休克尔规则判断非苯芳烃</w:t>
      </w:r>
      <w:r>
        <w:rPr>
          <w:rFonts w:hint="eastAsia" w:ascii="Times New Roman" w:hAnsi="Times New Roman" w:cs="Times New Roman"/>
          <w:bCs/>
          <w:kern w:val="2"/>
        </w:rPr>
        <w:t>的芳香性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第六章 卤代烃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掌握卤代烃的分类和物理性质、结构、制备和化学性质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6.1 卤代烃的分类及命名、结构、同分异构和物理性质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6.2 卤代烃的化学性质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6.2.1 卤代烃的基本反应：取代、消除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取代反应（水解、醇解、氨解、与硝酸银及氰化钠的反应）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>消去反应与取向。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6.2.2 饱和碳原子上的亲核取代反应与消除反应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取代反应的机理S</w:t>
      </w:r>
      <w:r>
        <w:rPr>
          <w:rFonts w:ascii="Times New Roman" w:hAnsi="Times New Roman" w:cs="Times New Roman"/>
          <w:bCs/>
          <w:kern w:val="2"/>
          <w:vertAlign w:val="subscript"/>
        </w:rPr>
        <w:t>N</w:t>
      </w:r>
      <w:r>
        <w:rPr>
          <w:rFonts w:ascii="Times New Roman" w:hAnsi="Times New Roman" w:cs="Times New Roman"/>
          <w:bCs/>
          <w:kern w:val="2"/>
        </w:rPr>
        <w:t>1、S</w:t>
      </w:r>
      <w:r>
        <w:rPr>
          <w:rFonts w:ascii="Times New Roman" w:hAnsi="Times New Roman" w:cs="Times New Roman"/>
          <w:bCs/>
          <w:kern w:val="2"/>
          <w:vertAlign w:val="subscript"/>
        </w:rPr>
        <w:t>N</w:t>
      </w:r>
      <w:r>
        <w:rPr>
          <w:rFonts w:ascii="Times New Roman" w:hAnsi="Times New Roman" w:cs="Times New Roman"/>
          <w:bCs/>
          <w:kern w:val="2"/>
        </w:rPr>
        <w:t>2；消除反应的机理E1、E2；取代反应与消除反应的立体化学、影响因素和竞争。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6.3 卤代烃的制法（由烃制备、由醇制备、卤代烃的互换）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6.4 卤代烃与金属反应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格氏试剂的制备、性质、反应特性与合成中的应用。有机锂试剂、Wurtz反应。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6.5 卤代烯烃和卤代芳烃的化学性质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第七章 立体化学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7.1 了解对映异构现象、物质的旋光性与分子结构的关系（手性、对称因素、平面偏振光和旋光性、旋光仪和比旋光度）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7.2含有手性碳原子化合物的对映异构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7.2.1 含有一个手性碳原子化合物的对映异构（对映体、外消旋体、费歇尔投影式）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7.2.2 对映异构体的构型（相对构型和绝对构型、构型的 R/S 法、D/L 法）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7.2.3 含两个手性碳原子化合物的对映异构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7.2.4 环状的化合物的对映异构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7.3 含手性轴或含手性面的化合物的立体异构体，含手性碳原子化合物的对映异构（丙二烯型、联苯型，螺旋型化合物）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7.4 外消旋体、拆分和不对称合成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7.5 掌握立体化学在研究反应历程中的应用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第八章 有机化合物的波谱分析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熟悉紫外、红外光谱、核磁共振谱的基本原理及在有机化合物结构测定中的应用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 xml:space="preserve">了解质谱的基本原理及应用。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8.1 红外光谱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8.1.1 红外光谱的基本原理（分子振动类型、红外光谱图的表示方法）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8.1.2 重要官能团的特征吸收峰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8.1.3 </w:t>
      </w:r>
      <w:r>
        <w:rPr>
          <w:rFonts w:hint="eastAsia" w:ascii="Times New Roman" w:hAnsi="Times New Roman" w:cs="Times New Roman"/>
          <w:bCs/>
          <w:kern w:val="2"/>
        </w:rPr>
        <w:t>简单</w:t>
      </w:r>
      <w:r>
        <w:rPr>
          <w:rFonts w:ascii="Times New Roman" w:hAnsi="Times New Roman" w:cs="Times New Roman"/>
          <w:bCs/>
          <w:kern w:val="2"/>
        </w:rPr>
        <w:t>红外光谱的解析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8.2 核磁共振谱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8.2.1 了解核磁共振的基本原理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8.2.2典型化合物的核磁共振谱剖析（屏蔽效应、化学位移、峰面积、峰强度、自旋偶合与自旋裂分）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8.3 紫外光谱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紫外光谱的基本原理、紫外光谱图、各类化合物的电子跃迁、紫外光谱与分子结构的关系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8.4 质谱 </w:t>
      </w:r>
    </w:p>
    <w:p>
      <w:pPr>
        <w:pStyle w:val="9"/>
        <w:snapToGrid w:val="0"/>
        <w:spacing w:before="0" w:beforeAutospacing="0" w:after="0" w:afterAutospacing="0" w:line="360" w:lineRule="auto"/>
        <w:ind w:firstLine="360" w:firstLineChars="15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质谱的基本原理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>质谱图</w:t>
      </w:r>
      <w:r>
        <w:rPr>
          <w:rFonts w:hint="eastAsia" w:ascii="Times New Roman" w:hAnsi="Times New Roman" w:cs="Times New Roman"/>
          <w:bCs/>
          <w:kern w:val="2"/>
        </w:rPr>
        <w:t>中</w:t>
      </w:r>
      <w:r>
        <w:rPr>
          <w:rFonts w:ascii="Times New Roman" w:hAnsi="Times New Roman" w:cs="Times New Roman"/>
          <w:bCs/>
          <w:kern w:val="2"/>
        </w:rPr>
        <w:t>离子</w:t>
      </w:r>
      <w:r>
        <w:rPr>
          <w:rFonts w:hint="eastAsia" w:ascii="Times New Roman" w:hAnsi="Times New Roman" w:cs="Times New Roman"/>
          <w:bCs/>
          <w:kern w:val="2"/>
        </w:rPr>
        <w:t>峰</w:t>
      </w:r>
      <w:r>
        <w:rPr>
          <w:rFonts w:ascii="Times New Roman" w:hAnsi="Times New Roman" w:cs="Times New Roman"/>
          <w:bCs/>
          <w:kern w:val="2"/>
        </w:rPr>
        <w:t>的主要类型</w:t>
      </w:r>
      <w:r>
        <w:rPr>
          <w:rFonts w:hint="eastAsia" w:ascii="Times New Roman" w:hAnsi="Times New Roman" w:cs="Times New Roman"/>
          <w:bCs/>
          <w:kern w:val="2"/>
        </w:rPr>
        <w:t>及归属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第九章 醇、酚和醚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9.1 醇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9.1.1 醇的</w:t>
      </w:r>
      <w:r>
        <w:rPr>
          <w:rFonts w:hint="eastAsia" w:ascii="Times New Roman" w:hAnsi="Times New Roman" w:cs="Times New Roman"/>
          <w:bCs/>
          <w:kern w:val="2"/>
        </w:rPr>
        <w:t>命名、结构和</w:t>
      </w:r>
      <w:r>
        <w:rPr>
          <w:rFonts w:ascii="Times New Roman" w:hAnsi="Times New Roman" w:cs="Times New Roman"/>
          <w:bCs/>
          <w:kern w:val="2"/>
        </w:rPr>
        <w:t>物理</w:t>
      </w:r>
      <w:r>
        <w:rPr>
          <w:rFonts w:hint="eastAsia" w:ascii="Times New Roman" w:hAnsi="Times New Roman" w:cs="Times New Roman"/>
          <w:bCs/>
          <w:kern w:val="2"/>
        </w:rPr>
        <w:t>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醇的氢键对醇物理性质影响。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9.1.2 醇的化学性质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醇与活泼金属反应、与卤化磷（或亚硫酰氯）反应、与无机酸（氢卤酸、硫酸、硝酸）与酰氯和酸酐等反应。醇的脱水、氧化和脱氢反应。邻二醇特有的反应（频哪醇重排）、邻基参与。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9.1.3 消去反应与取代反应历程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9.1.4 掌握醇的制法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9.2 酚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酚羟基的性质：弱酸性、酚醚的生成、显色反应。酚类苯环上亲电取代反应、氧化反应。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9.3 醚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9.3.1 醚的制法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9.3.2 醚的物理化学性质及反应：钅羊盐的生成、醚键的断裂、过氧化物的生成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第十章 醛、酮和醌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10.1 醛、酮的物理性质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10.2醛、酮的化学性质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10.2.1 亲核加成反应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    醛或酮与氢氰酸、亚硫酸氢钠、醇、氨的衍生物、格</w:t>
      </w:r>
      <w:r>
        <w:rPr>
          <w:rFonts w:hint="eastAsia" w:ascii="Times New Roman" w:hAnsi="Times New Roman" w:cs="Times New Roman"/>
          <w:bCs/>
          <w:kern w:val="2"/>
        </w:rPr>
        <w:t>氏</w:t>
      </w:r>
      <w:r>
        <w:rPr>
          <w:rFonts w:ascii="Times New Roman" w:hAnsi="Times New Roman" w:cs="Times New Roman"/>
          <w:bCs/>
          <w:kern w:val="2"/>
        </w:rPr>
        <w:t>试剂、炔钠亲核加成反应</w:t>
      </w:r>
      <w:r>
        <w:rPr>
          <w:rFonts w:hint="eastAsia" w:ascii="Times New Roman" w:hAnsi="Times New Roman" w:cs="Times New Roman"/>
          <w:bCs/>
          <w:kern w:val="2"/>
        </w:rPr>
        <w:t>机理、影响因素</w:t>
      </w:r>
      <w:r>
        <w:rPr>
          <w:rFonts w:ascii="Times New Roman" w:hAnsi="Times New Roman" w:cs="Times New Roman"/>
          <w:bCs/>
          <w:kern w:val="2"/>
        </w:rPr>
        <w:t>及应用。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10.2.2 醛或酮的α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>氢原子的反应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醛或酮在酸或碱催化条件下卤代</w:t>
      </w:r>
      <w:r>
        <w:rPr>
          <w:rFonts w:hint="eastAsia" w:ascii="Times New Roman" w:hAnsi="Times New Roman" w:cs="Times New Roman"/>
          <w:bCs/>
          <w:kern w:val="2"/>
        </w:rPr>
        <w:t>、</w:t>
      </w:r>
      <w:r>
        <w:rPr>
          <w:rFonts w:ascii="Times New Roman" w:hAnsi="Times New Roman" w:cs="Times New Roman"/>
          <w:bCs/>
          <w:kern w:val="2"/>
        </w:rPr>
        <w:t xml:space="preserve">羟醛缩合反应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10.2.3 醛或酮的氧化还原反应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托伦试剂、费林试剂的弱氧化反应；高锰酸钾等强氧化剂的氧化反应。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醛或酮的还原反应：多种条件下还原成醇、还原成亚甲基。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歧化反应：康尼查罗反应。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10.3 醛、酮的制法（醇的氧化、烃的氧化、偕二卤代物的水解、傅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>克酰基化反应、炔烃的羰基化、羧酸及其衍生物的还原）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10.4 重要的醛、酮特性：甲醛、乙醛（乙烯氧化合成乙醛）、三氯乙醛、苯甲醛（安息香缩合）、丙酮、丁二酮（镍试剂）、环己酮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10.5 不饱和羰基化合物的化学性质：α，β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>不饱和醛酮的加成反应、插烯规律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第十一章 羧酸及羧酸衍生物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11.1 羧酸及羧酸衍生物的命名、物性及光谱特性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11.2 羧酸的结构与酸性（诱导效应，共轭效应及场效应的影响）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11.3 羧酸的制备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11.4 羧酸的化学反应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羧酸的酸性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取代基对酸性的影响、诱导效应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>、羧酸衍生物的生成、脱羧反应、 羧酸α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>H 的卤代反应、还原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被氢化铝锂还原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、酯化反应的机理。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11.5 二元酸和羟基酸的性质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11.6 羧酸衍生物的化学性质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    羧酸衍生物的取代、还原反应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>羧酸衍生物与格</w:t>
      </w:r>
      <w:r>
        <w:rPr>
          <w:rFonts w:hint="eastAsia" w:ascii="Times New Roman" w:hAnsi="Times New Roman" w:cs="Times New Roman"/>
          <w:bCs/>
          <w:kern w:val="2"/>
        </w:rPr>
        <w:t>氏</w:t>
      </w:r>
      <w:r>
        <w:rPr>
          <w:rFonts w:ascii="Times New Roman" w:hAnsi="Times New Roman" w:cs="Times New Roman"/>
          <w:bCs/>
          <w:kern w:val="2"/>
        </w:rPr>
        <w:t>试剂反应</w:t>
      </w:r>
      <w:r>
        <w:rPr>
          <w:rFonts w:hint="eastAsia" w:ascii="Times New Roman" w:hAnsi="Times New Roman" w:cs="Times New Roman"/>
          <w:bCs/>
          <w:kern w:val="2"/>
        </w:rPr>
        <w:t>；</w:t>
      </w:r>
      <w:r>
        <w:rPr>
          <w:rFonts w:ascii="Times New Roman" w:hAnsi="Times New Roman" w:cs="Times New Roman"/>
          <w:bCs/>
          <w:kern w:val="2"/>
        </w:rPr>
        <w:t>羧酸衍生物的特性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酯、酰胺的特性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>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11.7 乙酰乙酸乙酯和丙二酸二乙酯的制备与应用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乙酰乙酸乙酯的制备、互变异构及其在合成上的应用。丙二酸二乙酯及其在合成上的应用。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第十二章 含氮化合物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12.1 胺的分类、命名、结构、物理性质和光谱特征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12.2 胺的化学性质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12.2.1 胺的结构和碱性（结构特点、手性、碱性及影响碱性</w:t>
      </w:r>
      <w:r>
        <w:rPr>
          <w:rFonts w:hint="eastAsia" w:ascii="Times New Roman" w:hAnsi="Times New Roman" w:cs="Times New Roman"/>
          <w:bCs/>
          <w:kern w:val="2"/>
        </w:rPr>
        <w:t>强弱</w:t>
      </w:r>
      <w:r>
        <w:rPr>
          <w:rFonts w:ascii="Times New Roman" w:hAnsi="Times New Roman" w:cs="Times New Roman"/>
          <w:bCs/>
          <w:kern w:val="2"/>
        </w:rPr>
        <w:t xml:space="preserve">的因素）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12.2.2 成盐、</w:t>
      </w:r>
      <w:r>
        <w:rPr>
          <w:rFonts w:hint="eastAsia" w:ascii="Times New Roman" w:hAnsi="Times New Roman" w:cs="Times New Roman"/>
          <w:bCs/>
          <w:kern w:val="2"/>
        </w:rPr>
        <w:t>季</w:t>
      </w:r>
      <w:r>
        <w:rPr>
          <w:rFonts w:ascii="Times New Roman" w:hAnsi="Times New Roman" w:cs="Times New Roman"/>
          <w:bCs/>
          <w:kern w:val="2"/>
        </w:rPr>
        <w:t>铵盐的形成、特点及应用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彻底甲基化反应、</w:t>
      </w:r>
      <w:r>
        <w:rPr>
          <w:rFonts w:hint="eastAsia" w:ascii="Times New Roman" w:hAnsi="Times New Roman" w:cs="Times New Roman"/>
          <w:bCs/>
          <w:kern w:val="2"/>
        </w:rPr>
        <w:t>季</w:t>
      </w:r>
      <w:r>
        <w:rPr>
          <w:rFonts w:ascii="Times New Roman" w:hAnsi="Times New Roman" w:cs="Times New Roman"/>
          <w:bCs/>
          <w:kern w:val="2"/>
        </w:rPr>
        <w:t>铵碱的形成</w:t>
      </w:r>
      <w:r>
        <w:rPr>
          <w:rFonts w:hint="eastAsia" w:ascii="Times New Roman" w:hAnsi="Times New Roman" w:cs="Times New Roman"/>
          <w:bCs/>
          <w:kern w:val="2"/>
        </w:rPr>
        <w:t>)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12.2.3 酰基化反应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乙酰化、兴斯堡反应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12.2.4 胺的氧化和Cope消除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顺型消除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12.2.5 胺与亚硝酸的反应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重氮化反应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与应用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12.2.6 胺的特殊反应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氧化、苯环上易取代；Mannich反应及其应用</w:t>
      </w:r>
      <w:r>
        <w:rPr>
          <w:rFonts w:hint="eastAsia" w:ascii="Times New Roman" w:hAnsi="Times New Roman" w:cs="Times New Roman"/>
          <w:bCs/>
          <w:kern w:val="2"/>
        </w:rPr>
        <w:t>)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12.3 胺的制备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12.4 重氮和偶氮化合物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重氮甲烷及卡宾、氮烯、叠氮化物的制备、反应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12.5 重氮盐的性质与应用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12.6 硝基化合物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了解硝基化合物分类、结构和命名。硝基化合物的性质</w:t>
      </w:r>
      <w:r>
        <w:rPr>
          <w:rFonts w:hint="eastAsia" w:ascii="Times New Roman" w:hAnsi="Times New Roman" w:cs="Times New Roman"/>
          <w:bCs/>
          <w:kern w:val="2"/>
        </w:rPr>
        <w:t>：</w:t>
      </w:r>
      <w:r>
        <w:rPr>
          <w:rFonts w:ascii="Times New Roman" w:hAnsi="Times New Roman" w:cs="Times New Roman"/>
          <w:bCs/>
          <w:kern w:val="2"/>
        </w:rPr>
        <w:t>硝基对α</w:t>
      </w:r>
      <w:r>
        <w:rPr>
          <w:rFonts w:hint="eastAsia" w:ascii="Times New Roman" w:hAnsi="Times New Roman" w:cs="Times New Roman"/>
          <w:bCs/>
          <w:kern w:val="2"/>
        </w:rPr>
        <w:t>-</w:t>
      </w:r>
      <w:r>
        <w:rPr>
          <w:rFonts w:ascii="Times New Roman" w:hAnsi="Times New Roman" w:cs="Times New Roman"/>
          <w:bCs/>
          <w:kern w:val="2"/>
        </w:rPr>
        <w:t>氢原子的影响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互变异构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>还原、硝基对苯环上取代基的影响。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12.7 腈和异腈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分子结构、水解和还原反应</w:t>
      </w:r>
      <w:r>
        <w:rPr>
          <w:rFonts w:hint="eastAsia" w:ascii="Times New Roman" w:hAnsi="Times New Roman" w:cs="Times New Roman"/>
          <w:bCs/>
          <w:kern w:val="2"/>
        </w:rPr>
        <w:t>)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第十三章 含硫、磷、硅化合物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13.1 硫、磷元素原子的电子构型和成键特征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13.2含硫化合物的结构类型和命名及和合成与反应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13.3 含磷化合物的重要反应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形成季磷盐的反应、维狄希试剂及其反应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13.4 卤代硅烷及硅醇、硅氧烷的合成及其应用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第十四章 杂环化合物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14.1 环化合物的分类和命名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音译法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14.2 五元和六元杂环化合物的化学性质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14.3 杂环化合物的制备方法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第十五章 周环反应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电环化反应；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2+2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>、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2+4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、Diels-Alder环加成反应；σ-迁移反应；Cope重排；氢原子或碳原子参加的迁移反应。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第十六章 碳水化合物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16.1 单糖结构与物理化学性质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16.1.1 单糖的结构</w:t>
      </w:r>
      <w:r>
        <w:rPr>
          <w:rFonts w:hint="eastAsia" w:ascii="Times New Roman" w:hAnsi="Times New Roman" w:cs="Times New Roman"/>
          <w:bCs/>
          <w:kern w:val="2"/>
        </w:rPr>
        <w:t xml:space="preserve"> (</w:t>
      </w:r>
      <w:r>
        <w:rPr>
          <w:rFonts w:ascii="Times New Roman" w:hAnsi="Times New Roman" w:cs="Times New Roman"/>
          <w:bCs/>
          <w:kern w:val="2"/>
        </w:rPr>
        <w:t>单糖的构造式的确定、立体构型、环状结构透视式、构象式</w:t>
      </w:r>
      <w:r>
        <w:rPr>
          <w:rFonts w:hint="eastAsia" w:ascii="Times New Roman" w:hAnsi="Times New Roman" w:cs="Times New Roman"/>
          <w:bCs/>
          <w:kern w:val="2"/>
        </w:rPr>
        <w:t>)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16.1.2 单糖的性质</w:t>
      </w:r>
      <w:r>
        <w:rPr>
          <w:rFonts w:hint="eastAsia" w:ascii="Times New Roman" w:hAnsi="Times New Roman" w:cs="Times New Roman"/>
          <w:bCs/>
          <w:kern w:val="2"/>
        </w:rPr>
        <w:t xml:space="preserve"> (</w:t>
      </w:r>
      <w:r>
        <w:rPr>
          <w:rFonts w:ascii="Times New Roman" w:hAnsi="Times New Roman" w:cs="Times New Roman"/>
          <w:bCs/>
          <w:kern w:val="2"/>
        </w:rPr>
        <w:t>差向异构化、氧化与还原、成脎反应、成苷反应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16.1.3 重要的单糖</w:t>
      </w:r>
      <w:r>
        <w:rPr>
          <w:rFonts w:hint="eastAsia" w:ascii="Times New Roman" w:hAnsi="Times New Roman" w:cs="Times New Roman"/>
          <w:bCs/>
          <w:kern w:val="2"/>
        </w:rPr>
        <w:t xml:space="preserve"> (</w:t>
      </w:r>
      <w:r>
        <w:rPr>
          <w:rFonts w:ascii="Times New Roman" w:hAnsi="Times New Roman" w:cs="Times New Roman"/>
          <w:bCs/>
          <w:kern w:val="2"/>
        </w:rPr>
        <w:t>葡萄糖、果糖、半乳糖、核糖、脱氧核糖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16.2 二糖</w:t>
      </w:r>
      <w:r>
        <w:rPr>
          <w:rFonts w:hint="eastAsia" w:ascii="Times New Roman" w:hAnsi="Times New Roman" w:cs="Times New Roman"/>
          <w:bCs/>
          <w:kern w:val="2"/>
        </w:rPr>
        <w:t xml:space="preserve"> (</w:t>
      </w:r>
      <w:r>
        <w:rPr>
          <w:rFonts w:ascii="Times New Roman" w:hAnsi="Times New Roman" w:cs="Times New Roman"/>
          <w:bCs/>
          <w:kern w:val="2"/>
        </w:rPr>
        <w:t>麦芽糖、纤维二糖、乳糖、蔗糖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16.3 多糖</w:t>
      </w:r>
      <w:r>
        <w:rPr>
          <w:rFonts w:hint="eastAsia" w:ascii="Times New Roman" w:hAnsi="Times New Roman" w:cs="Times New Roman"/>
          <w:bCs/>
          <w:kern w:val="2"/>
        </w:rPr>
        <w:t xml:space="preserve"> (</w:t>
      </w:r>
      <w:r>
        <w:rPr>
          <w:rFonts w:ascii="Times New Roman" w:hAnsi="Times New Roman" w:cs="Times New Roman"/>
          <w:bCs/>
          <w:kern w:val="2"/>
        </w:rPr>
        <w:t>淀粉、纤维素、半纤维素、右旋糖酐</w:t>
      </w:r>
      <w:r>
        <w:rPr>
          <w:rFonts w:hint="eastAsia" w:ascii="Times New Roman" w:hAnsi="Times New Roman" w:cs="Times New Roman"/>
          <w:bCs/>
          <w:kern w:val="2"/>
        </w:rPr>
        <w:t>)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第十七章 氨基酸、多肽和蛋白质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17.1 氨基酸的结构、分类、命名、制法</w:t>
      </w:r>
      <w:r>
        <w:rPr>
          <w:rFonts w:hint="eastAsia" w:ascii="Times New Roman" w:hAnsi="Times New Roman" w:cs="Times New Roman"/>
          <w:bCs/>
          <w:kern w:val="2"/>
        </w:rPr>
        <w:t xml:space="preserve"> (</w:t>
      </w:r>
      <w:r>
        <w:rPr>
          <w:rFonts w:ascii="Times New Roman" w:hAnsi="Times New Roman" w:cs="Times New Roman"/>
          <w:bCs/>
          <w:kern w:val="2"/>
        </w:rPr>
        <w:t>Strecker 合成、σ-卤代酸氨解、 Gabriel 合成、丙二酸酯法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>、化学性质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两性和等电点、氨基的反应、脱羧反应、与水合茚三酮反应</w:t>
      </w:r>
      <w:r>
        <w:rPr>
          <w:rFonts w:hint="eastAsia" w:ascii="Times New Roman" w:hAnsi="Times New Roman" w:cs="Times New Roman"/>
          <w:bCs/>
          <w:kern w:val="2"/>
        </w:rPr>
        <w:t>)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17.2 多肽结构确定和合成原理简介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17.3 了蛋白质的分类、结构和重要性质</w:t>
      </w:r>
      <w:r>
        <w:rPr>
          <w:rFonts w:hint="eastAsia" w:ascii="Times New Roman" w:hAnsi="Times New Roman" w:cs="Times New Roman"/>
          <w:bCs/>
          <w:kern w:val="2"/>
        </w:rPr>
        <w:t>(</w:t>
      </w:r>
      <w:r>
        <w:rPr>
          <w:rFonts w:ascii="Times New Roman" w:hAnsi="Times New Roman" w:cs="Times New Roman"/>
          <w:bCs/>
          <w:kern w:val="2"/>
        </w:rPr>
        <w:t>两性和等电点、胶体性质、沉淀、变性、水解、显色反应</w:t>
      </w:r>
      <w:r>
        <w:rPr>
          <w:rFonts w:hint="eastAsia" w:ascii="Times New Roman" w:hAnsi="Times New Roman" w:cs="Times New Roman"/>
          <w:bCs/>
          <w:kern w:val="2"/>
        </w:rPr>
        <w:t>)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第十八章 萜类、甾族化合物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18.1 萜类的定义、分类、异戊二烯规则：单萜、倍半萜及其它萜类 </w:t>
      </w:r>
    </w:p>
    <w:p>
      <w:pPr>
        <w:pStyle w:val="9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萜化合物的结构的一般书写方法：VA、胡萝卜素、柠檬醛、橙化醇、香叶醇、薄荷醇、蒎稀、龙脑、樟脑。 </w:t>
      </w: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18.2 甾族化合物的基本骨架和命名 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pacing w:line="360" w:lineRule="auto"/>
        <w:rPr>
          <w:rFonts w:hint="eastAsia" w:ascii="黑体" w:hAnsi="黑体" w:eastAsia="仿宋_GB2312"/>
          <w:color w:val="FF0000"/>
          <w:sz w:val="24"/>
        </w:rPr>
      </w:pPr>
      <w:r>
        <w:rPr>
          <w:rFonts w:hint="eastAsia" w:ascii="仿宋_GB2312" w:hAnsi="黑体" w:eastAsia="仿宋_GB2312"/>
          <w:color w:val="FF0000"/>
          <w:sz w:val="24"/>
        </w:rPr>
        <w:t xml:space="preserve">   </w:t>
      </w:r>
      <w:r>
        <w:rPr>
          <w:rFonts w:hint="eastAsia"/>
          <w:sz w:val="24"/>
        </w:rPr>
        <w:t>试卷共150分</w:t>
      </w:r>
      <w:r>
        <w:rPr>
          <w:rFonts w:hint="eastAsia" w:ascii="仿宋_GB2312" w:hAnsi="黑体" w:eastAsia="仿宋_GB2312"/>
          <w:sz w:val="24"/>
        </w:rPr>
        <w:t>：</w:t>
      </w:r>
      <w:r>
        <w:rPr>
          <w:sz w:val="24"/>
        </w:rPr>
        <w:t>命名(20分</w:t>
      </w:r>
      <w:r>
        <w:rPr>
          <w:rFonts w:hint="eastAsia"/>
          <w:sz w:val="24"/>
        </w:rPr>
        <w:t>)、</w:t>
      </w:r>
      <w:r>
        <w:rPr>
          <w:sz w:val="24"/>
        </w:rPr>
        <w:t>回答问题 (30分</w:t>
      </w:r>
      <w:r>
        <w:rPr>
          <w:rFonts w:hint="eastAsia"/>
          <w:sz w:val="24"/>
        </w:rPr>
        <w:t>)、完成反应</w:t>
      </w:r>
      <w:r>
        <w:rPr>
          <w:sz w:val="24"/>
        </w:rPr>
        <w:t>(30分</w:t>
      </w:r>
      <w:r>
        <w:rPr>
          <w:rFonts w:hint="eastAsia"/>
          <w:sz w:val="24"/>
        </w:rPr>
        <w:t>)、合成题</w:t>
      </w:r>
      <w:r>
        <w:rPr>
          <w:sz w:val="24"/>
        </w:rPr>
        <w:t>(30分</w:t>
      </w:r>
      <w:r>
        <w:rPr>
          <w:rFonts w:hint="eastAsia"/>
          <w:sz w:val="24"/>
        </w:rPr>
        <w:t>)、机理题</w:t>
      </w:r>
      <w:r>
        <w:rPr>
          <w:sz w:val="24"/>
        </w:rPr>
        <w:t>(</w:t>
      </w:r>
      <w:r>
        <w:rPr>
          <w:rFonts w:hint="eastAsia"/>
          <w:sz w:val="24"/>
        </w:rPr>
        <w:t>2</w:t>
      </w:r>
      <w:r>
        <w:rPr>
          <w:sz w:val="24"/>
        </w:rPr>
        <w:t>0分</w:t>
      </w:r>
      <w:r>
        <w:rPr>
          <w:rFonts w:hint="eastAsia"/>
          <w:sz w:val="24"/>
        </w:rPr>
        <w:t>)、推导结构</w:t>
      </w:r>
      <w:r>
        <w:rPr>
          <w:sz w:val="24"/>
        </w:rPr>
        <w:t>(</w:t>
      </w:r>
      <w:r>
        <w:rPr>
          <w:rFonts w:hint="eastAsia"/>
          <w:sz w:val="24"/>
        </w:rPr>
        <w:t>2</w:t>
      </w:r>
      <w:r>
        <w:rPr>
          <w:sz w:val="24"/>
        </w:rPr>
        <w:t>0分</w:t>
      </w:r>
      <w:r>
        <w:rPr>
          <w:rFonts w:hint="eastAsia"/>
          <w:sz w:val="24"/>
        </w:rPr>
        <w:t>)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rPr>
          <w:bCs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 </w:t>
      </w:r>
      <w:r>
        <w:rPr>
          <w:rFonts w:hint="eastAsia" w:ascii="宋体" w:hAnsi="宋体"/>
          <w:sz w:val="24"/>
        </w:rPr>
        <w:t>闭卷考试，考试时间3小时。</w:t>
      </w:r>
    </w:p>
    <w:p>
      <w:pPr>
        <w:rPr>
          <w:rFonts w:hint="eastAsia" w:ascii="仿宋_GB2312" w:hAnsi="黑体" w:eastAsia="仿宋_GB2312"/>
          <w:sz w:val="24"/>
        </w:rPr>
      </w:pPr>
    </w:p>
    <w:p>
      <w:pPr>
        <w:rPr>
          <w:rFonts w:hint="eastAsia" w:ascii="仿宋_GB2312" w:hAnsi="黑体" w:eastAsia="仿宋_GB2312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440" w:lineRule="atLeast"/>
        <w:rPr>
          <w:rFonts w:ascii="黑体" w:hAnsi="黑体" w:eastAsia="黑体"/>
          <w:b/>
          <w:sz w:val="24"/>
        </w:rPr>
      </w:pPr>
    </w:p>
    <w:p>
      <w:pPr>
        <w:pStyle w:val="9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</w:rPr>
      </w:pPr>
      <w:r>
        <w:rPr>
          <w:rFonts w:hint="eastAsia" w:ascii="Times New Roman" w:hAnsi="Times New Roman" w:cs="Times New Roman"/>
          <w:bCs/>
          <w:kern w:val="2"/>
        </w:rPr>
        <w:t>《有机化学》 张文勤等编 高等教育出版社2017.07 第五版</w:t>
      </w:r>
    </w:p>
    <w:p>
      <w:pPr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754A1"/>
    <w:rsid w:val="00082BA2"/>
    <w:rsid w:val="0012185A"/>
    <w:rsid w:val="00132200"/>
    <w:rsid w:val="00140342"/>
    <w:rsid w:val="00140F5D"/>
    <w:rsid w:val="00163DDE"/>
    <w:rsid w:val="001B13CD"/>
    <w:rsid w:val="001B2488"/>
    <w:rsid w:val="00271ABB"/>
    <w:rsid w:val="002F40D1"/>
    <w:rsid w:val="005F6880"/>
    <w:rsid w:val="00613339"/>
    <w:rsid w:val="00622564"/>
    <w:rsid w:val="006308B1"/>
    <w:rsid w:val="006852AF"/>
    <w:rsid w:val="0069333B"/>
    <w:rsid w:val="006C6D13"/>
    <w:rsid w:val="006C70D1"/>
    <w:rsid w:val="006F5760"/>
    <w:rsid w:val="0074688C"/>
    <w:rsid w:val="00750DB2"/>
    <w:rsid w:val="007F7121"/>
    <w:rsid w:val="008E3254"/>
    <w:rsid w:val="00914084"/>
    <w:rsid w:val="009476F9"/>
    <w:rsid w:val="009E79AC"/>
    <w:rsid w:val="00A55606"/>
    <w:rsid w:val="00A7609D"/>
    <w:rsid w:val="00AC74A9"/>
    <w:rsid w:val="00AE2A5A"/>
    <w:rsid w:val="00B352A0"/>
    <w:rsid w:val="00BF4E0D"/>
    <w:rsid w:val="00C05E0D"/>
    <w:rsid w:val="00C8734B"/>
    <w:rsid w:val="00CB6198"/>
    <w:rsid w:val="00CC4384"/>
    <w:rsid w:val="00D20047"/>
    <w:rsid w:val="00D46EB2"/>
    <w:rsid w:val="00D777F9"/>
    <w:rsid w:val="00DC193E"/>
    <w:rsid w:val="00E57463"/>
    <w:rsid w:val="00F01221"/>
    <w:rsid w:val="00F65F2B"/>
    <w:rsid w:val="00FC28D0"/>
    <w:rsid w:val="03C419EF"/>
    <w:rsid w:val="0C9922DF"/>
    <w:rsid w:val="0E9A5925"/>
    <w:rsid w:val="0EBB6EFC"/>
    <w:rsid w:val="195341E7"/>
    <w:rsid w:val="19C31DBB"/>
    <w:rsid w:val="1D1C0325"/>
    <w:rsid w:val="1F0672A1"/>
    <w:rsid w:val="1FAB556E"/>
    <w:rsid w:val="21AA1932"/>
    <w:rsid w:val="2C2412F7"/>
    <w:rsid w:val="35526E31"/>
    <w:rsid w:val="36B43418"/>
    <w:rsid w:val="3A8723CC"/>
    <w:rsid w:val="3D343B2C"/>
    <w:rsid w:val="3E53656F"/>
    <w:rsid w:val="41753DD8"/>
    <w:rsid w:val="46531261"/>
    <w:rsid w:val="475D57DD"/>
    <w:rsid w:val="47F93430"/>
    <w:rsid w:val="4E9D6A48"/>
    <w:rsid w:val="4EA050B2"/>
    <w:rsid w:val="547B0A60"/>
    <w:rsid w:val="599A4F97"/>
    <w:rsid w:val="5AC16B1A"/>
    <w:rsid w:val="5E6A1C06"/>
    <w:rsid w:val="60DB15E1"/>
    <w:rsid w:val="62566C94"/>
    <w:rsid w:val="63BE1EAF"/>
    <w:rsid w:val="663420B6"/>
    <w:rsid w:val="67654A8F"/>
    <w:rsid w:val="68D41768"/>
    <w:rsid w:val="6B2366E4"/>
    <w:rsid w:val="6FD5463D"/>
    <w:rsid w:val="712022B4"/>
    <w:rsid w:val="715831DB"/>
    <w:rsid w:val="747C57DF"/>
    <w:rsid w:val="77402E05"/>
    <w:rsid w:val="77DE481D"/>
    <w:rsid w:val="7D461E33"/>
    <w:rsid w:val="7E0D3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18"/>
      <w:szCs w:val="20"/>
    </w:rPr>
  </w:style>
  <w:style w:type="paragraph" w:styleId="4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"/>
    <w:basedOn w:val="3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3">
    <w:name w:val="页脚 Char"/>
    <w:link w:val="6"/>
    <w:uiPriority w:val="0"/>
    <w:rPr>
      <w:kern w:val="2"/>
      <w:sz w:val="18"/>
      <w:szCs w:val="18"/>
    </w:rPr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9</Pages>
  <Words>852</Words>
  <Characters>4858</Characters>
  <Lines>40</Lines>
  <Paragraphs>11</Paragraphs>
  <TotalTime>0</TotalTime>
  <ScaleCrop>false</ScaleCrop>
  <LinksUpToDate>false</LinksUpToDate>
  <CharactersWithSpaces>5699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2020-08-05T09:18:00Z</dcterms:created>
  <dc:creator>woc</dc:creator>
  <cp:lastModifiedBy>Administrator</cp:lastModifiedBy>
  <cp:lastPrinted>2019-07-09T03:45:00Z</cp:lastPrinted>
  <dcterms:modified xsi:type="dcterms:W3CDTF">2021-10-09T01:13:49Z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