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考试科目代码及名称：822数据结构              学院名称（公章）：信息科学与工程学院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exact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《数据结构》是计算机类相关专业本科生的一门必修课程，是计算机程序设计的重要理论和实践基础。要求学生掌握软件设计中经常遇到的线性表、栈、队列、串、数组、树和二叉树、图等典型数据结构的逻辑结构、存储结构、基本操作的实现方法，以及各种典型的查找和排序算法的设计方法。在软件设计中能够比较准确地分析涉及到的数据结构的特性，选择适当的逻辑结构、存储结构及其相应的算法，并初步掌握算法的时间分析技术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 一、概述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1.熟悉数据结构相关术语的含义，掌握基本概念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2.掌握数据结构中逻辑结构、存储结构以及两者之间的关系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3.了解抽象数据类型的定义和表示方法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4.掌握计算语句频度和估算算法时间复杂度的方法 </w:t>
      </w:r>
    </w:p>
    <w:p>
      <w:pPr>
        <w:spacing w:line="360" w:lineRule="auto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二、线性结构——线性表、栈、队列和串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1.理解线性表的逻辑结构定义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2.熟悉抽象数据类型定义方式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3.熟练掌握线性结构的顺序和链式存储结构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4.掌握线性表、栈和队列的应用，理解各种线性结构之间的关系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5.熟悉串的逻辑结构和典型存储方式，理解串的主要运算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6.熟练掌握在顺序和链式存储结构上实现线性表、栈、队列和串的相关操作 </w:t>
      </w:r>
    </w:p>
    <w:p>
      <w:pPr>
        <w:spacing w:line="360" w:lineRule="auto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三、数组和广义表 </w:t>
      </w:r>
    </w:p>
    <w:p>
      <w:pPr>
        <w:ind w:firstLine="240" w:firstLineChars="1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1.掌握数组的逻辑特征与存储方式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2.掌握矩阵的压缩存储方式及其特点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3.理解广义表的逻辑特征和存储方式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4.掌握广义表的基本操作 </w:t>
      </w:r>
    </w:p>
    <w:p>
      <w:pPr>
        <w:spacing w:line="360" w:lineRule="auto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四、树和二叉树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1.熟练掌握二叉树的基本性质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2.熟练掌握二叉树的各种存储结构的特点、适用范围及实现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3.熟练掌握二叉树各种遍历算法的递归实现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4.熟练掌握基于遍历策略的二叉树操作及应用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5.掌握树（森林）与二叉树的转换关系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6.掌握最优二叉树的特性，熟练掌握构造哈夫曼树和哈夫曼编码的方法 </w:t>
      </w:r>
    </w:p>
    <w:p>
      <w:pPr>
        <w:spacing w:line="360" w:lineRule="auto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五、图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1.掌握图的定义及其相关概念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2.熟练掌握图的存储结构——邻接矩阵、邻接表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3.熟练掌握图的遍历方法——深度优先搜索、广度优先搜索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4.掌握最小生成树算法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5.掌握图的最短路径算法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6.了解拓扑排序概念，了解关键路径算法 </w:t>
      </w:r>
    </w:p>
    <w:p>
      <w:pPr>
        <w:spacing w:line="360" w:lineRule="auto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六、查找  </w:t>
      </w:r>
    </w:p>
    <w:p>
      <w:pPr>
        <w:ind w:left="719" w:leftChars="228" w:hanging="240" w:hangingChars="1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1.熟练掌握静态查找表——顺序表、有序表、索引表的查找算法；理解算法复杂性的分析过程；熟悉各算法特点及使用场景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2.掌握动态查找表——二叉排序树和平衡二叉树的概念、基本操作及其实现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3.了解B-树的概念和特点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4.熟练掌握哈希查找思想、哈希冲突解决方法、哈希查找性能 </w:t>
      </w:r>
    </w:p>
    <w:p>
      <w:pPr>
        <w:spacing w:line="360" w:lineRule="auto"/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七、排序 </w:t>
      </w: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 1.掌握直接插入排序、希尔排序、冒泡排序、简单选择排序的思想及实现方法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2.掌握快速排序、堆排序、归并排序的思想和及实现方法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3.了解基数排序的思想和实现方法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4.掌握算法复杂度及其分析方法；熟悉各算法特点及适用场景 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一、单项选择题（30分）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二、填空题（20分）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三、应用题（70分）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四、算法设计题（30分）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  <w:r>
        <w:rPr>
          <w:rFonts w:hint="eastAsia" w:ascii="黑体" w:hAnsi="黑体" w:eastAsia="黑体"/>
          <w:b/>
          <w:sz w:val="24"/>
        </w:rPr>
        <w:t xml:space="preserve"> </w:t>
      </w:r>
      <w:r>
        <w:rPr>
          <w:rFonts w:hint="eastAsia" w:ascii="仿宋_GB2312" w:hAnsi="黑体" w:eastAsia="仿宋_GB2312"/>
          <w:sz w:val="24"/>
        </w:rPr>
        <w:t xml:space="preserve">   </w:t>
      </w:r>
    </w:p>
    <w:p>
      <w:pPr>
        <w:ind w:firstLine="480" w:firstLineChars="2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闭卷，180分钟</w:t>
      </w:r>
    </w:p>
    <w:p>
      <w:pPr>
        <w:rPr>
          <w:rFonts w:hint="eastAsia" w:ascii="仿宋_GB2312" w:hAnsi="黑体" w:eastAsia="仿宋_GB2312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ind w:firstLine="480" w:firstLineChars="200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1.路莹主编，《数据结构》，清华大学出版社，2013年7月，第一版</w:t>
      </w:r>
    </w:p>
    <w:p>
      <w:pPr>
        <w:ind w:firstLine="480" w:firstLineChars="200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2.严蔚敏、吴伟民编、《数据结构（C语言版）》，清华大学出版社，1997年4月，第一版</w:t>
      </w:r>
    </w:p>
    <w:p>
      <w:pPr>
        <w:spacing w:line="440" w:lineRule="atLeast"/>
        <w:rPr>
          <w:rFonts w:ascii="黑体" w:hAnsi="黑体" w:eastAsia="黑体"/>
          <w:b/>
          <w:sz w:val="24"/>
        </w:rPr>
      </w:pPr>
    </w:p>
    <w:p>
      <w:pPr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2185A"/>
    <w:rsid w:val="00132200"/>
    <w:rsid w:val="00140342"/>
    <w:rsid w:val="00140F5D"/>
    <w:rsid w:val="00163DDE"/>
    <w:rsid w:val="001A199D"/>
    <w:rsid w:val="001B13CD"/>
    <w:rsid w:val="001B2488"/>
    <w:rsid w:val="00271ABB"/>
    <w:rsid w:val="002F40D1"/>
    <w:rsid w:val="004F4A68"/>
    <w:rsid w:val="005F6880"/>
    <w:rsid w:val="00613339"/>
    <w:rsid w:val="00622564"/>
    <w:rsid w:val="006308B1"/>
    <w:rsid w:val="006852AF"/>
    <w:rsid w:val="0069333B"/>
    <w:rsid w:val="006C6D13"/>
    <w:rsid w:val="006C70D1"/>
    <w:rsid w:val="006F5760"/>
    <w:rsid w:val="0074688C"/>
    <w:rsid w:val="00750DB2"/>
    <w:rsid w:val="007F7121"/>
    <w:rsid w:val="008C0647"/>
    <w:rsid w:val="00914084"/>
    <w:rsid w:val="009476F9"/>
    <w:rsid w:val="009E79AC"/>
    <w:rsid w:val="009F415C"/>
    <w:rsid w:val="00A55606"/>
    <w:rsid w:val="00A7609D"/>
    <w:rsid w:val="00AC74A9"/>
    <w:rsid w:val="00AE2A5A"/>
    <w:rsid w:val="00B352A0"/>
    <w:rsid w:val="00BF4E0D"/>
    <w:rsid w:val="00C05E0D"/>
    <w:rsid w:val="00C8734B"/>
    <w:rsid w:val="00CB6198"/>
    <w:rsid w:val="00CC34B8"/>
    <w:rsid w:val="00D20047"/>
    <w:rsid w:val="00D46EB2"/>
    <w:rsid w:val="00D777F9"/>
    <w:rsid w:val="00E57463"/>
    <w:rsid w:val="00F01221"/>
    <w:rsid w:val="00F65F2B"/>
    <w:rsid w:val="00FC28D0"/>
    <w:rsid w:val="0DC72A83"/>
    <w:rsid w:val="1FAB556E"/>
    <w:rsid w:val="278775D7"/>
    <w:rsid w:val="34083B0A"/>
    <w:rsid w:val="399032BC"/>
    <w:rsid w:val="3A790EC0"/>
    <w:rsid w:val="44CD5B0D"/>
    <w:rsid w:val="44FE7E5F"/>
    <w:rsid w:val="62566C94"/>
    <w:rsid w:val="62F125A6"/>
    <w:rsid w:val="6B6E2E30"/>
    <w:rsid w:val="6C207639"/>
    <w:rsid w:val="7BE51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211</Words>
  <Characters>1206</Characters>
  <Lines>10</Lines>
  <Paragraphs>2</Paragraphs>
  <TotalTime>0</TotalTime>
  <ScaleCrop>false</ScaleCrop>
  <LinksUpToDate>false</LinksUpToDate>
  <CharactersWithSpaces>1415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2016-07-07T06:07:00Z</dcterms:created>
  <dc:creator>woc</dc:creator>
  <cp:lastModifiedBy>Administrator</cp:lastModifiedBy>
  <cp:lastPrinted>2019-07-09T03:45:00Z</cp:lastPrinted>
  <dcterms:modified xsi:type="dcterms:W3CDTF">2021-10-09T01:14:15Z</dcterms:modified>
  <dc:title>广东工业大学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