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sz w:val="32"/>
        </w:rPr>
      </w:pPr>
      <w:bookmarkStart w:id="1" w:name="_GoBack"/>
      <w:bookmarkEnd w:id="1"/>
      <w:r>
        <w:rPr>
          <w:rFonts w:hint="eastAsia"/>
          <w:sz w:val="32"/>
        </w:rPr>
        <w:t>河北建筑工程学院</w:t>
      </w:r>
    </w:p>
    <w:p>
      <w:pPr>
        <w:jc w:val="center"/>
        <w:rPr>
          <w:rFonts w:hint="default"/>
          <w:sz w:val="32"/>
          <w:lang w:val="en-US"/>
        </w:rPr>
      </w:pPr>
      <w:r>
        <w:rPr>
          <w:rFonts w:hint="eastAsia"/>
          <w:sz w:val="32"/>
        </w:rPr>
        <w:t>硕士研究生入学考试《</w:t>
      </w:r>
      <w:r>
        <w:rPr>
          <w:rFonts w:hint="eastAsia"/>
          <w:color w:val="0000FF"/>
          <w:sz w:val="32"/>
          <w:lang w:val="en-US" w:eastAsia="zh-CN"/>
        </w:rPr>
        <w:t>水</w:t>
      </w:r>
      <w:r>
        <w:rPr>
          <w:rFonts w:hint="eastAsia"/>
          <w:color w:val="0000FF"/>
          <w:sz w:val="32"/>
        </w:rPr>
        <w:t>微生物学</w:t>
      </w:r>
      <w:r>
        <w:rPr>
          <w:rFonts w:hint="eastAsia"/>
          <w:color w:val="0000FF"/>
          <w:sz w:val="32"/>
          <w:lang w:val="en-US" w:eastAsia="zh-CN"/>
        </w:rPr>
        <w:t>基础</w:t>
      </w:r>
      <w:r>
        <w:rPr>
          <w:rFonts w:hint="eastAsia"/>
          <w:sz w:val="32"/>
        </w:rPr>
        <w:t>》考试大纲</w:t>
      </w:r>
      <w:r>
        <w:rPr>
          <w:rFonts w:hint="default"/>
          <w:sz w:val="32"/>
          <w:lang w:val="en-US"/>
        </w:rPr>
        <w:t>(</w:t>
      </w:r>
      <w:r>
        <w:rPr>
          <w:rFonts w:hint="eastAsia"/>
          <w:sz w:val="32"/>
          <w:lang w:val="en-US" w:eastAsia="zh-CN"/>
        </w:rPr>
        <w:t>专硕</w:t>
      </w:r>
      <w:r>
        <w:rPr>
          <w:rFonts w:hint="default"/>
          <w:sz w:val="32"/>
          <w:lang w:val="en-US"/>
        </w:rPr>
        <w:t>)</w:t>
      </w:r>
    </w:p>
    <w:p>
      <w:pPr>
        <w:spacing w:before="214" w:line="364" w:lineRule="auto"/>
        <w:ind w:left="911" w:right="1032" w:firstLine="0"/>
        <w:jc w:val="center"/>
        <w:rPr>
          <w:rFonts w:hint="default"/>
          <w:b/>
          <w:bCs/>
          <w:sz w:val="32"/>
          <w:lang w:val="en-US"/>
        </w:rPr>
      </w:pPr>
      <w:r>
        <w:rPr>
          <w:rFonts w:hint="eastAsia"/>
          <w:sz w:val="32"/>
          <w:lang w:val="en-US" w:eastAsia="zh-CN"/>
        </w:rPr>
        <w:t>科目</w:t>
      </w:r>
      <w:r>
        <w:rPr>
          <w:sz w:val="32"/>
        </w:rPr>
        <w:t>代码：</w:t>
      </w:r>
      <w:r>
        <w:rPr>
          <w:rFonts w:hint="eastAsia"/>
          <w:sz w:val="32"/>
          <w:lang w:val="en-US" w:eastAsia="zh-CN"/>
        </w:rPr>
        <w:t>903</w:t>
      </w:r>
    </w:p>
    <w:p>
      <w:pPr>
        <w:shd w:val="solid" w:color="FFFFFF" w:fill="auto"/>
        <w:autoSpaceDN w:val="0"/>
        <w:rPr>
          <w:rFonts w:ascii="宋体" w:hAnsi="宋体"/>
          <w:b/>
          <w:bCs/>
          <w:color w:val="000000"/>
          <w:sz w:val="28"/>
          <w:shd w:val="clear" w:color="auto" w:fill="FFFFFF"/>
        </w:rPr>
      </w:pPr>
      <w:r>
        <w:rPr>
          <w:rFonts w:ascii="宋体" w:hAnsi="宋体"/>
          <w:b/>
          <w:bCs/>
          <w:color w:val="000000"/>
          <w:sz w:val="28"/>
          <w:shd w:val="clear" w:color="auto" w:fill="FFFFFF"/>
        </w:rPr>
        <w:t>一、考试的总体要求</w:t>
      </w:r>
    </w:p>
    <w:p>
      <w:pPr>
        <w:shd w:val="solid" w:color="FFFFFF" w:fill="auto"/>
        <w:autoSpaceDN w:val="0"/>
        <w:ind w:firstLine="638" w:firstLineChars="228"/>
        <w:rPr>
          <w:rFonts w:hint="eastAsia"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要求考生掌握微生物学的基本概念、基础理论、研究方法与实验技能；熟悉其在</w:t>
      </w:r>
      <w:r>
        <w:rPr>
          <w:rFonts w:hint="eastAsia" w:ascii="宋体" w:hAnsi="宋体"/>
          <w:color w:val="000000"/>
          <w:sz w:val="28"/>
          <w:shd w:val="clear" w:color="auto" w:fill="FFFFFF"/>
          <w:lang w:val="en-US" w:eastAsia="zh-CN"/>
        </w:rPr>
        <w:t>市政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科学领域应用的基本研究方向和应用技术。要求考生具备一定的融汇贯通、独立思考、分析与解决问题的能力。</w:t>
      </w:r>
    </w:p>
    <w:p>
      <w:pPr>
        <w:shd w:val="solid" w:color="FFFFFF" w:fill="auto"/>
        <w:autoSpaceDN w:val="0"/>
        <w:rPr>
          <w:rFonts w:ascii="宋体" w:hAnsi="宋体"/>
          <w:b/>
          <w:bCs/>
          <w:color w:val="000000"/>
          <w:sz w:val="28"/>
          <w:shd w:val="clear" w:color="auto" w:fill="FFFFFF"/>
        </w:rPr>
      </w:pPr>
      <w:r>
        <w:rPr>
          <w:rFonts w:ascii="宋体" w:hAnsi="宋体"/>
          <w:b/>
          <w:bCs/>
          <w:color w:val="000000"/>
          <w:sz w:val="28"/>
          <w:shd w:val="clear" w:color="auto" w:fill="FFFFFF"/>
        </w:rPr>
        <w:t>二、考试的内容及比例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ascii="宋体" w:hAnsi="宋体"/>
          <w:color w:val="000000"/>
          <w:sz w:val="28"/>
          <w:shd w:val="clear" w:color="auto" w:fill="FFFFFF"/>
        </w:rPr>
        <w:t xml:space="preserve">1. 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微生物类群与形态结构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（约 </w:t>
      </w:r>
      <w:r>
        <w:rPr>
          <w:rFonts w:hint="default" w:ascii="宋体" w:hAnsi="宋体"/>
          <w:color w:val="000000"/>
          <w:sz w:val="28"/>
          <w:shd w:val="clear" w:color="auto" w:fill="FFFFFF"/>
          <w:lang w:val="en-US"/>
        </w:rPr>
        <w:t>20</w:t>
      </w:r>
      <w:r>
        <w:rPr>
          <w:rFonts w:ascii="宋体" w:hAnsi="宋体"/>
          <w:color w:val="000000"/>
          <w:sz w:val="28"/>
          <w:shd w:val="clear" w:color="auto" w:fill="FFFFFF"/>
        </w:rPr>
        <w:t>﹪）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各类原核微生物的形态大小、细胞结构与功能、繁殖方式、培养特征、细菌表面的带电性、与水处理的关系等；各类真核微生物的形态大小、细胞结构与功能、繁殖方式、培养特征、与水处理的关系等；病毒的一般特征、病毒的形态和大小、化学组成和结构、病毒的繁殖方式、病毒的分类、水中病毒的去除与破坏；微生物的命名与分类。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ascii="宋体" w:hAnsi="宋体"/>
          <w:color w:val="000000"/>
          <w:sz w:val="28"/>
          <w:shd w:val="clear" w:color="auto" w:fill="FFFFFF"/>
        </w:rPr>
        <w:t xml:space="preserve">2. 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微生物的生理生化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（约 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15</w:t>
      </w:r>
      <w:r>
        <w:rPr>
          <w:rFonts w:ascii="宋体" w:hAnsi="宋体"/>
          <w:color w:val="000000"/>
          <w:sz w:val="28"/>
          <w:shd w:val="clear" w:color="auto" w:fill="FFFFFF"/>
        </w:rPr>
        <w:t>﹪）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微生物的营养要素与培养基；微生物的营养类型；营养物质的运输方式。微生物的能量代谢；微生物的酶及影响酶促反应的速度的因素；微生物的物质代谢；分解代谢与合成代谢的联系；微生物的代谢调节。微生物纯培养的分离方法及测定生长繁殖的方法；微生物的生长规律；影响微生物生长的主要因素；有害微生物的控制。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ascii="宋体" w:hAnsi="宋体"/>
          <w:color w:val="000000"/>
          <w:sz w:val="28"/>
          <w:shd w:val="clear" w:color="auto" w:fill="FFFFFF"/>
        </w:rPr>
        <w:t>3.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微生物的遗传变异和育种</w:t>
      </w:r>
      <w:r>
        <w:rPr>
          <w:rFonts w:ascii="宋体" w:hAnsi="宋体"/>
          <w:color w:val="000000"/>
          <w:sz w:val="28"/>
          <w:shd w:val="clear" w:color="auto" w:fill="FFFFFF"/>
        </w:rPr>
        <w:t>（约 10﹪）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遗传变异的概念；遗传变异的物质基础；基因突变与诱变育种的概念与方式及其过程；基因重组和基因工程的概念与方式及其过程；菌种的衰退、复壮和保藏。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ascii="宋体" w:hAnsi="宋体"/>
          <w:color w:val="000000"/>
          <w:sz w:val="28"/>
          <w:shd w:val="clear" w:color="auto" w:fill="FFFFFF"/>
        </w:rPr>
        <w:t xml:space="preserve">4. 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微生物的生态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（约 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10</w:t>
      </w:r>
      <w:r>
        <w:rPr>
          <w:rFonts w:ascii="宋体" w:hAnsi="宋体"/>
          <w:color w:val="000000"/>
          <w:sz w:val="28"/>
          <w:shd w:val="clear" w:color="auto" w:fill="FFFFFF"/>
        </w:rPr>
        <w:t>﹪）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微生物在自然界中的分布；微生物的个体生态条件、种群及群落；微生物在自然界物质循环及生态系统中的作用；微生物与环境保护</w:t>
      </w:r>
      <w:r>
        <w:rPr>
          <w:rFonts w:ascii="宋体" w:hAnsi="宋体"/>
          <w:color w:val="000000"/>
          <w:sz w:val="28"/>
          <w:shd w:val="clear" w:color="auto" w:fill="FFFFFF"/>
        </w:rPr>
        <w:t>。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5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. </w:t>
      </w:r>
      <w:bookmarkStart w:id="0" w:name="OLE_LINK1"/>
      <w:r>
        <w:rPr>
          <w:rFonts w:hint="eastAsia" w:ascii="宋体" w:hAnsi="宋体"/>
          <w:color w:val="000000"/>
          <w:sz w:val="28"/>
          <w:shd w:val="clear" w:color="auto" w:fill="FFFFFF"/>
        </w:rPr>
        <w:t>微生物学实验</w:t>
      </w:r>
      <w:bookmarkEnd w:id="0"/>
      <w:r>
        <w:rPr>
          <w:rFonts w:ascii="宋体" w:hAnsi="宋体"/>
          <w:color w:val="000000"/>
          <w:sz w:val="28"/>
          <w:shd w:val="clear" w:color="auto" w:fill="FFFFFF"/>
        </w:rPr>
        <w:t>（约 10﹪）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微生物学实验的基本方法：微生物的简单染色和革兰氏染色观察技术；培养基的配制与灭菌技术；微生物的分离和纯化；微生物形态特征的观察；微生物的计数方法；微生物的生理生化反应；大肠菌群数的测定等。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6</w:t>
      </w:r>
      <w:r>
        <w:rPr>
          <w:rFonts w:ascii="宋体" w:hAnsi="宋体"/>
          <w:color w:val="000000"/>
          <w:sz w:val="28"/>
          <w:shd w:val="clear" w:color="auto" w:fill="FFFFFF"/>
        </w:rPr>
        <w:t>.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微生物学在环境工程专业的应用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（约 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35</w:t>
      </w:r>
      <w:r>
        <w:rPr>
          <w:rFonts w:ascii="宋体" w:hAnsi="宋体"/>
          <w:color w:val="000000"/>
          <w:sz w:val="28"/>
          <w:shd w:val="clear" w:color="auto" w:fill="FFFFFF"/>
        </w:rPr>
        <w:t>﹪）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ascii="宋体" w:hAnsi="宋体"/>
          <w:color w:val="000000"/>
          <w:sz w:val="28"/>
          <w:shd w:val="clear" w:color="auto" w:fill="FFFFFF"/>
        </w:rPr>
        <w:t>饮用水消毒技术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；</w:t>
      </w:r>
      <w:r>
        <w:rPr>
          <w:rFonts w:ascii="宋体" w:hAnsi="宋体"/>
          <w:color w:val="000000"/>
          <w:sz w:val="28"/>
          <w:shd w:val="clear" w:color="auto" w:fill="FFFFFF"/>
        </w:rPr>
        <w:t>污、废水生物处理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的基本原理、常见工艺及其工作原理；</w:t>
      </w:r>
      <w:r>
        <w:rPr>
          <w:rFonts w:ascii="宋体" w:hAnsi="宋体"/>
          <w:color w:val="000000"/>
          <w:sz w:val="28"/>
          <w:shd w:val="clear" w:color="auto" w:fill="FFFFFF"/>
        </w:rPr>
        <w:t>污、废水生物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脱氮除磷等深度处理的技术原理及常用工艺；有机固体废弃物的生物处理原理；微生物学在废气处理中的应用</w:t>
      </w:r>
      <w:r>
        <w:rPr>
          <w:rFonts w:ascii="宋体" w:hAnsi="宋体"/>
          <w:color w:val="000000"/>
          <w:sz w:val="28"/>
          <w:shd w:val="clear" w:color="auto" w:fill="FFFFFF"/>
        </w:rPr>
        <w:t>。</w:t>
      </w:r>
    </w:p>
    <w:p>
      <w:pPr>
        <w:shd w:val="solid" w:color="FFFFFF" w:fill="auto"/>
        <w:autoSpaceDN w:val="0"/>
        <w:rPr>
          <w:rFonts w:ascii="宋体" w:hAnsi="宋体"/>
          <w:b/>
          <w:bCs/>
          <w:color w:val="000000"/>
          <w:sz w:val="28"/>
          <w:shd w:val="clear" w:color="auto" w:fill="FFFFFF"/>
        </w:rPr>
      </w:pPr>
      <w:r>
        <w:rPr>
          <w:rFonts w:ascii="宋体" w:hAnsi="宋体"/>
          <w:b/>
          <w:bCs/>
          <w:color w:val="000000"/>
          <w:sz w:val="28"/>
          <w:shd w:val="clear" w:color="auto" w:fill="FFFFFF"/>
        </w:rPr>
        <w:t>三、试卷题型及比例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ascii="宋体" w:hAnsi="宋体"/>
          <w:color w:val="000000"/>
          <w:sz w:val="28"/>
          <w:shd w:val="clear" w:color="auto" w:fill="FFFFFF"/>
        </w:rPr>
        <w:t xml:space="preserve">1. 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名词解释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（约 </w:t>
      </w:r>
      <w:r>
        <w:rPr>
          <w:rFonts w:hint="eastAsia" w:ascii="宋体" w:hAnsi="宋体"/>
          <w:color w:val="000000"/>
          <w:sz w:val="28"/>
          <w:shd w:val="clear" w:color="auto" w:fill="FFFFFF"/>
          <w:lang w:val="en-US" w:eastAsia="zh-CN"/>
        </w:rPr>
        <w:t>30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 分）</w:t>
      </w:r>
    </w:p>
    <w:p>
      <w:pPr>
        <w:shd w:val="solid" w:color="FFFFFF" w:fill="auto"/>
        <w:autoSpaceDN w:val="0"/>
        <w:ind w:firstLine="638" w:firstLineChars="228"/>
        <w:rPr>
          <w:rFonts w:hint="eastAsia" w:ascii="宋体" w:hAnsi="宋体"/>
          <w:color w:val="000000"/>
          <w:sz w:val="28"/>
          <w:shd w:val="clear" w:color="auto" w:fill="FFFFFF"/>
        </w:rPr>
      </w:pPr>
      <w:r>
        <w:rPr>
          <w:rFonts w:ascii="宋体" w:hAnsi="宋体"/>
          <w:color w:val="000000"/>
          <w:sz w:val="28"/>
          <w:shd w:val="clear" w:color="auto" w:fill="FFFFFF"/>
        </w:rPr>
        <w:t>例：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培养基：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ascii="宋体" w:hAnsi="宋体"/>
          <w:color w:val="000000"/>
          <w:sz w:val="28"/>
          <w:shd w:val="clear" w:color="auto" w:fill="FFFFFF"/>
        </w:rPr>
        <w:t xml:space="preserve">2. 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填空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题（约 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20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 分）</w:t>
      </w:r>
    </w:p>
    <w:p>
      <w:pPr>
        <w:shd w:val="solid" w:color="FFFFFF" w:fill="auto"/>
        <w:autoSpaceDN w:val="0"/>
        <w:ind w:firstLine="638" w:firstLineChars="228"/>
        <w:rPr>
          <w:rFonts w:hint="eastAsia" w:ascii="宋体" w:hAnsi="宋体"/>
          <w:color w:val="000000"/>
          <w:sz w:val="28"/>
          <w:shd w:val="clear" w:color="auto" w:fill="FFFFFF"/>
        </w:rPr>
      </w:pPr>
      <w:r>
        <w:rPr>
          <w:rFonts w:ascii="宋体" w:hAnsi="宋体"/>
          <w:color w:val="000000"/>
          <w:sz w:val="28"/>
          <w:shd w:val="clear" w:color="auto" w:fill="FFFFFF"/>
        </w:rPr>
        <w:t>例：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细菌的特殊结构有</w:t>
      </w:r>
      <w:r>
        <w:rPr>
          <w:rFonts w:hint="eastAsia" w:ascii="宋体" w:hAnsi="宋体"/>
          <w:color w:val="000000"/>
          <w:sz w:val="28"/>
          <w:u w:val="single"/>
          <w:shd w:val="clear" w:color="auto" w:fill="FFFFFF"/>
        </w:rPr>
        <w:t xml:space="preserve">       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，</w:t>
      </w:r>
      <w:r>
        <w:rPr>
          <w:rFonts w:hint="eastAsia" w:ascii="宋体" w:hAnsi="宋体"/>
          <w:color w:val="000000"/>
          <w:sz w:val="28"/>
          <w:u w:val="single"/>
          <w:shd w:val="clear" w:color="auto" w:fill="FFFFFF"/>
        </w:rPr>
        <w:t xml:space="preserve">       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，</w:t>
      </w:r>
      <w:r>
        <w:rPr>
          <w:rFonts w:hint="eastAsia" w:ascii="宋体" w:hAnsi="宋体"/>
          <w:color w:val="000000"/>
          <w:sz w:val="28"/>
          <w:u w:val="single"/>
          <w:shd w:val="clear" w:color="auto" w:fill="FFFFFF"/>
        </w:rPr>
        <w:t xml:space="preserve">        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。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ascii="宋体" w:hAnsi="宋体"/>
          <w:color w:val="000000"/>
          <w:sz w:val="28"/>
          <w:shd w:val="clear" w:color="auto" w:fill="FFFFFF"/>
        </w:rPr>
        <w:t xml:space="preserve">3. 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选择</w:t>
      </w:r>
      <w:r>
        <w:rPr>
          <w:rFonts w:ascii="宋体" w:hAnsi="宋体"/>
          <w:color w:val="000000"/>
          <w:sz w:val="28"/>
          <w:shd w:val="clear" w:color="auto" w:fill="FFFFFF"/>
        </w:rPr>
        <w:t>题（约</w:t>
      </w:r>
      <w:r>
        <w:rPr>
          <w:rFonts w:hint="eastAsia" w:ascii="宋体" w:hAnsi="宋体"/>
          <w:color w:val="000000"/>
          <w:sz w:val="28"/>
          <w:shd w:val="clear" w:color="auto" w:fill="FFFFFF"/>
          <w:lang w:val="en-US" w:eastAsia="zh-CN"/>
        </w:rPr>
        <w:t xml:space="preserve"> 20 </w:t>
      </w:r>
      <w:r>
        <w:rPr>
          <w:rFonts w:ascii="宋体" w:hAnsi="宋体"/>
          <w:color w:val="000000"/>
          <w:sz w:val="28"/>
          <w:shd w:val="clear" w:color="auto" w:fill="FFFFFF"/>
        </w:rPr>
        <w:t>分）</w:t>
      </w:r>
    </w:p>
    <w:p>
      <w:pPr>
        <w:shd w:val="solid" w:color="FFFFFF" w:fill="auto"/>
        <w:autoSpaceDN w:val="0"/>
        <w:ind w:firstLine="638" w:firstLineChars="228"/>
        <w:rPr>
          <w:rFonts w:hint="eastAsia" w:ascii="宋体" w:hAnsi="宋体"/>
          <w:color w:val="000000"/>
          <w:sz w:val="28"/>
          <w:shd w:val="clear" w:color="auto" w:fill="FFFFFF"/>
        </w:rPr>
      </w:pPr>
      <w:r>
        <w:rPr>
          <w:rFonts w:ascii="宋体" w:hAnsi="宋体"/>
          <w:color w:val="000000"/>
          <w:sz w:val="28"/>
          <w:shd w:val="clear" w:color="auto" w:fill="FFFFFF"/>
        </w:rPr>
        <w:t>例：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氧化塘废水处理系统中菌、藻的关系属于（  ）</w:t>
      </w:r>
    </w:p>
    <w:p>
      <w:pPr>
        <w:shd w:val="solid" w:color="FFFFFF" w:fill="auto"/>
        <w:autoSpaceDN w:val="0"/>
        <w:ind w:firstLine="638" w:firstLineChars="228"/>
        <w:rPr>
          <w:rFonts w:hint="eastAsia"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A.共生关系； B.互生关系； C.拮抗关系； D.竞争关系</w:t>
      </w:r>
    </w:p>
    <w:p>
      <w:pPr>
        <w:shd w:val="solid" w:color="FFFFFF" w:fill="auto"/>
        <w:autoSpaceDN w:val="0"/>
        <w:ind w:firstLine="638" w:firstLineChars="228"/>
        <w:rPr>
          <w:rFonts w:hint="eastAsia" w:ascii="宋体" w:hAnsi="宋体"/>
          <w:color w:val="000000"/>
          <w:sz w:val="28"/>
          <w:shd w:val="clear" w:color="auto" w:fill="FFFFFF"/>
        </w:rPr>
      </w:pPr>
      <w:r>
        <w:rPr>
          <w:rFonts w:ascii="宋体" w:hAnsi="宋体"/>
          <w:color w:val="000000"/>
          <w:sz w:val="28"/>
          <w:shd w:val="clear" w:color="auto" w:fill="FFFFFF"/>
        </w:rPr>
        <w:t xml:space="preserve">4. 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简答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题（约 </w:t>
      </w:r>
      <w:r>
        <w:rPr>
          <w:rFonts w:hint="eastAsia" w:ascii="宋体" w:hAnsi="宋体"/>
          <w:color w:val="000000"/>
          <w:sz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0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 分）</w:t>
      </w:r>
    </w:p>
    <w:p>
      <w:pPr>
        <w:shd w:val="solid" w:color="FFFFFF" w:fill="auto"/>
        <w:autoSpaceDN w:val="0"/>
        <w:ind w:firstLine="638" w:firstLineChars="228"/>
        <w:rPr>
          <w:rFonts w:hint="eastAsia"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基础理论，基本原理，研究方法等知识考察。</w:t>
      </w:r>
    </w:p>
    <w:p>
      <w:pPr>
        <w:shd w:val="solid" w:color="FFFFFF" w:fill="auto"/>
        <w:autoSpaceDN w:val="0"/>
        <w:ind w:firstLine="638" w:firstLineChars="228"/>
        <w:rPr>
          <w:rFonts w:hint="eastAsia" w:ascii="宋体" w:hAnsi="宋体"/>
          <w:color w:val="000000"/>
          <w:sz w:val="28"/>
          <w:shd w:val="clear" w:color="auto" w:fill="FFFFFF"/>
        </w:rPr>
      </w:pPr>
      <w:r>
        <w:rPr>
          <w:rFonts w:ascii="宋体" w:hAnsi="宋体"/>
          <w:color w:val="000000"/>
          <w:sz w:val="28"/>
          <w:shd w:val="clear" w:color="auto" w:fill="FFFFFF"/>
        </w:rPr>
        <w:t xml:space="preserve">5. 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实验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题（约 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20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 分）</w:t>
      </w:r>
    </w:p>
    <w:p>
      <w:pPr>
        <w:shd w:val="solid" w:color="FFFFFF" w:fill="auto"/>
        <w:autoSpaceDN w:val="0"/>
        <w:ind w:firstLine="638" w:firstLineChars="228"/>
        <w:rPr>
          <w:rFonts w:hint="eastAsia"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基础实验的实验原理、操作过程、实验现象以及实验分析等知识的考察。</w:t>
      </w:r>
    </w:p>
    <w:p>
      <w:pPr>
        <w:shd w:val="solid" w:color="FFFFFF" w:fill="auto"/>
        <w:autoSpaceDN w:val="0"/>
        <w:ind w:firstLine="638" w:firstLineChars="228"/>
        <w:rPr>
          <w:rFonts w:hint="eastAsia"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6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. 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论述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题（约 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30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 分）</w:t>
      </w:r>
    </w:p>
    <w:p>
      <w:pPr>
        <w:shd w:val="solid" w:color="FFFFFF" w:fill="auto"/>
        <w:autoSpaceDN w:val="0"/>
        <w:ind w:firstLine="638" w:firstLineChars="228"/>
        <w:rPr>
          <w:rFonts w:hint="eastAsia"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灵活运用所学知识综合分析问题、解决问题能力的考察。</w:t>
      </w:r>
    </w:p>
    <w:p>
      <w:pPr>
        <w:shd w:val="solid" w:color="FFFFFF" w:fill="auto"/>
        <w:autoSpaceDN w:val="0"/>
        <w:rPr>
          <w:rFonts w:ascii="宋体" w:hAnsi="宋体"/>
          <w:b/>
          <w:bCs/>
          <w:color w:val="000000"/>
          <w:sz w:val="28"/>
          <w:shd w:val="clear" w:color="auto" w:fill="FFFFFF"/>
        </w:rPr>
      </w:pPr>
      <w:r>
        <w:rPr>
          <w:rFonts w:ascii="宋体" w:hAnsi="宋体"/>
          <w:b/>
          <w:bCs/>
          <w:color w:val="000000"/>
          <w:sz w:val="28"/>
          <w:shd w:val="clear" w:color="auto" w:fill="FFFFFF"/>
        </w:rPr>
        <w:t>四、考试形式及时间</w:t>
      </w:r>
    </w:p>
    <w:p>
      <w:pPr>
        <w:shd w:val="solid" w:color="FFFFFF" w:fill="auto"/>
        <w:autoSpaceDN w:val="0"/>
        <w:ind w:firstLine="638" w:firstLineChars="228"/>
        <w:rPr>
          <w:rFonts w:hint="eastAsia" w:ascii="宋体" w:hAnsi="宋体"/>
          <w:color w:val="000000"/>
          <w:sz w:val="28"/>
          <w:shd w:val="clear" w:color="auto" w:fill="FFFFFF"/>
        </w:rPr>
      </w:pPr>
      <w:r>
        <w:rPr>
          <w:rFonts w:ascii="宋体" w:hAnsi="宋体"/>
          <w:color w:val="000000"/>
          <w:sz w:val="28"/>
          <w:shd w:val="clear" w:color="auto" w:fill="FFFFFF"/>
        </w:rPr>
        <w:t>考试形式为笔试，考试时间 3 小时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；满分150分。</w:t>
      </w:r>
    </w:p>
    <w:p>
      <w:pPr>
        <w:numPr>
          <w:ilvl w:val="0"/>
          <w:numId w:val="1"/>
        </w:numPr>
        <w:shd w:val="solid" w:color="FFFFFF" w:fill="auto"/>
        <w:autoSpaceDN w:val="0"/>
        <w:rPr>
          <w:rFonts w:ascii="宋体" w:hAnsi="宋体"/>
          <w:b/>
          <w:bCs/>
          <w:color w:val="000000"/>
          <w:sz w:val="28"/>
          <w:shd w:val="clear" w:color="auto" w:fill="FFFFFF"/>
        </w:rPr>
      </w:pPr>
      <w:r>
        <w:rPr>
          <w:rFonts w:ascii="宋体" w:hAnsi="宋体"/>
          <w:b/>
          <w:bCs/>
          <w:color w:val="000000"/>
          <w:sz w:val="28"/>
          <w:shd w:val="clear" w:color="auto" w:fill="FFFFFF"/>
        </w:rPr>
        <w:t>参考书：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污染控制微生物学</w:t>
      </w:r>
      <w:r>
        <w:rPr>
          <w:rFonts w:ascii="宋体" w:hAnsi="宋体"/>
          <w:color w:val="000000"/>
          <w:sz w:val="28"/>
          <w:shd w:val="clear" w:color="auto" w:fill="FFFFFF"/>
        </w:rPr>
        <w:t>，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任南琪，马放，杨基先等</w:t>
      </w:r>
      <w:r>
        <w:rPr>
          <w:rFonts w:ascii="宋体" w:hAnsi="宋体"/>
          <w:color w:val="000000"/>
          <w:sz w:val="28"/>
          <w:shd w:val="clear" w:color="auto" w:fill="FFFFFF"/>
        </w:rPr>
        <w:t>编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著</w:t>
      </w:r>
      <w:r>
        <w:rPr>
          <w:rFonts w:ascii="宋体" w:hAnsi="宋体"/>
          <w:color w:val="000000"/>
          <w:sz w:val="28"/>
          <w:shd w:val="clear" w:color="auto" w:fill="FFFFFF"/>
        </w:rPr>
        <w:t>，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哈尔滨</w:t>
      </w:r>
      <w:r>
        <w:rPr>
          <w:rFonts w:ascii="宋体" w:hAnsi="宋体"/>
          <w:color w:val="000000"/>
          <w:sz w:val="28"/>
          <w:shd w:val="clear" w:color="auto" w:fill="FFFFFF"/>
        </w:rPr>
        <w:t>工业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大学</w:t>
      </w:r>
      <w:r>
        <w:rPr>
          <w:rFonts w:ascii="宋体" w:hAnsi="宋体"/>
          <w:color w:val="000000"/>
          <w:sz w:val="28"/>
          <w:shd w:val="clear" w:color="auto" w:fill="FFFFFF"/>
        </w:rPr>
        <w:t>出版社，201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1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 年 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12</w:t>
      </w:r>
      <w:r>
        <w:rPr>
          <w:rFonts w:ascii="宋体" w:hAnsi="宋体"/>
          <w:color w:val="000000"/>
          <w:sz w:val="28"/>
          <w:shd w:val="clear" w:color="auto" w:fill="FFFFFF"/>
        </w:rPr>
        <w:t>月第四版。</w:t>
      </w:r>
    </w:p>
    <w:p>
      <w:pPr>
        <w:shd w:val="solid" w:color="FFFFFF" w:fill="auto"/>
        <w:autoSpaceDN w:val="0"/>
        <w:ind w:firstLine="638" w:firstLineChars="228"/>
        <w:rPr>
          <w:rFonts w:hint="eastAsia"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环境工程微生物学，王国惠主编，化学工业出版社，2006年7月</w:t>
      </w:r>
      <w:r>
        <w:rPr>
          <w:rFonts w:ascii="宋体" w:hAnsi="宋体"/>
          <w:color w:val="000000"/>
          <w:sz w:val="28"/>
          <w:shd w:val="clear" w:color="auto" w:fill="FFFFFF"/>
        </w:rPr>
        <w:t>第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2</w:t>
      </w:r>
      <w:r>
        <w:rPr>
          <w:rFonts w:ascii="宋体" w:hAnsi="宋体"/>
          <w:color w:val="000000"/>
          <w:sz w:val="28"/>
          <w:shd w:val="clear" w:color="auto" w:fill="FFFFFF"/>
        </w:rPr>
        <w:t>次印刷及以后版本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readOnly" w:enforcement="1" w:cryptProviderType="rsaFull" w:cryptAlgorithmClass="hash" w:cryptAlgorithmType="typeAny" w:cryptAlgorithmSid="4" w:cryptSpinCount="0" w:hash="bI3mjyjOwCC6tEHHmWl5MOsfF2M=" w:salt="wlNHBq4JthIQnOiuuapS/Q==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6608"/>
    <w:rsid w:val="000D3A3B"/>
    <w:rsid w:val="00124059"/>
    <w:rsid w:val="0013043D"/>
    <w:rsid w:val="001449FF"/>
    <w:rsid w:val="001D7BA5"/>
    <w:rsid w:val="00220106"/>
    <w:rsid w:val="00277CAC"/>
    <w:rsid w:val="002B10EF"/>
    <w:rsid w:val="002C1526"/>
    <w:rsid w:val="002E68D7"/>
    <w:rsid w:val="00312526"/>
    <w:rsid w:val="00375F6A"/>
    <w:rsid w:val="003D2E79"/>
    <w:rsid w:val="004871F3"/>
    <w:rsid w:val="00512D4B"/>
    <w:rsid w:val="005176A9"/>
    <w:rsid w:val="00557BA9"/>
    <w:rsid w:val="00562236"/>
    <w:rsid w:val="00577248"/>
    <w:rsid w:val="005A3DDC"/>
    <w:rsid w:val="00635F99"/>
    <w:rsid w:val="006944A9"/>
    <w:rsid w:val="00745388"/>
    <w:rsid w:val="00745D18"/>
    <w:rsid w:val="00766F5B"/>
    <w:rsid w:val="007E55C0"/>
    <w:rsid w:val="008036E9"/>
    <w:rsid w:val="00807475"/>
    <w:rsid w:val="008E0F7C"/>
    <w:rsid w:val="008E7994"/>
    <w:rsid w:val="009A455E"/>
    <w:rsid w:val="009A52E9"/>
    <w:rsid w:val="009C28D2"/>
    <w:rsid w:val="009D672D"/>
    <w:rsid w:val="009F34EF"/>
    <w:rsid w:val="00B231ED"/>
    <w:rsid w:val="00B62C40"/>
    <w:rsid w:val="00B92ED3"/>
    <w:rsid w:val="00BB3C0C"/>
    <w:rsid w:val="00BD3FDE"/>
    <w:rsid w:val="00C16E67"/>
    <w:rsid w:val="00CD089F"/>
    <w:rsid w:val="00D539E4"/>
    <w:rsid w:val="00D67ACF"/>
    <w:rsid w:val="00D92E92"/>
    <w:rsid w:val="00DA0877"/>
    <w:rsid w:val="00DA504F"/>
    <w:rsid w:val="00E14453"/>
    <w:rsid w:val="00E165C5"/>
    <w:rsid w:val="00E33F9B"/>
    <w:rsid w:val="00EE6806"/>
    <w:rsid w:val="00FD0135"/>
    <w:rsid w:val="00FF00B7"/>
    <w:rsid w:val="1B417CF6"/>
    <w:rsid w:val="2D0E4DA4"/>
    <w:rsid w:val="2DD80992"/>
    <w:rsid w:val="2EED4257"/>
    <w:rsid w:val="39165587"/>
    <w:rsid w:val="41337DC6"/>
    <w:rsid w:val="4E8B1D90"/>
    <w:rsid w:val="6A4D5BA4"/>
    <w:rsid w:val="6FDC46C2"/>
    <w:rsid w:val="75090B96"/>
    <w:rsid w:val="7D234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191</Words>
  <Characters>1089</Characters>
  <Lines>9</Lines>
  <Paragraphs>2</Paragraphs>
  <TotalTime>0</TotalTime>
  <ScaleCrop>false</ScaleCrop>
  <LinksUpToDate>false</LinksUpToDate>
  <CharactersWithSpaces>1278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2013-11-21T00:56:00Z</dcterms:created>
  <dc:creator>Administrator</dc:creator>
  <cp:lastModifiedBy>Administrator</cp:lastModifiedBy>
  <dcterms:modified xsi:type="dcterms:W3CDTF">2021-10-11T00:45:21Z</dcterms:modified>
  <dc:title>河北建筑工程学院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F33FA2A7F2364A97B3E3AD81E591BF47</vt:lpwstr>
  </property>
</Properties>
</file>