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40" w:beforeAutospacing="0" w:after="330" w:afterAutospacing="0" w:line="360" w:lineRule="auto"/>
        <w:jc w:val="center"/>
        <w:rPr>
          <w:rFonts w:hint="eastAsia" w:ascii="黑体" w:hAnsi="MS Shell Dlg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Times New Roman" w:eastAsia="黑体"/>
          <w:sz w:val="28"/>
          <w:szCs w:val="28"/>
        </w:rPr>
        <w:t>633《法理学》考试大纲</w:t>
      </w:r>
    </w:p>
    <w:p>
      <w:pPr>
        <w:spacing w:line="360" w:lineRule="auto"/>
        <w:ind w:firstLine="472" w:firstLineChars="196"/>
        <w:rPr>
          <w:rFonts w:ascii="Arial Unicode MS" w:hAnsi="Arial Unicode MS"/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一、考试基本要求</w:t>
      </w:r>
    </w:p>
    <w:p>
      <w:pPr>
        <w:spacing w:line="360" w:lineRule="auto"/>
        <w:ind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要求学生较系统地理解和</w:t>
      </w:r>
      <w:r>
        <w:rPr>
          <w:color w:val="000000"/>
          <w:sz w:val="24"/>
        </w:rPr>
        <w:t>阐释法的产生</w:t>
      </w:r>
      <w:r>
        <w:rPr>
          <w:rFonts w:hint="eastAsia"/>
          <w:color w:val="000000"/>
          <w:sz w:val="24"/>
        </w:rPr>
        <w:t>、</w:t>
      </w:r>
      <w:r>
        <w:rPr>
          <w:color w:val="000000"/>
          <w:sz w:val="24"/>
        </w:rPr>
        <w:t>本质</w:t>
      </w:r>
      <w:r>
        <w:rPr>
          <w:rFonts w:hint="eastAsia"/>
          <w:color w:val="000000"/>
          <w:sz w:val="24"/>
        </w:rPr>
        <w:t>、</w:t>
      </w:r>
      <w:r>
        <w:rPr>
          <w:color w:val="000000"/>
          <w:sz w:val="24"/>
        </w:rPr>
        <w:t>价值</w:t>
      </w:r>
      <w:r>
        <w:rPr>
          <w:rFonts w:hint="eastAsia"/>
          <w:color w:val="000000"/>
          <w:sz w:val="24"/>
        </w:rPr>
        <w:t>、</w:t>
      </w:r>
      <w:r>
        <w:rPr>
          <w:color w:val="000000"/>
          <w:sz w:val="24"/>
        </w:rPr>
        <w:t>作用</w:t>
      </w:r>
      <w:r>
        <w:rPr>
          <w:rFonts w:hint="eastAsia"/>
          <w:color w:val="000000"/>
          <w:sz w:val="24"/>
        </w:rPr>
        <w:t>、</w:t>
      </w:r>
      <w:r>
        <w:rPr>
          <w:color w:val="000000"/>
          <w:sz w:val="24"/>
        </w:rPr>
        <w:t>特征</w:t>
      </w:r>
      <w:r>
        <w:rPr>
          <w:rFonts w:hint="eastAsia"/>
          <w:color w:val="000000"/>
          <w:sz w:val="24"/>
        </w:rPr>
        <w:t>、</w:t>
      </w:r>
      <w:r>
        <w:rPr>
          <w:color w:val="000000"/>
          <w:sz w:val="24"/>
        </w:rPr>
        <w:t>形式</w:t>
      </w:r>
      <w:r>
        <w:rPr>
          <w:rFonts w:hint="eastAsia"/>
          <w:color w:val="000000"/>
          <w:sz w:val="24"/>
        </w:rPr>
        <w:t>，</w:t>
      </w:r>
      <w:r>
        <w:rPr>
          <w:color w:val="000000"/>
          <w:sz w:val="24"/>
        </w:rPr>
        <w:t>法的创制</w:t>
      </w:r>
      <w:r>
        <w:rPr>
          <w:rFonts w:hint="eastAsia"/>
          <w:color w:val="000000"/>
          <w:sz w:val="24"/>
        </w:rPr>
        <w:t>、</w:t>
      </w:r>
      <w:r>
        <w:rPr>
          <w:color w:val="000000"/>
          <w:sz w:val="24"/>
        </w:rPr>
        <w:t>法的实施的基本概念</w:t>
      </w:r>
      <w:r>
        <w:rPr>
          <w:rFonts w:hint="eastAsia"/>
          <w:color w:val="000000"/>
          <w:sz w:val="24"/>
        </w:rPr>
        <w:t>、</w:t>
      </w:r>
      <w:r>
        <w:rPr>
          <w:color w:val="000000"/>
          <w:sz w:val="24"/>
        </w:rPr>
        <w:t>基本原理和基本范畴</w:t>
      </w:r>
      <w:r>
        <w:rPr>
          <w:rFonts w:hint="eastAsia"/>
          <w:color w:val="000000"/>
          <w:sz w:val="24"/>
        </w:rPr>
        <w:t>，</w:t>
      </w:r>
      <w:r>
        <w:rPr>
          <w:color w:val="000000"/>
          <w:sz w:val="24"/>
        </w:rPr>
        <w:t>从宏观上、总体上及其与其他</w:t>
      </w:r>
      <w:r>
        <w:rPr>
          <w:rFonts w:hint="eastAsia"/>
          <w:color w:val="000000"/>
          <w:sz w:val="24"/>
        </w:rPr>
        <w:t>社会</w:t>
      </w:r>
      <w:r>
        <w:rPr>
          <w:color w:val="000000"/>
          <w:sz w:val="24"/>
        </w:rPr>
        <w:t>现象的联系上来</w:t>
      </w:r>
      <w:r>
        <w:rPr>
          <w:rFonts w:hint="eastAsia"/>
          <w:color w:val="000000"/>
          <w:sz w:val="24"/>
        </w:rPr>
        <w:t>把握</w:t>
      </w:r>
      <w:r>
        <w:rPr>
          <w:color w:val="000000"/>
          <w:sz w:val="24"/>
        </w:rPr>
        <w:t>法律现象的本质及其运动发展的规律</w:t>
      </w:r>
      <w:r>
        <w:rPr>
          <w:rFonts w:hint="eastAsia"/>
          <w:color w:val="000000"/>
          <w:sz w:val="24"/>
        </w:rPr>
        <w:t>，</w:t>
      </w:r>
      <w:r>
        <w:rPr>
          <w:color w:val="000000"/>
          <w:sz w:val="24"/>
        </w:rPr>
        <w:t>揭示法律的内在精神</w:t>
      </w:r>
      <w:r>
        <w:rPr>
          <w:rFonts w:hint="eastAsia"/>
          <w:color w:val="000000"/>
          <w:sz w:val="24"/>
        </w:rPr>
        <w:t>、</w:t>
      </w:r>
      <w:r>
        <w:rPr>
          <w:color w:val="000000"/>
          <w:sz w:val="24"/>
        </w:rPr>
        <w:t>原则</w:t>
      </w:r>
      <w:r>
        <w:rPr>
          <w:rFonts w:hint="eastAsia"/>
          <w:color w:val="000000"/>
          <w:sz w:val="24"/>
        </w:rPr>
        <w:t>、</w:t>
      </w:r>
      <w:r>
        <w:rPr>
          <w:color w:val="000000"/>
          <w:sz w:val="24"/>
        </w:rPr>
        <w:t>价值</w:t>
      </w:r>
      <w:r>
        <w:rPr>
          <w:rFonts w:hint="eastAsia"/>
          <w:color w:val="000000"/>
          <w:sz w:val="24"/>
        </w:rPr>
        <w:t>、</w:t>
      </w:r>
      <w:r>
        <w:rPr>
          <w:color w:val="000000"/>
          <w:sz w:val="24"/>
        </w:rPr>
        <w:t>理念</w:t>
      </w:r>
      <w:r>
        <w:rPr>
          <w:rFonts w:hint="eastAsia"/>
          <w:color w:val="000000"/>
          <w:sz w:val="24"/>
        </w:rPr>
        <w:t>，拥有</w:t>
      </w:r>
      <w:r>
        <w:rPr>
          <w:color w:val="000000"/>
          <w:sz w:val="24"/>
        </w:rPr>
        <w:t>站在较高理论层面上审视重大法学理论问题和</w:t>
      </w:r>
      <w:r>
        <w:rPr>
          <w:rFonts w:hint="eastAsia"/>
          <w:color w:val="000000"/>
          <w:sz w:val="24"/>
        </w:rPr>
        <w:t>分析</w:t>
      </w:r>
      <w:r>
        <w:rPr>
          <w:color w:val="000000"/>
          <w:sz w:val="24"/>
        </w:rPr>
        <w:t>立法</w:t>
      </w:r>
      <w:r>
        <w:rPr>
          <w:rFonts w:hint="eastAsia"/>
          <w:color w:val="000000"/>
          <w:sz w:val="24"/>
        </w:rPr>
        <w:t>、</w:t>
      </w:r>
      <w:r>
        <w:rPr>
          <w:color w:val="000000"/>
          <w:sz w:val="24"/>
        </w:rPr>
        <w:t>执法</w:t>
      </w:r>
      <w:r>
        <w:rPr>
          <w:rFonts w:hint="eastAsia"/>
          <w:color w:val="000000"/>
          <w:sz w:val="24"/>
        </w:rPr>
        <w:t>、</w:t>
      </w:r>
      <w:r>
        <w:rPr>
          <w:color w:val="000000"/>
          <w:sz w:val="24"/>
        </w:rPr>
        <w:t>司法</w:t>
      </w:r>
      <w:r>
        <w:rPr>
          <w:rFonts w:hint="eastAsia"/>
          <w:color w:val="000000"/>
          <w:sz w:val="24"/>
        </w:rPr>
        <w:t>、</w:t>
      </w:r>
      <w:r>
        <w:rPr>
          <w:color w:val="000000"/>
          <w:sz w:val="24"/>
        </w:rPr>
        <w:t>守法</w:t>
      </w:r>
      <w:r>
        <w:rPr>
          <w:rFonts w:hint="eastAsia"/>
          <w:color w:val="000000"/>
          <w:sz w:val="24"/>
        </w:rPr>
        <w:t>等</w:t>
      </w:r>
      <w:r>
        <w:rPr>
          <w:color w:val="000000"/>
          <w:sz w:val="24"/>
        </w:rPr>
        <w:t>环节现实问题的能力</w:t>
      </w:r>
      <w:r>
        <w:rPr>
          <w:rFonts w:hint="eastAsia"/>
          <w:color w:val="000000"/>
          <w:sz w:val="24"/>
        </w:rPr>
        <w:t>。</w:t>
      </w:r>
    </w:p>
    <w:p>
      <w:pPr>
        <w:spacing w:line="360" w:lineRule="auto"/>
        <w:ind w:firstLine="482" w:firstLineChars="200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二、考试方式和考试时间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闭卷考试，总分</w:t>
      </w:r>
      <w:r>
        <w:rPr>
          <w:rFonts w:ascii="宋体" w:hAnsi="宋体"/>
          <w:color w:val="000000"/>
          <w:sz w:val="24"/>
        </w:rPr>
        <w:t>1</w:t>
      </w:r>
      <w:r>
        <w:rPr>
          <w:rFonts w:hint="eastAsia" w:ascii="宋体" w:hAnsi="宋体"/>
          <w:color w:val="000000"/>
          <w:sz w:val="24"/>
        </w:rPr>
        <w:t>5</w:t>
      </w:r>
      <w:r>
        <w:rPr>
          <w:rFonts w:ascii="宋体" w:hAnsi="宋体"/>
          <w:color w:val="000000"/>
          <w:sz w:val="24"/>
        </w:rPr>
        <w:t>0</w:t>
      </w:r>
      <w:r>
        <w:rPr>
          <w:rFonts w:hint="eastAsia" w:ascii="宋体" w:hAnsi="宋体"/>
          <w:color w:val="000000"/>
          <w:sz w:val="24"/>
        </w:rPr>
        <w:t>分，考试时间为</w:t>
      </w:r>
      <w:r>
        <w:rPr>
          <w:rFonts w:ascii="宋体" w:hAnsi="宋体"/>
          <w:color w:val="000000"/>
          <w:sz w:val="24"/>
        </w:rPr>
        <w:t>3</w:t>
      </w:r>
      <w:r>
        <w:rPr>
          <w:rFonts w:hint="eastAsia" w:ascii="宋体" w:hAnsi="宋体"/>
          <w:color w:val="000000"/>
          <w:sz w:val="24"/>
        </w:rPr>
        <w:t>小时。</w:t>
      </w:r>
    </w:p>
    <w:p>
      <w:pPr>
        <w:spacing w:line="360" w:lineRule="auto"/>
        <w:ind w:firstLine="482" w:firstLineChars="20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三、参考书目（仅供参考）</w:t>
      </w:r>
    </w:p>
    <w:p>
      <w:pPr>
        <w:spacing w:line="360" w:lineRule="auto"/>
        <w:ind w:firstLine="600" w:firstLineChars="250"/>
        <w:rPr>
          <w:rFonts w:ascii="宋体" w:hAnsi="宋体"/>
          <w:sz w:val="24"/>
        </w:rPr>
      </w:pPr>
      <w:r>
        <w:rPr>
          <w:rFonts w:hint="eastAsia" w:ascii="宋体" w:hAnsi="宋体"/>
          <w:color w:val="000000"/>
          <w:sz w:val="24"/>
        </w:rPr>
        <w:t>1、</w:t>
      </w:r>
      <w:r>
        <w:rPr>
          <w:rFonts w:hint="eastAsia" w:ascii="宋体" w:hAnsi="宋体"/>
          <w:sz w:val="24"/>
        </w:rPr>
        <w:t>《法理学》（马克思主义理论研究和建设工程重点教材），《法理学》编写组编，人民出版社/高等教育出版社，</w:t>
      </w:r>
      <w:r>
        <w:rPr>
          <w:rFonts w:ascii="宋体" w:hAnsi="宋体"/>
          <w:sz w:val="24"/>
        </w:rPr>
        <w:t>201</w:t>
      </w:r>
      <w:r>
        <w:rPr>
          <w:rFonts w:hint="eastAsia" w:ascii="宋体" w:hAnsi="宋体"/>
          <w:sz w:val="24"/>
        </w:rPr>
        <w:t>0年2月第1版。</w:t>
      </w:r>
    </w:p>
    <w:p>
      <w:pPr>
        <w:spacing w:line="360" w:lineRule="auto"/>
        <w:ind w:firstLine="600" w:firstLineChars="25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2、《法理学》（第五版），张文显主编，高等教育出版社2018年7月版。</w:t>
      </w:r>
    </w:p>
    <w:p>
      <w:pPr>
        <w:spacing w:line="360" w:lineRule="auto"/>
        <w:ind w:firstLine="600" w:firstLineChars="25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3、《法理学》（第三版），公丕祥</w:t>
      </w:r>
      <w:r>
        <w:rPr>
          <w:rFonts w:ascii="宋体" w:hAnsi="宋体"/>
          <w:color w:val="000000"/>
          <w:sz w:val="24"/>
        </w:rPr>
        <w:t>主编，</w:t>
      </w:r>
      <w:r>
        <w:rPr>
          <w:rFonts w:hint="eastAsia" w:ascii="宋体" w:hAnsi="宋体"/>
          <w:color w:val="000000"/>
          <w:sz w:val="24"/>
        </w:rPr>
        <w:t>复旦大学</w:t>
      </w:r>
      <w:r>
        <w:rPr>
          <w:rFonts w:ascii="宋体" w:hAnsi="宋体"/>
          <w:color w:val="000000"/>
          <w:sz w:val="24"/>
        </w:rPr>
        <w:t>出版社2016年</w:t>
      </w:r>
      <w:r>
        <w:rPr>
          <w:rFonts w:hint="eastAsia" w:ascii="宋体" w:hAnsi="宋体"/>
          <w:color w:val="000000"/>
          <w:sz w:val="24"/>
        </w:rPr>
        <w:t>6月</w:t>
      </w:r>
      <w:r>
        <w:rPr>
          <w:rFonts w:ascii="宋体" w:hAnsi="宋体"/>
          <w:color w:val="000000"/>
          <w:sz w:val="24"/>
        </w:rPr>
        <w:t>版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四、试题类型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有名词解释、简答、论述、案例分析、材料分析等各种题型，具体命题时根据每年的考试要求作相应调整。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五、考试内容及要求</w:t>
      </w:r>
    </w:p>
    <w:p>
      <w:pPr>
        <w:spacing w:line="360" w:lineRule="auto"/>
        <w:ind w:firstLine="482" w:firstLineChars="200"/>
        <w:jc w:val="center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第一部分 法的本体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（一）考试内容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1、法的概念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法的概念的争议、法的定义、马克思主义关于法的本质的基本观点、法的特征（规范性 国家意志性 普遍性 强制性 程序性 可诉性）、法的作用（规范作用与社会作用、法的局限性）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2、法的要素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法律规则（法律规则的含义 逻辑结构 法律规则与法律条文的区别 法律规则的分类）、法律原则（法律原则的含义、种类 法律原则与法律规则的区别）、法律规则与法律原则的适用、权利与义务（权利、义务的含义、分类及相互关系）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3、法的渊源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法的渊源的概念（法的渊源的含义）、法的正式渊源与法的非正式渊源、当代中国法的正式渊源（宪法、法律、行政法规、行政规章、地方性法规、自治条例和单行条例等）、法的正式渊源的效力原则（不同位阶的法的渊源之间的冲突原则、同一位阶的法的渊源之间的冲突原则、位阶出现交叉时的法的渊源之间的冲突原则）、当代中国法的非正式渊源（判例、政策、习惯等）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4、法律部门与法律体系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法律部门（法律部门的含义 法律部门的划分标准 当代中国主要法律部门）、公法与私法的含义与区别、法律体系（法律体系的含义 研究法律体系的意义 法律体系与法系的区别）、中国特色社会主义法律体系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5、法的效力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法的效力的含义、法的效力的根据、法的效力范围、法对人的效力（法对人的效力原则）、法的空间效力、法的时间效力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6、法律关系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法律关系的概念与种类（法律关系的含义与特征、法律关系的种类）、法律关系主体（法律关系主体的含义和种类、权利能力和行为能力）、法律关系的内容（法律关系主体的权利与义务）、法律关系客体（法律关系客体的含义和种类）、法律关系的产生、变更与消灭（法律事实、法律事件与法律行为）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7、法律责任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法律责任的概念（法律责任的含义、法律责任的特点、法律责任与义务的关系）、法律责任的竞合、归责与免责（法律责任的归责原则 法律责任的免责条件）、法律制裁（法律制裁的含义）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8、法的价值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法的价值的含义、法的价值的种类（秩序 自由 效率 正义等）、法的价值冲突与整合、社会主义法治的核心价值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（二）考试要求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了解：法的概念，马克思主义关于法的本质的基本观点，法的价值的含义，法律规则的含义、逻辑结构，法律原则的概念与种类，法律权利与义务的概念，法的渊源的含义，当代中国法的正式渊源，当代中国法的非正式渊源，法律部门与法律体系的含义，当代中国的法律体系，法的效力的含义，法律关系的含义，法律关系的主体的含义与种类，法律关系的内容，法律关系客体的含义，法律事实的含义，法律责任的含义，法律责任的免除条件，法律制裁的含义。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理解：法的特征，法的规范作用与社会作用，法的局限性，法的价值的种类（秩序、自由、效率、正义等），法的价值冲突及其解决，法律规则与法律条文的区别，法律规则的种类，法律规则与法律原则的区别，法律规则与法律原则的适用，权利与义务的分类及相互关系，法的正式渊源与法的非正式渊源，法的正式渊源的效力原则（不同位阶的法的渊源之间的冲突原则、同一位阶的法的渊源之间的冲突原则、位阶出现交叉时的法的渊源之间的冲突原则），公法、社会法与私法的含义与区别，研究法律体系的意义，法的效力根据，法的对人效力原则，法的空间效力，法的生效时间与失效时间及溯及力，法律关系的特征与种类，权利能力与行为能力，法律关系的客体种类，法律事件与法律行为，法律责任的特点、法律责任与义务的关系，法律责任的竞合，归责原则。当代中国主要法律部门，中国特色社会主义法律体系。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熟悉并能够运用：法学的基本知识、概念，分析和评价有关的案例、事例或者法条。</w:t>
      </w:r>
    </w:p>
    <w:p>
      <w:pPr>
        <w:spacing w:line="360" w:lineRule="auto"/>
        <w:ind w:firstLine="482" w:firstLineChars="200"/>
        <w:jc w:val="center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第二部分 法的运行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（一）考试内容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1、立法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立法和立法体制（立法权限 当代中国的立法体制）、立法原则、立法程序（法律议案的提出、法律案的审议、法律的表决和通过法律的公布）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2、法的实施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执法（执法的含义、执法的特点、执法的基本原则）、司法（司法的含义 司法的特点及其与执法的区别、当代中国司法的基本要求和原则）、守法（守法的含义与构成）、法律监督（法律监督的含义和构成）、法律监督体系（国家法律监督体系社会法律监督体系）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3、法律适用的一般原理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法律适用的目标（可预测性与正当性）法律适用的步骤（确认事实、寻找法律规范、推导法律决定）、内部证成与外部证成的区分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4、法律推理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法律推理（法律推理的含义和特点）、演绎法律推理、归纳法律推理、类比法律推理、设证法律推理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5、法律解释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法律解释（法律解释的含义与特点、法律解释的种类）、法律解释的方法（语义解释、立法者目的解释、历史解释、体系解释、客观目的解释）、法律解释方法的位阶、当代中国的法律解释体制。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（二）考试要求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了解：立法和立法权限，执法的含义，司法的含义，守法的含义与构成，法律监督的含义与构成，法律监督的体系，法律适用的步骤，法律推理的含义，法律解释的含义。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理解：立法与法治，当代中国的立法体制，合宪性与合法性原则，科学立法原则，民主立法原则，原则性与灵活性相结合原则，立法程序（法律议案的提出、法律案的审议、法律的表决和通过、法律的公布），执法的特点，司法的特点，法律适用的目标，法律推理的特征，法律解释的特征，法律解释方法的位阶。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熟悉并能够运用：执法的基本原则，执法与司法的区别，司法的基本要求和原则，内部证成与外部证成的区分，演绎法律推理，归纳法律推理，类比法律推理，设证法律推理，语义解释，立法者目的解释，历史解释，体系解释，客观目的解释，当代中国的法律解释体制，分析和评价有关的案例、事例或者法条。</w:t>
      </w:r>
    </w:p>
    <w:p>
      <w:pPr>
        <w:spacing w:line="360" w:lineRule="auto"/>
        <w:ind w:firstLine="482" w:firstLineChars="200"/>
        <w:jc w:val="center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第三部分 法的演进</w:t>
      </w:r>
    </w:p>
    <w:p>
      <w:pPr>
        <w:spacing w:line="360" w:lineRule="auto"/>
        <w:ind w:firstLine="480" w:firstLineChars="200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（一）考试内容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1、法的起源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法的起源的各种学说、法产生的过程与标志（法产生的根源 法产生的主要标志 法与原始社会规范的主要区别）法产生的一般规律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2、法的发展与传统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法的历史类型的概念、法的继承与法的移植（法的继承的含义与根据 法的移植的含义）法的传统的含义、法律文化的含义、法律意识（法律意识的含义与结构）、法系（法系的含义 西方两大法系的含义与区别）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3、法的现代化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法的现代化（法的现代化的含义 法的现代化的动力来源 法的现代化的类型）、当代中国法的现代化的历史进程与特点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4、法治理论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法治（法治的含义 法治与人治的区别 法治与法制的区别），全面依法治国、建设法治中国。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（二）考试要求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了解：法的起源的各种学说，法产生的根源，法产生的标志，法的现代化的类型，社会主义法治国家的基本条件。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理解：法与原始社会规范的主要区别，法产生的一般规律，法的历史类型的含义，法的传统的含义，法律文化的含义，法律意识的含义，法的现代化的含义，法治的含义，法治与人治的区别，法治与法制的区别。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熟悉并能够运用：法的继承的含义与根据，法的移植的含义，法系的含义，西方两大法系的含义与区别，法治的含义、法治与人治的区别、法治与法制的区别，全面依法治国、建设法治中国，分析和评价有关案例、事例或者法条。</w:t>
      </w:r>
    </w:p>
    <w:p>
      <w:pPr>
        <w:spacing w:line="360" w:lineRule="auto"/>
        <w:ind w:firstLine="482" w:firstLineChars="200"/>
        <w:jc w:val="center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第四部分 法与社会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（一）考试内容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1、法与社会的一般理论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法与社会的一般关系、法与社会发展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2、法与经济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法与经济的一般关系、法与科学技术（科技进步对法的影响、法对科技进步的作用）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3、法与政策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法与政策的联系、法与政策的区别（意志属性、规范形式、实施方式、调整范围、稳定性与程序性程度等方面的区别）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4、法与道德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法与道德的联系、法与道德的区别（产生方式、表现形式、调整范围、实施方式等方面的区别）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5、法与宗教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法与宗教的相互影响（宗教对法的影响 法对宗教的影响）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（二）考试要求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了解：法与政策的联系，法与政策的区别，法与国家的一般关系。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理解：法与和谐社会，法与政治的一般关系，法与道德的联系，法与宗教的相互关系。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熟悉并能够运用：法与社会的一般关系，法与经济的一般关系，法与科学技术，法与道德的区别，分析和评价有关的案例、事例或者法条。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MS Shell Dlg">
    <w:altName w:val="Microsoft Sans Serif"/>
    <w:panose1 w:val="020B0604020202020204"/>
    <w:charset w:val="00"/>
    <w:family w:val="swiss"/>
    <w:pitch w:val="default"/>
    <w:sig w:usb0="E1002AFF" w:usb1="C0000002" w:usb2="00000008" w:usb3="00000000" w:csb0="000101FF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  <w:lang/>
      </w:rPr>
      <w:t>1</w:t>
    </w:r>
    <w:r>
      <w:rPr>
        <w:rStyle w:val="10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56"/>
    <w:rsid w:val="000100BE"/>
    <w:rsid w:val="00021EA9"/>
    <w:rsid w:val="00030AFB"/>
    <w:rsid w:val="000530D0"/>
    <w:rsid w:val="000626F1"/>
    <w:rsid w:val="000735E3"/>
    <w:rsid w:val="00075714"/>
    <w:rsid w:val="000E7608"/>
    <w:rsid w:val="001048A8"/>
    <w:rsid w:val="00107351"/>
    <w:rsid w:val="00133FD0"/>
    <w:rsid w:val="00145CDE"/>
    <w:rsid w:val="001A670E"/>
    <w:rsid w:val="001B430F"/>
    <w:rsid w:val="00205B3C"/>
    <w:rsid w:val="00211D30"/>
    <w:rsid w:val="00246544"/>
    <w:rsid w:val="002609CE"/>
    <w:rsid w:val="0027054B"/>
    <w:rsid w:val="00274D95"/>
    <w:rsid w:val="002819D1"/>
    <w:rsid w:val="00297FE0"/>
    <w:rsid w:val="002A0AC2"/>
    <w:rsid w:val="002C5165"/>
    <w:rsid w:val="002D74AD"/>
    <w:rsid w:val="00325477"/>
    <w:rsid w:val="003368F6"/>
    <w:rsid w:val="00384FA1"/>
    <w:rsid w:val="003F2E12"/>
    <w:rsid w:val="004029BB"/>
    <w:rsid w:val="004346CB"/>
    <w:rsid w:val="00437E10"/>
    <w:rsid w:val="00486A69"/>
    <w:rsid w:val="005077FB"/>
    <w:rsid w:val="00563117"/>
    <w:rsid w:val="005A781D"/>
    <w:rsid w:val="005D2995"/>
    <w:rsid w:val="00604B97"/>
    <w:rsid w:val="006707EE"/>
    <w:rsid w:val="00696A48"/>
    <w:rsid w:val="006C1A5F"/>
    <w:rsid w:val="006D1FAE"/>
    <w:rsid w:val="006E012A"/>
    <w:rsid w:val="006F3FD7"/>
    <w:rsid w:val="006F6A3D"/>
    <w:rsid w:val="00701D97"/>
    <w:rsid w:val="00702FA1"/>
    <w:rsid w:val="00720E28"/>
    <w:rsid w:val="00721416"/>
    <w:rsid w:val="00724140"/>
    <w:rsid w:val="007242A4"/>
    <w:rsid w:val="0075168B"/>
    <w:rsid w:val="00754BAF"/>
    <w:rsid w:val="0077695D"/>
    <w:rsid w:val="007D15B7"/>
    <w:rsid w:val="00822939"/>
    <w:rsid w:val="00835A02"/>
    <w:rsid w:val="00844B69"/>
    <w:rsid w:val="00857FE4"/>
    <w:rsid w:val="008A5FFC"/>
    <w:rsid w:val="00902CC2"/>
    <w:rsid w:val="009D4006"/>
    <w:rsid w:val="009F65A1"/>
    <w:rsid w:val="00A22B72"/>
    <w:rsid w:val="00A439DE"/>
    <w:rsid w:val="00A448C8"/>
    <w:rsid w:val="00AB7938"/>
    <w:rsid w:val="00AC30E4"/>
    <w:rsid w:val="00AC64BF"/>
    <w:rsid w:val="00AD035E"/>
    <w:rsid w:val="00AD4356"/>
    <w:rsid w:val="00B44304"/>
    <w:rsid w:val="00B65971"/>
    <w:rsid w:val="00B67D27"/>
    <w:rsid w:val="00B80461"/>
    <w:rsid w:val="00B8147D"/>
    <w:rsid w:val="00B83382"/>
    <w:rsid w:val="00C1670C"/>
    <w:rsid w:val="00C207DD"/>
    <w:rsid w:val="00CA02FB"/>
    <w:rsid w:val="00D004C8"/>
    <w:rsid w:val="00D312A1"/>
    <w:rsid w:val="00D36D5F"/>
    <w:rsid w:val="00D7354B"/>
    <w:rsid w:val="00D90D77"/>
    <w:rsid w:val="00DA0B89"/>
    <w:rsid w:val="00DB23B4"/>
    <w:rsid w:val="00DC44E0"/>
    <w:rsid w:val="00DC59A0"/>
    <w:rsid w:val="00DC71B8"/>
    <w:rsid w:val="00DE3000"/>
    <w:rsid w:val="00E33978"/>
    <w:rsid w:val="00E60D25"/>
    <w:rsid w:val="00E97FDA"/>
    <w:rsid w:val="00F11F5D"/>
    <w:rsid w:val="00F43036"/>
    <w:rsid w:val="00F44473"/>
    <w:rsid w:val="00F54320"/>
    <w:rsid w:val="00F56AF2"/>
    <w:rsid w:val="00F62B44"/>
    <w:rsid w:val="00F76536"/>
    <w:rsid w:val="00F975FD"/>
    <w:rsid w:val="17B83025"/>
    <w:rsid w:val="3F5A62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Arial Unicode MS" w:hAnsi="Arial Unicode MS" w:eastAsia="Arial Unicode MS"/>
      <w:b/>
      <w:bCs/>
      <w:color w:val="000000"/>
      <w:kern w:val="36"/>
      <w:sz w:val="48"/>
      <w:szCs w:val="48"/>
    </w:rPr>
  </w:style>
  <w:style w:type="paragraph" w:styleId="3">
    <w:name w:val="heading 3"/>
    <w:basedOn w:val="1"/>
    <w:qFormat/>
    <w:uiPriority w:val="0"/>
    <w:pPr>
      <w:widowControl/>
      <w:snapToGrid w:val="0"/>
      <w:spacing w:line="288" w:lineRule="auto"/>
      <w:ind w:firstLine="211" w:firstLineChars="100"/>
      <w:jc w:val="left"/>
      <w:outlineLvl w:val="2"/>
    </w:pPr>
    <w:rPr>
      <w:rFonts w:ascii="宋体" w:hAnsi="宋体"/>
      <w:b/>
      <w:color w:val="000000"/>
      <w:kern w:val="0"/>
      <w:szCs w:val="27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MSCD龙帝国技术社区 Htpp://Bbs.Mscode.Cc</Company>
  <Pages>6</Pages>
  <Words>541</Words>
  <Characters>3089</Characters>
  <Lines>25</Lines>
  <Paragraphs>7</Paragraphs>
  <TotalTime>0</TotalTime>
  <ScaleCrop>false</ScaleCrop>
  <LinksUpToDate>false</LinksUpToDate>
  <CharactersWithSpaces>3623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2019-09-15T13:12:00Z</dcterms:created>
  <dc:creator>admin</dc:creator>
  <cp:lastModifiedBy>Administrator</cp:lastModifiedBy>
  <dcterms:modified xsi:type="dcterms:W3CDTF">2021-10-11T03:58:32Z</dcterms:modified>
  <dc:title>618《法理学》复习大纲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