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78" w:rsidRDefault="00347A78" w:rsidP="00347A78">
      <w:pPr>
        <w:spacing w:line="360" w:lineRule="auto"/>
        <w:jc w:val="center"/>
        <w:rPr>
          <w:rFonts w:ascii="黑体" w:eastAsia="黑体" w:hAnsi="黑体"/>
          <w:b/>
          <w:color w:val="252525"/>
          <w:sz w:val="36"/>
          <w:szCs w:val="36"/>
        </w:rPr>
      </w:pPr>
      <w:r>
        <w:rPr>
          <w:rFonts w:ascii="黑体" w:eastAsia="黑体" w:hAnsi="黑体" w:hint="eastAsia"/>
          <w:b/>
          <w:color w:val="252525"/>
          <w:sz w:val="36"/>
          <w:szCs w:val="36"/>
        </w:rPr>
        <w:t>西安石油大学202</w:t>
      </w:r>
      <w:r w:rsidR="00D56CB7">
        <w:rPr>
          <w:rFonts w:ascii="黑体" w:eastAsia="黑体" w:hAnsi="黑体" w:hint="eastAsia"/>
          <w:b/>
          <w:color w:val="252525"/>
          <w:sz w:val="36"/>
          <w:szCs w:val="36"/>
        </w:rPr>
        <w:t>2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年硕士研究生</w:t>
      </w:r>
      <w:r>
        <w:rPr>
          <w:rFonts w:ascii="黑体" w:eastAsia="黑体" w:hAnsi="黑体"/>
          <w:b/>
          <w:color w:val="252525"/>
          <w:sz w:val="36"/>
          <w:szCs w:val="36"/>
        </w:rPr>
        <w:t>招生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考试</w:t>
      </w:r>
    </w:p>
    <w:p w:rsidR="005A1BD3" w:rsidRPr="00E63584" w:rsidRDefault="00372B96" w:rsidP="005A1BD3">
      <w:pPr>
        <w:spacing w:line="360" w:lineRule="auto"/>
        <w:ind w:firstLineChars="300" w:firstLine="1084"/>
        <w:jc w:val="center"/>
        <w:rPr>
          <w:rFonts w:ascii="黑体" w:eastAsia="黑体" w:hAnsi="黑体"/>
          <w:b/>
          <w:color w:val="252525"/>
          <w:sz w:val="36"/>
          <w:szCs w:val="36"/>
          <w:u w:val="single"/>
        </w:rPr>
      </w:pPr>
      <w:r w:rsidRPr="00372B96"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8</w:t>
      </w:r>
      <w:r w:rsidR="00B65F6E"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17</w:t>
      </w:r>
      <w:r w:rsidRPr="00372B96"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工程流体力学</w:t>
      </w:r>
      <w:r w:rsidR="005A1BD3" w:rsidRPr="00E63584">
        <w:rPr>
          <w:rFonts w:ascii="黑体" w:eastAsia="黑体" w:hAnsi="黑体" w:hint="eastAsia"/>
          <w:b/>
          <w:color w:val="333333"/>
          <w:sz w:val="36"/>
          <w:szCs w:val="36"/>
        </w:rPr>
        <w:t>考试大纲</w:t>
      </w:r>
    </w:p>
    <w:p w:rsidR="005A1BD3" w:rsidRPr="003D1871" w:rsidRDefault="005A1BD3" w:rsidP="005A1BD3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3D1871">
        <w:rPr>
          <w:rFonts w:ascii="仿宋" w:eastAsia="仿宋" w:hAnsi="仿宋" w:hint="eastAsia"/>
          <w:b/>
          <w:sz w:val="30"/>
          <w:szCs w:val="30"/>
        </w:rPr>
        <w:t>一、考察目标</w:t>
      </w:r>
    </w:p>
    <w:p w:rsidR="005A1BD3" w:rsidRPr="002D29B7" w:rsidRDefault="002D29B7" w:rsidP="002D29B7">
      <w:pPr>
        <w:spacing w:line="360" w:lineRule="auto"/>
        <w:ind w:firstLine="420"/>
        <w:rPr>
          <w:b/>
          <w:sz w:val="24"/>
        </w:rPr>
      </w:pPr>
      <w:r w:rsidRPr="00173C25">
        <w:rPr>
          <w:rFonts w:hint="eastAsia"/>
          <w:sz w:val="24"/>
        </w:rPr>
        <w:t>“</w:t>
      </w:r>
      <w:r w:rsidR="00A72FF0">
        <w:rPr>
          <w:rFonts w:hint="eastAsia"/>
          <w:sz w:val="24"/>
        </w:rPr>
        <w:t>工程流体力学</w:t>
      </w:r>
      <w:r w:rsidRPr="00173C25">
        <w:rPr>
          <w:rFonts w:hint="eastAsia"/>
          <w:sz w:val="24"/>
        </w:rPr>
        <w:t>”入学考试是为招收</w:t>
      </w:r>
      <w:r w:rsidR="00E94ADD" w:rsidRPr="009E4732">
        <w:rPr>
          <w:rFonts w:hint="eastAsia"/>
          <w:sz w:val="24"/>
        </w:rPr>
        <w:t>动力工程及工程热物理一级学科</w:t>
      </w:r>
      <w:r w:rsidR="00874494" w:rsidRPr="009E4732">
        <w:rPr>
          <w:rFonts w:hint="eastAsia"/>
          <w:sz w:val="24"/>
        </w:rPr>
        <w:t>学术学位硕士</w:t>
      </w:r>
      <w:r w:rsidR="00E94ADD" w:rsidRPr="009E4732">
        <w:rPr>
          <w:rFonts w:hint="eastAsia"/>
          <w:sz w:val="24"/>
        </w:rPr>
        <w:t>和</w:t>
      </w:r>
      <w:r w:rsidR="00874494" w:rsidRPr="009E4732">
        <w:rPr>
          <w:rFonts w:hint="eastAsia"/>
          <w:sz w:val="24"/>
        </w:rPr>
        <w:t>能源动力领域专业硕士</w:t>
      </w:r>
      <w:r w:rsidRPr="009E4732">
        <w:rPr>
          <w:rFonts w:hint="eastAsia"/>
          <w:sz w:val="24"/>
        </w:rPr>
        <w:t>而实施的选拔性考试</w:t>
      </w:r>
      <w:bookmarkStart w:id="0" w:name="_GoBack"/>
      <w:bookmarkEnd w:id="0"/>
      <w:r w:rsidRPr="00173C25">
        <w:rPr>
          <w:rFonts w:hint="eastAsia"/>
          <w:sz w:val="24"/>
        </w:rPr>
        <w:t>。</w:t>
      </w:r>
      <w:r w:rsidRPr="00173C25">
        <w:rPr>
          <w:rFonts w:ascii="宋体" w:hAnsi="宋体" w:cs="宋体"/>
          <w:kern w:val="0"/>
          <w:sz w:val="24"/>
        </w:rPr>
        <w:t>其主要目</w:t>
      </w:r>
      <w:r>
        <w:rPr>
          <w:rFonts w:ascii="宋体" w:hAnsi="宋体" w:cs="宋体" w:hint="eastAsia"/>
          <w:kern w:val="0"/>
          <w:sz w:val="24"/>
        </w:rPr>
        <w:t>标</w:t>
      </w:r>
      <w:r w:rsidRPr="00173C25">
        <w:rPr>
          <w:rFonts w:ascii="宋体" w:hAnsi="宋体" w:cs="宋体"/>
          <w:kern w:val="0"/>
          <w:sz w:val="24"/>
        </w:rPr>
        <w:t>是考</w:t>
      </w:r>
      <w:r>
        <w:rPr>
          <w:rFonts w:ascii="宋体" w:hAnsi="宋体" w:cs="宋体" w:hint="eastAsia"/>
          <w:kern w:val="0"/>
          <w:sz w:val="24"/>
        </w:rPr>
        <w:t>察</w:t>
      </w:r>
      <w:r w:rsidRPr="00173C25">
        <w:rPr>
          <w:rFonts w:ascii="宋体" w:hAnsi="宋体" w:cs="宋体"/>
          <w:kern w:val="0"/>
          <w:sz w:val="24"/>
        </w:rPr>
        <w:t>考生对</w:t>
      </w:r>
      <w:r w:rsidR="00B524CB" w:rsidRPr="00B524CB">
        <w:rPr>
          <w:rFonts w:ascii="宋体" w:hAnsi="宋体" w:cs="宋体" w:hint="eastAsia"/>
          <w:kern w:val="0"/>
          <w:sz w:val="24"/>
        </w:rPr>
        <w:t>流体（液体和气体）的力学运动规律及其应用</w:t>
      </w:r>
      <w:r w:rsidR="00B524CB">
        <w:rPr>
          <w:rFonts w:ascii="宋体" w:hAnsi="宋体" w:cs="宋体" w:hint="eastAsia"/>
          <w:kern w:val="0"/>
          <w:sz w:val="24"/>
        </w:rPr>
        <w:t>的各项内容的理解和掌握程度。要求考生</w:t>
      </w:r>
      <w:r w:rsidR="00B524CB" w:rsidRPr="00B524CB">
        <w:rPr>
          <w:rFonts w:ascii="宋体" w:hAnsi="宋体" w:cs="宋体" w:hint="eastAsia"/>
          <w:kern w:val="0"/>
          <w:sz w:val="24"/>
        </w:rPr>
        <w:t>能够</w:t>
      </w:r>
      <w:r w:rsidR="00B524CB">
        <w:rPr>
          <w:rFonts w:ascii="宋体" w:hAnsi="宋体" w:cs="宋体" w:hint="eastAsia"/>
          <w:kern w:val="0"/>
          <w:sz w:val="24"/>
        </w:rPr>
        <w:t>系统的掌握流体力学的基础知识、基本理论，并具备运用所学的知识、理论分析和解决科学问题的能力。</w:t>
      </w:r>
    </w:p>
    <w:p w:rsidR="005A1BD3" w:rsidRDefault="005A1BD3" w:rsidP="005A1BD3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3D1871">
        <w:rPr>
          <w:rFonts w:ascii="仿宋" w:eastAsia="仿宋" w:hAnsi="仿宋" w:hint="eastAsia"/>
          <w:b/>
          <w:sz w:val="30"/>
          <w:szCs w:val="30"/>
        </w:rPr>
        <w:t>二、考试主要内容</w:t>
      </w:r>
    </w:p>
    <w:p w:rsidR="008A0815" w:rsidRPr="008A0815" w:rsidRDefault="008A0815" w:rsidP="005A1BD3">
      <w:pPr>
        <w:spacing w:line="360" w:lineRule="auto"/>
        <w:rPr>
          <w:rFonts w:ascii="宋体" w:hAnsi="宋体"/>
          <w:b/>
          <w:sz w:val="24"/>
        </w:rPr>
      </w:pPr>
      <w:r w:rsidRPr="008A0815">
        <w:rPr>
          <w:rFonts w:ascii="宋体" w:hAnsi="宋体" w:hint="eastAsia"/>
          <w:b/>
          <w:sz w:val="24"/>
        </w:rPr>
        <w:t>第一部分 流体的基本性质</w:t>
      </w:r>
    </w:p>
    <w:p w:rsidR="008A0815" w:rsidRPr="008A0815" w:rsidRDefault="008A0815" w:rsidP="008A0815">
      <w:pPr>
        <w:widowControl/>
        <w:numPr>
          <w:ilvl w:val="0"/>
          <w:numId w:val="14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流体的定义和特征</w:t>
      </w:r>
    </w:p>
    <w:p w:rsidR="008A0815" w:rsidRPr="008A0815" w:rsidRDefault="008A0815" w:rsidP="008A0815">
      <w:pPr>
        <w:widowControl/>
        <w:numPr>
          <w:ilvl w:val="0"/>
          <w:numId w:val="14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流体连续介质的假设</w:t>
      </w:r>
    </w:p>
    <w:p w:rsidR="008A0815" w:rsidRPr="008A0815" w:rsidRDefault="008A0815" w:rsidP="008A0815">
      <w:pPr>
        <w:widowControl/>
        <w:numPr>
          <w:ilvl w:val="0"/>
          <w:numId w:val="14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作用在流体上的力</w:t>
      </w:r>
    </w:p>
    <w:p w:rsidR="008A0815" w:rsidRPr="008A0815" w:rsidRDefault="008A0815" w:rsidP="008A0815">
      <w:pPr>
        <w:widowControl/>
        <w:numPr>
          <w:ilvl w:val="0"/>
          <w:numId w:val="14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流体的特性及主要物性参数（粘性、密度等）</w:t>
      </w:r>
    </w:p>
    <w:p w:rsidR="008A0815" w:rsidRDefault="008A0815" w:rsidP="008A0815">
      <w:pPr>
        <w:widowControl/>
        <w:numPr>
          <w:ilvl w:val="0"/>
          <w:numId w:val="14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液体的表面性质</w:t>
      </w:r>
    </w:p>
    <w:p w:rsidR="006837A8" w:rsidRPr="008A0815" w:rsidRDefault="006837A8" w:rsidP="006837A8">
      <w:pPr>
        <w:widowControl/>
        <w:spacing w:line="400" w:lineRule="exact"/>
        <w:ind w:left="600"/>
        <w:rPr>
          <w:rFonts w:ascii="宋体" w:hAnsi="宋体"/>
          <w:sz w:val="24"/>
        </w:rPr>
      </w:pPr>
    </w:p>
    <w:p w:rsidR="008A0815" w:rsidRPr="006837A8" w:rsidRDefault="006837A8" w:rsidP="006837A8">
      <w:pPr>
        <w:spacing w:line="360" w:lineRule="auto"/>
        <w:rPr>
          <w:rFonts w:ascii="宋体" w:hAnsi="宋体"/>
          <w:b/>
          <w:sz w:val="24"/>
        </w:rPr>
      </w:pPr>
      <w:r w:rsidRPr="006837A8">
        <w:rPr>
          <w:rFonts w:ascii="宋体" w:hAnsi="宋体" w:hint="eastAsia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二</w:t>
      </w:r>
      <w:r w:rsidRPr="006837A8">
        <w:rPr>
          <w:rFonts w:ascii="宋体" w:hAnsi="宋体" w:hint="eastAsia"/>
          <w:b/>
          <w:sz w:val="24"/>
        </w:rPr>
        <w:t>部分 流体</w:t>
      </w:r>
      <w:r>
        <w:rPr>
          <w:rFonts w:ascii="宋体" w:hAnsi="宋体" w:hint="eastAsia"/>
          <w:b/>
          <w:sz w:val="24"/>
        </w:rPr>
        <w:t>静力学</w:t>
      </w:r>
    </w:p>
    <w:p w:rsidR="008A0815" w:rsidRPr="008A0815" w:rsidRDefault="008A0815" w:rsidP="008A0815">
      <w:pPr>
        <w:widowControl/>
        <w:numPr>
          <w:ilvl w:val="0"/>
          <w:numId w:val="15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流体的静压强及特性</w:t>
      </w:r>
    </w:p>
    <w:p w:rsidR="008A0815" w:rsidRPr="008A0815" w:rsidRDefault="008A0815" w:rsidP="008A0815">
      <w:pPr>
        <w:widowControl/>
        <w:numPr>
          <w:ilvl w:val="0"/>
          <w:numId w:val="15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流体平衡微分方程式</w:t>
      </w:r>
    </w:p>
    <w:p w:rsidR="008A0815" w:rsidRPr="008A0815" w:rsidRDefault="008A0815" w:rsidP="008A0815">
      <w:pPr>
        <w:widowControl/>
        <w:numPr>
          <w:ilvl w:val="0"/>
          <w:numId w:val="15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流体静力学基本方程式</w:t>
      </w:r>
    </w:p>
    <w:p w:rsidR="008A0815" w:rsidRPr="008A0815" w:rsidRDefault="008A0815" w:rsidP="008A0815">
      <w:pPr>
        <w:widowControl/>
        <w:numPr>
          <w:ilvl w:val="0"/>
          <w:numId w:val="15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绝对压强、计示压强、液柱式测压计</w:t>
      </w:r>
    </w:p>
    <w:p w:rsidR="008A0815" w:rsidRPr="008A0815" w:rsidRDefault="008A0815" w:rsidP="008A0815">
      <w:pPr>
        <w:widowControl/>
        <w:numPr>
          <w:ilvl w:val="0"/>
          <w:numId w:val="15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液体的相对平衡</w:t>
      </w:r>
    </w:p>
    <w:p w:rsidR="008A0815" w:rsidRPr="008A0815" w:rsidRDefault="008A0815" w:rsidP="008A0815">
      <w:pPr>
        <w:widowControl/>
        <w:numPr>
          <w:ilvl w:val="0"/>
          <w:numId w:val="15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静止液体作用在平面和曲面上的总压力</w:t>
      </w:r>
    </w:p>
    <w:p w:rsidR="008A0815" w:rsidRPr="008A0815" w:rsidRDefault="008A0815" w:rsidP="008A0815">
      <w:pPr>
        <w:widowControl/>
        <w:numPr>
          <w:ilvl w:val="0"/>
          <w:numId w:val="15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静止液体作用在物体上的浮力</w:t>
      </w:r>
    </w:p>
    <w:p w:rsidR="008A0815" w:rsidRPr="008A0815" w:rsidRDefault="008A0815" w:rsidP="008A0815">
      <w:pPr>
        <w:spacing w:line="400" w:lineRule="exact"/>
        <w:ind w:left="240"/>
        <w:rPr>
          <w:rFonts w:ascii="宋体" w:hAnsi="宋体"/>
          <w:sz w:val="24"/>
        </w:rPr>
      </w:pPr>
    </w:p>
    <w:p w:rsidR="006837A8" w:rsidRPr="006837A8" w:rsidRDefault="006837A8" w:rsidP="006837A8">
      <w:pPr>
        <w:spacing w:line="360" w:lineRule="auto"/>
        <w:rPr>
          <w:rFonts w:ascii="宋体" w:hAnsi="宋体"/>
          <w:b/>
          <w:sz w:val="24"/>
        </w:rPr>
      </w:pPr>
      <w:r w:rsidRPr="006837A8">
        <w:rPr>
          <w:rFonts w:ascii="宋体" w:hAnsi="宋体" w:hint="eastAsia"/>
          <w:b/>
          <w:sz w:val="24"/>
        </w:rPr>
        <w:t>第</w:t>
      </w:r>
      <w:r w:rsidR="00502CCE">
        <w:rPr>
          <w:rFonts w:ascii="宋体" w:hAnsi="宋体" w:hint="eastAsia"/>
          <w:b/>
          <w:sz w:val="24"/>
        </w:rPr>
        <w:t>三</w:t>
      </w:r>
      <w:r w:rsidRPr="006837A8">
        <w:rPr>
          <w:rFonts w:ascii="宋体" w:hAnsi="宋体" w:hint="eastAsia"/>
          <w:b/>
          <w:sz w:val="24"/>
        </w:rPr>
        <w:t>部分 流体</w:t>
      </w:r>
      <w:r w:rsidR="00502CCE">
        <w:rPr>
          <w:rFonts w:ascii="宋体" w:hAnsi="宋体" w:hint="eastAsia"/>
          <w:b/>
          <w:sz w:val="24"/>
        </w:rPr>
        <w:t>运动学</w:t>
      </w:r>
    </w:p>
    <w:p w:rsidR="008A0815" w:rsidRPr="008A0815" w:rsidRDefault="008A0815" w:rsidP="008A0815">
      <w:pPr>
        <w:widowControl/>
        <w:numPr>
          <w:ilvl w:val="0"/>
          <w:numId w:val="16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研究流体流动的方法</w:t>
      </w:r>
    </w:p>
    <w:p w:rsidR="008A0815" w:rsidRPr="008A0815" w:rsidRDefault="008A0815" w:rsidP="008A0815">
      <w:pPr>
        <w:widowControl/>
        <w:numPr>
          <w:ilvl w:val="0"/>
          <w:numId w:val="16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流动的分类</w:t>
      </w:r>
    </w:p>
    <w:p w:rsidR="008A0815" w:rsidRPr="008A0815" w:rsidRDefault="008A0815" w:rsidP="008A0815">
      <w:pPr>
        <w:widowControl/>
        <w:numPr>
          <w:ilvl w:val="0"/>
          <w:numId w:val="16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迹线与流线</w:t>
      </w:r>
    </w:p>
    <w:p w:rsidR="008A0815" w:rsidRPr="008A0815" w:rsidRDefault="008A0815" w:rsidP="008A0815">
      <w:pPr>
        <w:widowControl/>
        <w:numPr>
          <w:ilvl w:val="0"/>
          <w:numId w:val="16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流管、流束、流量</w:t>
      </w:r>
    </w:p>
    <w:p w:rsidR="008A0815" w:rsidRPr="008A0815" w:rsidRDefault="008A0815" w:rsidP="008A0815">
      <w:pPr>
        <w:widowControl/>
        <w:numPr>
          <w:ilvl w:val="0"/>
          <w:numId w:val="16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系统与控制体</w:t>
      </w:r>
    </w:p>
    <w:p w:rsidR="008A0815" w:rsidRPr="008A0815" w:rsidRDefault="008A0815" w:rsidP="008A0815">
      <w:pPr>
        <w:widowControl/>
        <w:numPr>
          <w:ilvl w:val="0"/>
          <w:numId w:val="16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lastRenderedPageBreak/>
        <w:t>连续方程、动量方程与动量矩方程、能量方程</w:t>
      </w:r>
    </w:p>
    <w:p w:rsidR="008A0815" w:rsidRPr="008A0815" w:rsidRDefault="008A0815" w:rsidP="008A0815">
      <w:pPr>
        <w:widowControl/>
        <w:numPr>
          <w:ilvl w:val="0"/>
          <w:numId w:val="16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伯努利方程及其应用</w:t>
      </w:r>
    </w:p>
    <w:p w:rsidR="008A0815" w:rsidRPr="008A0815" w:rsidRDefault="008A0815" w:rsidP="008A0815">
      <w:pPr>
        <w:widowControl/>
        <w:numPr>
          <w:ilvl w:val="0"/>
          <w:numId w:val="16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沿流线主法线方向压强和速度的变化</w:t>
      </w:r>
    </w:p>
    <w:p w:rsidR="008A0815" w:rsidRPr="008A0815" w:rsidRDefault="008A0815" w:rsidP="008A0815">
      <w:pPr>
        <w:widowControl/>
        <w:numPr>
          <w:ilvl w:val="0"/>
          <w:numId w:val="16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粘性流体总流的伯努利方程</w:t>
      </w:r>
    </w:p>
    <w:p w:rsidR="008A0815" w:rsidRPr="008A0815" w:rsidRDefault="008A0815" w:rsidP="008A0815">
      <w:pPr>
        <w:spacing w:line="400" w:lineRule="exact"/>
        <w:ind w:firstLine="240"/>
        <w:rPr>
          <w:rFonts w:ascii="宋体" w:hAnsi="宋体"/>
          <w:sz w:val="24"/>
        </w:rPr>
      </w:pPr>
    </w:p>
    <w:p w:rsidR="00502CCE" w:rsidRPr="006837A8" w:rsidRDefault="00502CCE" w:rsidP="00502CCE">
      <w:pPr>
        <w:spacing w:line="360" w:lineRule="auto"/>
        <w:rPr>
          <w:rFonts w:ascii="宋体" w:hAnsi="宋体"/>
          <w:b/>
          <w:sz w:val="24"/>
        </w:rPr>
      </w:pPr>
      <w:r w:rsidRPr="006837A8">
        <w:rPr>
          <w:rFonts w:ascii="宋体" w:hAnsi="宋体" w:hint="eastAsia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四</w:t>
      </w:r>
      <w:r w:rsidRPr="006837A8">
        <w:rPr>
          <w:rFonts w:ascii="宋体" w:hAnsi="宋体" w:hint="eastAsia"/>
          <w:b/>
          <w:sz w:val="24"/>
        </w:rPr>
        <w:t xml:space="preserve">部分 </w:t>
      </w:r>
      <w:r w:rsidRPr="008A0815">
        <w:rPr>
          <w:rFonts w:ascii="宋体" w:hAnsi="宋体" w:hint="eastAsia"/>
          <w:b/>
          <w:sz w:val="24"/>
        </w:rPr>
        <w:t>相似原理和量纲分析</w:t>
      </w:r>
    </w:p>
    <w:p w:rsidR="008A0815" w:rsidRPr="008A0815" w:rsidRDefault="008A0815" w:rsidP="008A0815">
      <w:pPr>
        <w:widowControl/>
        <w:numPr>
          <w:ilvl w:val="0"/>
          <w:numId w:val="17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流动的力学相似</w:t>
      </w:r>
    </w:p>
    <w:p w:rsidR="008A0815" w:rsidRPr="008A0815" w:rsidRDefault="008A0815" w:rsidP="008A0815">
      <w:pPr>
        <w:widowControl/>
        <w:numPr>
          <w:ilvl w:val="0"/>
          <w:numId w:val="17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动力相似准则</w:t>
      </w:r>
    </w:p>
    <w:p w:rsidR="008A0815" w:rsidRPr="008A0815" w:rsidRDefault="008A0815" w:rsidP="008A0815">
      <w:pPr>
        <w:widowControl/>
        <w:numPr>
          <w:ilvl w:val="0"/>
          <w:numId w:val="17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流动相似条件</w:t>
      </w:r>
    </w:p>
    <w:p w:rsidR="008A0815" w:rsidRPr="008A0815" w:rsidRDefault="008A0815" w:rsidP="008A0815">
      <w:pPr>
        <w:widowControl/>
        <w:numPr>
          <w:ilvl w:val="0"/>
          <w:numId w:val="17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近似的模型试验</w:t>
      </w:r>
    </w:p>
    <w:p w:rsidR="008A0815" w:rsidRPr="008A0815" w:rsidRDefault="008A0815" w:rsidP="008A0815">
      <w:pPr>
        <w:widowControl/>
        <w:numPr>
          <w:ilvl w:val="0"/>
          <w:numId w:val="17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量纲分析法</w:t>
      </w:r>
    </w:p>
    <w:p w:rsidR="00502CCE" w:rsidRDefault="00502CCE" w:rsidP="00502CCE">
      <w:pPr>
        <w:spacing w:line="360" w:lineRule="auto"/>
        <w:rPr>
          <w:rFonts w:ascii="宋体" w:hAnsi="宋体"/>
          <w:b/>
          <w:sz w:val="24"/>
        </w:rPr>
      </w:pPr>
    </w:p>
    <w:p w:rsidR="00502CCE" w:rsidRPr="00502CCE" w:rsidRDefault="00502CCE" w:rsidP="00502CCE">
      <w:pPr>
        <w:spacing w:line="360" w:lineRule="auto"/>
        <w:rPr>
          <w:rFonts w:ascii="宋体" w:hAnsi="宋体"/>
          <w:b/>
          <w:sz w:val="24"/>
        </w:rPr>
      </w:pPr>
      <w:r w:rsidRPr="00502CCE">
        <w:rPr>
          <w:rFonts w:ascii="宋体" w:hAnsi="宋体" w:hint="eastAsia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五</w:t>
      </w:r>
      <w:r w:rsidRPr="00502CCE">
        <w:rPr>
          <w:rFonts w:ascii="宋体" w:hAnsi="宋体" w:hint="eastAsia"/>
          <w:b/>
          <w:sz w:val="24"/>
        </w:rPr>
        <w:t>部分 管内流动和水动力计算</w:t>
      </w:r>
    </w:p>
    <w:p w:rsidR="008A0815" w:rsidRPr="008A0815" w:rsidRDefault="008A0815" w:rsidP="008A0815">
      <w:pPr>
        <w:widowControl/>
        <w:numPr>
          <w:ilvl w:val="0"/>
          <w:numId w:val="18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管内流动的能量损失</w:t>
      </w:r>
    </w:p>
    <w:p w:rsidR="008A0815" w:rsidRPr="008A0815" w:rsidRDefault="008A0815" w:rsidP="008A0815">
      <w:pPr>
        <w:widowControl/>
        <w:numPr>
          <w:ilvl w:val="0"/>
          <w:numId w:val="18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粘性流体的两种流动状态、层流流动与紊流流动</w:t>
      </w:r>
    </w:p>
    <w:p w:rsidR="008A0815" w:rsidRPr="008A0815" w:rsidRDefault="008A0815" w:rsidP="008A0815">
      <w:pPr>
        <w:widowControl/>
        <w:numPr>
          <w:ilvl w:val="0"/>
          <w:numId w:val="18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管道入口段中的流动</w:t>
      </w:r>
    </w:p>
    <w:p w:rsidR="008A0815" w:rsidRPr="008A0815" w:rsidRDefault="008A0815" w:rsidP="008A0815">
      <w:pPr>
        <w:widowControl/>
        <w:numPr>
          <w:ilvl w:val="0"/>
          <w:numId w:val="18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圆管中流体的层流流动</w:t>
      </w:r>
    </w:p>
    <w:p w:rsidR="008A0815" w:rsidRPr="008A0815" w:rsidRDefault="008A0815" w:rsidP="008A0815">
      <w:pPr>
        <w:widowControl/>
        <w:numPr>
          <w:ilvl w:val="0"/>
          <w:numId w:val="18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粘性流体的紊流流动</w:t>
      </w:r>
    </w:p>
    <w:p w:rsidR="008A0815" w:rsidRPr="008A0815" w:rsidRDefault="008A0815" w:rsidP="008A0815">
      <w:pPr>
        <w:widowControl/>
        <w:numPr>
          <w:ilvl w:val="0"/>
          <w:numId w:val="18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沿程损失与局部损失</w:t>
      </w:r>
    </w:p>
    <w:p w:rsidR="00502CCE" w:rsidRDefault="008A0815" w:rsidP="00502CCE">
      <w:pPr>
        <w:widowControl/>
        <w:numPr>
          <w:ilvl w:val="0"/>
          <w:numId w:val="18"/>
        </w:numPr>
        <w:spacing w:line="400" w:lineRule="exact"/>
        <w:rPr>
          <w:rFonts w:ascii="宋体" w:hAnsi="宋体" w:hint="eastAsia"/>
          <w:sz w:val="24"/>
        </w:rPr>
      </w:pPr>
      <w:r w:rsidRPr="008A0815">
        <w:rPr>
          <w:rFonts w:ascii="宋体" w:hAnsi="宋体" w:hint="eastAsia"/>
          <w:sz w:val="24"/>
        </w:rPr>
        <w:t>管道水力计算</w:t>
      </w:r>
    </w:p>
    <w:p w:rsidR="009E4732" w:rsidRPr="009E4732" w:rsidRDefault="009E4732" w:rsidP="009E4732">
      <w:pPr>
        <w:widowControl/>
        <w:spacing w:line="400" w:lineRule="exact"/>
        <w:ind w:left="600"/>
        <w:rPr>
          <w:rFonts w:ascii="宋体" w:hAnsi="宋体"/>
          <w:sz w:val="24"/>
        </w:rPr>
      </w:pPr>
    </w:p>
    <w:p w:rsidR="00502CCE" w:rsidRPr="00502CCE" w:rsidRDefault="00502CCE" w:rsidP="00502CCE">
      <w:pPr>
        <w:spacing w:line="360" w:lineRule="auto"/>
        <w:rPr>
          <w:rFonts w:ascii="宋体" w:hAnsi="宋体"/>
          <w:b/>
          <w:sz w:val="24"/>
        </w:rPr>
      </w:pPr>
      <w:r w:rsidRPr="00502CCE">
        <w:rPr>
          <w:rFonts w:ascii="宋体" w:hAnsi="宋体" w:hint="eastAsia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六</w:t>
      </w:r>
      <w:r w:rsidRPr="00502CCE">
        <w:rPr>
          <w:rFonts w:ascii="宋体" w:hAnsi="宋体" w:hint="eastAsia"/>
          <w:b/>
          <w:sz w:val="24"/>
        </w:rPr>
        <w:t xml:space="preserve">部分 </w:t>
      </w:r>
      <w:r w:rsidRPr="008A0815">
        <w:rPr>
          <w:rFonts w:ascii="宋体" w:hAnsi="宋体" w:hint="eastAsia"/>
          <w:b/>
          <w:sz w:val="24"/>
        </w:rPr>
        <w:t>理想流体的有旋流动和无旋流动</w:t>
      </w:r>
    </w:p>
    <w:p w:rsidR="008A0815" w:rsidRPr="008A0815" w:rsidRDefault="008A0815" w:rsidP="008A0815">
      <w:pPr>
        <w:widowControl/>
        <w:numPr>
          <w:ilvl w:val="0"/>
          <w:numId w:val="19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微分形式的连续方程、有旋流动、无旋流动</w:t>
      </w:r>
    </w:p>
    <w:p w:rsidR="008A0815" w:rsidRPr="008A0815" w:rsidRDefault="008A0815" w:rsidP="008A0815">
      <w:pPr>
        <w:widowControl/>
        <w:numPr>
          <w:ilvl w:val="0"/>
          <w:numId w:val="19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理想流体的运动微分方程、伯努利方程、定解条件</w:t>
      </w:r>
    </w:p>
    <w:p w:rsidR="008A0815" w:rsidRPr="008A0815" w:rsidRDefault="008A0815" w:rsidP="008A0815">
      <w:pPr>
        <w:widowControl/>
        <w:numPr>
          <w:ilvl w:val="0"/>
          <w:numId w:val="19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涡线、涡管、涡束、涡通量的介绍</w:t>
      </w:r>
    </w:p>
    <w:p w:rsidR="008A0815" w:rsidRPr="008A0815" w:rsidRDefault="008A0815" w:rsidP="008A0815">
      <w:pPr>
        <w:widowControl/>
        <w:numPr>
          <w:ilvl w:val="0"/>
          <w:numId w:val="19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速度环量、斯托克斯定理等</w:t>
      </w:r>
    </w:p>
    <w:p w:rsidR="008A0815" w:rsidRPr="008A0815" w:rsidRDefault="008A0815" w:rsidP="008A0815">
      <w:pPr>
        <w:widowControl/>
        <w:numPr>
          <w:ilvl w:val="0"/>
          <w:numId w:val="19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有势流动、速度势和流函数</w:t>
      </w:r>
    </w:p>
    <w:p w:rsidR="008A0815" w:rsidRPr="008A0815" w:rsidRDefault="008A0815" w:rsidP="008A0815">
      <w:pPr>
        <w:widowControl/>
        <w:numPr>
          <w:ilvl w:val="0"/>
          <w:numId w:val="19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几种简单的不可压缩流体的平面流动、平面无旋流动的叠加</w:t>
      </w:r>
    </w:p>
    <w:p w:rsidR="008A0815" w:rsidRDefault="008A0815" w:rsidP="008A0815">
      <w:pPr>
        <w:widowControl/>
        <w:numPr>
          <w:ilvl w:val="0"/>
          <w:numId w:val="19"/>
        </w:numPr>
        <w:spacing w:line="400" w:lineRule="exact"/>
        <w:rPr>
          <w:rFonts w:ascii="宋体" w:hAnsi="宋体"/>
          <w:sz w:val="24"/>
        </w:rPr>
      </w:pPr>
      <w:r w:rsidRPr="008A0815">
        <w:rPr>
          <w:rFonts w:ascii="宋体" w:hAnsi="宋体" w:hint="eastAsia"/>
          <w:sz w:val="24"/>
        </w:rPr>
        <w:t>平行流绕过圆柱体无环流的平面流动、有环流的平面流动</w:t>
      </w:r>
    </w:p>
    <w:p w:rsidR="00B7452A" w:rsidRDefault="00B7452A" w:rsidP="00B7452A">
      <w:pPr>
        <w:spacing w:line="360" w:lineRule="auto"/>
        <w:rPr>
          <w:rFonts w:ascii="宋体" w:hAnsi="宋体"/>
          <w:b/>
          <w:sz w:val="24"/>
        </w:rPr>
      </w:pPr>
    </w:p>
    <w:p w:rsidR="00874494" w:rsidRDefault="00874494" w:rsidP="00B7452A">
      <w:pPr>
        <w:spacing w:line="360" w:lineRule="auto"/>
        <w:rPr>
          <w:rFonts w:ascii="宋体" w:hAnsi="宋体"/>
          <w:b/>
          <w:sz w:val="24"/>
        </w:rPr>
      </w:pPr>
    </w:p>
    <w:p w:rsidR="00B7452A" w:rsidRDefault="00B7452A" w:rsidP="00B7452A">
      <w:pPr>
        <w:spacing w:line="360" w:lineRule="auto"/>
        <w:rPr>
          <w:rFonts w:ascii="宋体" w:hAnsi="宋体"/>
          <w:b/>
          <w:sz w:val="24"/>
        </w:rPr>
      </w:pPr>
      <w:r w:rsidRPr="00B7452A">
        <w:rPr>
          <w:rFonts w:ascii="宋体" w:hAnsi="宋体" w:hint="eastAsia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七</w:t>
      </w:r>
      <w:r w:rsidRPr="00B7452A">
        <w:rPr>
          <w:rFonts w:ascii="宋体" w:hAnsi="宋体" w:hint="eastAsia"/>
          <w:b/>
          <w:sz w:val="24"/>
        </w:rPr>
        <w:t xml:space="preserve">部分 </w:t>
      </w:r>
      <w:r>
        <w:rPr>
          <w:rFonts w:ascii="宋体" w:hAnsi="宋体" w:hint="eastAsia"/>
          <w:b/>
          <w:sz w:val="24"/>
        </w:rPr>
        <w:t>黏性流体绕过物体</w:t>
      </w:r>
    </w:p>
    <w:p w:rsidR="00B7452A" w:rsidRPr="008A0815" w:rsidRDefault="00B7452A" w:rsidP="00B7452A">
      <w:pPr>
        <w:widowControl/>
        <w:numPr>
          <w:ilvl w:val="0"/>
          <w:numId w:val="21"/>
        </w:num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黏性流体微分形式的运动方程（纳维-斯托克斯方程）</w:t>
      </w:r>
    </w:p>
    <w:p w:rsidR="00B7452A" w:rsidRPr="008A0815" w:rsidRDefault="00B7452A" w:rsidP="00B7452A">
      <w:pPr>
        <w:widowControl/>
        <w:numPr>
          <w:ilvl w:val="0"/>
          <w:numId w:val="21"/>
        </w:num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不可压缩黏性流体的层流流动</w:t>
      </w:r>
    </w:p>
    <w:p w:rsidR="00B7452A" w:rsidRPr="008A0815" w:rsidRDefault="00B7452A" w:rsidP="00B7452A">
      <w:pPr>
        <w:widowControl/>
        <w:numPr>
          <w:ilvl w:val="0"/>
          <w:numId w:val="21"/>
        </w:num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边界层的基本概念</w:t>
      </w:r>
    </w:p>
    <w:p w:rsidR="001E4A41" w:rsidRPr="008A0815" w:rsidRDefault="001E4A41" w:rsidP="001E4A41">
      <w:pPr>
        <w:tabs>
          <w:tab w:val="left" w:pos="900"/>
        </w:tabs>
        <w:spacing w:line="360" w:lineRule="auto"/>
        <w:rPr>
          <w:rFonts w:ascii="宋体" w:hAnsi="宋体"/>
          <w:sz w:val="24"/>
        </w:rPr>
      </w:pPr>
    </w:p>
    <w:p w:rsidR="005A1BD3" w:rsidRPr="001E4A41" w:rsidRDefault="005A1BD3" w:rsidP="005A1BD3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1E4A41">
        <w:rPr>
          <w:rFonts w:ascii="仿宋" w:eastAsia="仿宋" w:hAnsi="仿宋" w:hint="eastAsia"/>
          <w:b/>
          <w:sz w:val="30"/>
          <w:szCs w:val="30"/>
        </w:rPr>
        <w:t>三</w:t>
      </w:r>
      <w:r w:rsidRPr="001E4A41">
        <w:rPr>
          <w:rFonts w:ascii="仿宋" w:eastAsia="仿宋" w:hAnsi="仿宋"/>
          <w:b/>
          <w:sz w:val="30"/>
          <w:szCs w:val="30"/>
        </w:rPr>
        <w:t>、考试形式及试卷结构</w:t>
      </w:r>
    </w:p>
    <w:p w:rsidR="00182CCD" w:rsidRPr="005D2255" w:rsidRDefault="00182CCD" w:rsidP="00182CCD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D2255">
        <w:rPr>
          <w:rFonts w:ascii="宋体" w:hAnsi="宋体" w:hint="eastAsia"/>
          <w:b/>
          <w:sz w:val="24"/>
        </w:rPr>
        <w:t>考试形式为闭卷笔试。考试时间为3小时。</w:t>
      </w:r>
    </w:p>
    <w:p w:rsidR="00182CCD" w:rsidRPr="00182CCD" w:rsidRDefault="00182CCD" w:rsidP="00182CCD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182CCD">
        <w:rPr>
          <w:rFonts w:ascii="宋体" w:hAnsi="宋体" w:hint="eastAsia"/>
          <w:b/>
          <w:sz w:val="24"/>
        </w:rPr>
        <w:t>试卷结构</w:t>
      </w:r>
    </w:p>
    <w:p w:rsidR="000E1767" w:rsidRPr="000048D0" w:rsidRDefault="00182CCD" w:rsidP="004A57E4">
      <w:pPr>
        <w:pStyle w:val="a6"/>
        <w:numPr>
          <w:ilvl w:val="0"/>
          <w:numId w:val="20"/>
        </w:numPr>
        <w:spacing w:line="360" w:lineRule="auto"/>
        <w:ind w:firstLineChars="0"/>
        <w:rPr>
          <w:rFonts w:ascii="宋体" w:hAnsi="宋体"/>
          <w:b/>
          <w:sz w:val="24"/>
        </w:rPr>
      </w:pPr>
      <w:r w:rsidRPr="000E1767">
        <w:rPr>
          <w:rFonts w:ascii="宋体" w:hAnsi="宋体" w:hint="eastAsia"/>
          <w:b/>
          <w:sz w:val="24"/>
        </w:rPr>
        <w:t>基础知识部分（</w:t>
      </w:r>
      <w:r w:rsidR="000048D0">
        <w:rPr>
          <w:rFonts w:ascii="宋体" w:hAnsi="宋体" w:hint="eastAsia"/>
          <w:b/>
          <w:sz w:val="24"/>
        </w:rPr>
        <w:t>7</w:t>
      </w:r>
      <w:r w:rsidR="000E1767" w:rsidRPr="000E1767">
        <w:rPr>
          <w:rFonts w:ascii="宋体" w:hAnsi="宋体" w:hint="eastAsia"/>
          <w:b/>
          <w:sz w:val="24"/>
        </w:rPr>
        <w:t>0</w:t>
      </w:r>
      <w:r w:rsidRPr="000E1767">
        <w:rPr>
          <w:rFonts w:ascii="宋体" w:hAnsi="宋体" w:hint="eastAsia"/>
          <w:b/>
          <w:sz w:val="24"/>
        </w:rPr>
        <w:t>分</w:t>
      </w:r>
      <w:r w:rsidR="004A57E4">
        <w:rPr>
          <w:rFonts w:ascii="宋体" w:hAnsi="宋体" w:hint="eastAsia"/>
          <w:b/>
          <w:sz w:val="24"/>
        </w:rPr>
        <w:t>，考试形式为填空题和</w:t>
      </w:r>
      <w:r w:rsidR="004A57E4" w:rsidRPr="004A57E4">
        <w:rPr>
          <w:rFonts w:ascii="宋体" w:hAnsi="宋体" w:hint="eastAsia"/>
          <w:b/>
          <w:sz w:val="24"/>
        </w:rPr>
        <w:t>简答题</w:t>
      </w:r>
      <w:r w:rsidR="005D2255" w:rsidRPr="000E1767">
        <w:rPr>
          <w:rFonts w:ascii="宋体" w:hAnsi="宋体" w:hint="eastAsia"/>
          <w:b/>
          <w:sz w:val="24"/>
        </w:rPr>
        <w:t>）；</w:t>
      </w:r>
    </w:p>
    <w:p w:rsidR="00182CCD" w:rsidRPr="00182CCD" w:rsidRDefault="005D2255" w:rsidP="00182CCD">
      <w:pPr>
        <w:tabs>
          <w:tab w:val="left" w:pos="900"/>
        </w:tabs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182CCD" w:rsidRPr="00182CCD">
        <w:rPr>
          <w:rFonts w:ascii="宋体" w:hAnsi="宋体" w:hint="eastAsia"/>
          <w:b/>
          <w:sz w:val="24"/>
        </w:rPr>
        <w:t>分析</w:t>
      </w:r>
      <w:r w:rsidR="00182CCD">
        <w:rPr>
          <w:rFonts w:ascii="宋体" w:hAnsi="宋体" w:hint="eastAsia"/>
          <w:b/>
          <w:sz w:val="24"/>
        </w:rPr>
        <w:t>、</w:t>
      </w:r>
      <w:r w:rsidR="00182CCD" w:rsidRPr="00182CCD">
        <w:rPr>
          <w:rFonts w:ascii="宋体" w:hAnsi="宋体" w:hint="eastAsia"/>
          <w:b/>
          <w:sz w:val="24"/>
        </w:rPr>
        <w:t>计算</w:t>
      </w:r>
      <w:r>
        <w:rPr>
          <w:rFonts w:ascii="宋体" w:hAnsi="宋体" w:hint="eastAsia"/>
          <w:b/>
          <w:sz w:val="24"/>
        </w:rPr>
        <w:t>等</w:t>
      </w:r>
      <w:r w:rsidR="00182CCD">
        <w:rPr>
          <w:rFonts w:ascii="宋体" w:hAnsi="宋体" w:hint="eastAsia"/>
          <w:b/>
          <w:sz w:val="24"/>
        </w:rPr>
        <w:t>综合</w:t>
      </w:r>
      <w:r w:rsidR="00182CCD" w:rsidRPr="00182CCD">
        <w:rPr>
          <w:rFonts w:ascii="宋体" w:hAnsi="宋体" w:hint="eastAsia"/>
          <w:b/>
          <w:sz w:val="24"/>
        </w:rPr>
        <w:t>部分（</w:t>
      </w:r>
      <w:r w:rsidR="000048D0">
        <w:rPr>
          <w:rFonts w:ascii="宋体" w:hAnsi="宋体" w:hint="eastAsia"/>
          <w:b/>
          <w:sz w:val="24"/>
        </w:rPr>
        <w:t>8</w:t>
      </w:r>
      <w:r w:rsidR="00182CCD" w:rsidRPr="00182CCD">
        <w:rPr>
          <w:rFonts w:ascii="宋体" w:hAnsi="宋体" w:hint="eastAsia"/>
          <w:b/>
          <w:sz w:val="24"/>
        </w:rPr>
        <w:t>0分</w:t>
      </w:r>
      <w:r w:rsidR="004A57E4">
        <w:rPr>
          <w:rFonts w:ascii="宋体" w:hAnsi="宋体" w:hint="eastAsia"/>
          <w:b/>
          <w:sz w:val="24"/>
        </w:rPr>
        <w:t>，考试形式为计算题</w:t>
      </w:r>
      <w:r w:rsidR="00182CCD" w:rsidRPr="00182CCD">
        <w:rPr>
          <w:rFonts w:ascii="宋体" w:hAnsi="宋体" w:hint="eastAsia"/>
          <w:b/>
          <w:sz w:val="24"/>
        </w:rPr>
        <w:t>）</w:t>
      </w:r>
    </w:p>
    <w:p w:rsidR="009F5606" w:rsidRDefault="009F5606" w:rsidP="005A1BD3"/>
    <w:p w:rsidR="00347A78" w:rsidRDefault="00347A78" w:rsidP="005A1BD3"/>
    <w:p w:rsidR="00347A78" w:rsidRDefault="00347A78" w:rsidP="005A1BD3"/>
    <w:p w:rsidR="00347A78" w:rsidRDefault="00347A78" w:rsidP="00347A78">
      <w:pPr>
        <w:widowControl/>
        <w:spacing w:line="440" w:lineRule="exact"/>
        <w:ind w:firstLineChars="1800" w:firstLine="3780"/>
        <w:rPr>
          <w:rFonts w:ascii="宋体" w:hAnsi="宋体" w:cs="宋体"/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负责人签字：</w:t>
      </w:r>
    </w:p>
    <w:p w:rsidR="00347A78" w:rsidRDefault="00347A78" w:rsidP="00347A78">
      <w:pPr>
        <w:widowControl/>
        <w:spacing w:line="440" w:lineRule="exact"/>
        <w:ind w:firstLineChars="2100" w:firstLine="58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（公章）                                      </w:t>
      </w:r>
    </w:p>
    <w:p w:rsidR="00347A78" w:rsidRDefault="00347A78" w:rsidP="00347A7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年   月   日</w:t>
      </w:r>
    </w:p>
    <w:p w:rsidR="00347A78" w:rsidRPr="003E30C4" w:rsidRDefault="00347A78" w:rsidP="005A1BD3">
      <w:r>
        <w:rPr>
          <w:rFonts w:hint="eastAsia"/>
        </w:rPr>
        <w:t xml:space="preserve">  </w:t>
      </w:r>
    </w:p>
    <w:sectPr w:rsidR="00347A78" w:rsidRPr="003E30C4" w:rsidSect="00730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FF" w:rsidRDefault="00E55CFF" w:rsidP="005A1BD3">
      <w:r>
        <w:separator/>
      </w:r>
    </w:p>
  </w:endnote>
  <w:endnote w:type="continuationSeparator" w:id="1">
    <w:p w:rsidR="00E55CFF" w:rsidRDefault="00E55CFF" w:rsidP="005A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FF" w:rsidRDefault="00E55CFF" w:rsidP="005A1BD3">
      <w:r>
        <w:separator/>
      </w:r>
    </w:p>
  </w:footnote>
  <w:footnote w:type="continuationSeparator" w:id="1">
    <w:p w:rsidR="00E55CFF" w:rsidRDefault="00E55CFF" w:rsidP="005A1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309"/>
    <w:multiLevelType w:val="singleLevel"/>
    <w:tmpl w:val="3E802B72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">
    <w:nsid w:val="1A962B8D"/>
    <w:multiLevelType w:val="hybridMultilevel"/>
    <w:tmpl w:val="48601682"/>
    <w:lvl w:ilvl="0" w:tplc="E7622A3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">
    <w:nsid w:val="1C1C0FFB"/>
    <w:multiLevelType w:val="hybridMultilevel"/>
    <w:tmpl w:val="3BC209A8"/>
    <w:lvl w:ilvl="0" w:tplc="AC2ED3A6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95"/>
        </w:tabs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55"/>
        </w:tabs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15"/>
        </w:tabs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5"/>
        </w:tabs>
        <w:ind w:left="4035" w:hanging="420"/>
      </w:pPr>
    </w:lvl>
  </w:abstractNum>
  <w:abstractNum w:abstractNumId="3">
    <w:nsid w:val="212E17E3"/>
    <w:multiLevelType w:val="hybridMultilevel"/>
    <w:tmpl w:val="AA3A0306"/>
    <w:lvl w:ilvl="0" w:tplc="196A5F76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95"/>
        </w:tabs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55"/>
        </w:tabs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15"/>
        </w:tabs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5"/>
        </w:tabs>
        <w:ind w:left="4035" w:hanging="420"/>
      </w:pPr>
    </w:lvl>
  </w:abstractNum>
  <w:abstractNum w:abstractNumId="4">
    <w:nsid w:val="22EB5019"/>
    <w:multiLevelType w:val="hybridMultilevel"/>
    <w:tmpl w:val="C49AD0FE"/>
    <w:lvl w:ilvl="0" w:tplc="0B1C95F0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247B3D24"/>
    <w:multiLevelType w:val="hybridMultilevel"/>
    <w:tmpl w:val="C018E1C2"/>
    <w:lvl w:ilvl="0" w:tplc="1960C8D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6">
    <w:nsid w:val="2B9D668D"/>
    <w:multiLevelType w:val="hybridMultilevel"/>
    <w:tmpl w:val="968263A6"/>
    <w:lvl w:ilvl="0" w:tplc="150E0FCE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7">
    <w:nsid w:val="352B6869"/>
    <w:multiLevelType w:val="singleLevel"/>
    <w:tmpl w:val="3E802B72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8">
    <w:nsid w:val="3CE43DF9"/>
    <w:multiLevelType w:val="singleLevel"/>
    <w:tmpl w:val="8CB8D53E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9">
    <w:nsid w:val="3E8F30C5"/>
    <w:multiLevelType w:val="singleLevel"/>
    <w:tmpl w:val="86E20328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0">
    <w:nsid w:val="3FF42C94"/>
    <w:multiLevelType w:val="singleLevel"/>
    <w:tmpl w:val="D0E4377C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1">
    <w:nsid w:val="40210562"/>
    <w:multiLevelType w:val="hybridMultilevel"/>
    <w:tmpl w:val="AEA69BDC"/>
    <w:lvl w:ilvl="0" w:tplc="745AFB1A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宋体" w:hAnsi="宋体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2">
    <w:nsid w:val="465735CC"/>
    <w:multiLevelType w:val="hybridMultilevel"/>
    <w:tmpl w:val="5DB6A60E"/>
    <w:lvl w:ilvl="0" w:tplc="B332238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3">
    <w:nsid w:val="48F93A37"/>
    <w:multiLevelType w:val="hybridMultilevel"/>
    <w:tmpl w:val="ED101D10"/>
    <w:lvl w:ilvl="0" w:tplc="E1E6F84A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4">
    <w:nsid w:val="4D033A24"/>
    <w:multiLevelType w:val="hybridMultilevel"/>
    <w:tmpl w:val="426A5DC4"/>
    <w:lvl w:ilvl="0" w:tplc="F29837F0">
      <w:start w:val="1"/>
      <w:numFmt w:val="decimal"/>
      <w:lvlText w:val="%1、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95"/>
        </w:tabs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55"/>
        </w:tabs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15"/>
        </w:tabs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5"/>
        </w:tabs>
        <w:ind w:left="4035" w:hanging="420"/>
      </w:pPr>
    </w:lvl>
  </w:abstractNum>
  <w:abstractNum w:abstractNumId="15">
    <w:nsid w:val="4D615000"/>
    <w:multiLevelType w:val="hybridMultilevel"/>
    <w:tmpl w:val="000ABF34"/>
    <w:lvl w:ilvl="0" w:tplc="935CC7F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6">
    <w:nsid w:val="4E7B0005"/>
    <w:multiLevelType w:val="singleLevel"/>
    <w:tmpl w:val="3676C168"/>
    <w:lvl w:ilvl="0">
      <w:start w:val="1"/>
      <w:numFmt w:val="decimal"/>
      <w:lvlText w:val="第%1章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7">
    <w:nsid w:val="68C2394F"/>
    <w:multiLevelType w:val="singleLevel"/>
    <w:tmpl w:val="B0286B6C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8">
    <w:nsid w:val="706532C7"/>
    <w:multiLevelType w:val="singleLevel"/>
    <w:tmpl w:val="674AF73C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9">
    <w:nsid w:val="75533A73"/>
    <w:multiLevelType w:val="hybridMultilevel"/>
    <w:tmpl w:val="751670B6"/>
    <w:lvl w:ilvl="0" w:tplc="FA80A5C8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95"/>
        </w:tabs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55"/>
        </w:tabs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15"/>
        </w:tabs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5"/>
        </w:tabs>
        <w:ind w:left="4035" w:hanging="420"/>
      </w:pPr>
    </w:lvl>
  </w:abstractNum>
  <w:abstractNum w:abstractNumId="20">
    <w:nsid w:val="79CB20C3"/>
    <w:multiLevelType w:val="hybridMultilevel"/>
    <w:tmpl w:val="367E068C"/>
    <w:lvl w:ilvl="0" w:tplc="643E2B6C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95"/>
        </w:tabs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55"/>
        </w:tabs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15"/>
        </w:tabs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5"/>
        </w:tabs>
        <w:ind w:left="4035" w:hanging="42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6"/>
  </w:num>
  <w:num w:numId="5">
    <w:abstractNumId w:val="15"/>
  </w:num>
  <w:num w:numId="6">
    <w:abstractNumId w:val="1"/>
  </w:num>
  <w:num w:numId="7">
    <w:abstractNumId w:val="20"/>
  </w:num>
  <w:num w:numId="8">
    <w:abstractNumId w:val="11"/>
  </w:num>
  <w:num w:numId="9">
    <w:abstractNumId w:val="12"/>
  </w:num>
  <w:num w:numId="10">
    <w:abstractNumId w:val="19"/>
  </w:num>
  <w:num w:numId="11">
    <w:abstractNumId w:val="13"/>
  </w:num>
  <w:num w:numId="12">
    <w:abstractNumId w:val="3"/>
  </w:num>
  <w:num w:numId="13">
    <w:abstractNumId w:val="16"/>
  </w:num>
  <w:num w:numId="14">
    <w:abstractNumId w:val="17"/>
  </w:num>
  <w:num w:numId="15">
    <w:abstractNumId w:val="10"/>
  </w:num>
  <w:num w:numId="16">
    <w:abstractNumId w:val="18"/>
  </w:num>
  <w:num w:numId="17">
    <w:abstractNumId w:val="9"/>
  </w:num>
  <w:num w:numId="18">
    <w:abstractNumId w:val="8"/>
  </w:num>
  <w:num w:numId="19">
    <w:abstractNumId w:val="0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762"/>
    <w:rsid w:val="00003903"/>
    <w:rsid w:val="000048D0"/>
    <w:rsid w:val="000E1767"/>
    <w:rsid w:val="001063A3"/>
    <w:rsid w:val="00173365"/>
    <w:rsid w:val="00182CCD"/>
    <w:rsid w:val="00184F33"/>
    <w:rsid w:val="001D211C"/>
    <w:rsid w:val="001E4A41"/>
    <w:rsid w:val="001E6B91"/>
    <w:rsid w:val="0028393D"/>
    <w:rsid w:val="002D29B7"/>
    <w:rsid w:val="002F1A80"/>
    <w:rsid w:val="00312743"/>
    <w:rsid w:val="00347A78"/>
    <w:rsid w:val="00362714"/>
    <w:rsid w:val="00372B96"/>
    <w:rsid w:val="003E30C4"/>
    <w:rsid w:val="004710A3"/>
    <w:rsid w:val="004A57E4"/>
    <w:rsid w:val="00502CCE"/>
    <w:rsid w:val="005A1BD3"/>
    <w:rsid w:val="005B3CE0"/>
    <w:rsid w:val="005D2255"/>
    <w:rsid w:val="006837A8"/>
    <w:rsid w:val="0073074B"/>
    <w:rsid w:val="007C2172"/>
    <w:rsid w:val="0085530F"/>
    <w:rsid w:val="00870653"/>
    <w:rsid w:val="00874494"/>
    <w:rsid w:val="00884BD2"/>
    <w:rsid w:val="008A0815"/>
    <w:rsid w:val="008B59CB"/>
    <w:rsid w:val="008B6986"/>
    <w:rsid w:val="009E0762"/>
    <w:rsid w:val="009E4732"/>
    <w:rsid w:val="009F5606"/>
    <w:rsid w:val="00A01356"/>
    <w:rsid w:val="00A23A8C"/>
    <w:rsid w:val="00A72FF0"/>
    <w:rsid w:val="00B524CB"/>
    <w:rsid w:val="00B65F6E"/>
    <w:rsid w:val="00B7452A"/>
    <w:rsid w:val="00C73DC6"/>
    <w:rsid w:val="00D56CB7"/>
    <w:rsid w:val="00E55CFF"/>
    <w:rsid w:val="00E94ADD"/>
    <w:rsid w:val="00FB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1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BD3"/>
    <w:rPr>
      <w:sz w:val="18"/>
      <w:szCs w:val="18"/>
    </w:rPr>
  </w:style>
  <w:style w:type="table" w:styleId="7">
    <w:name w:val="Table Grid 7"/>
    <w:basedOn w:val="a1"/>
    <w:rsid w:val="005A1BD3"/>
    <w:pPr>
      <w:widowControl w:val="0"/>
      <w:jc w:val="both"/>
    </w:pPr>
    <w:rPr>
      <w:rFonts w:ascii="Times New Roman" w:eastAsia="宋体" w:hAnsi="Times New Roman" w:cs="Times New Roman"/>
      <w:b/>
      <w:bCs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ody Text Indent"/>
    <w:basedOn w:val="a"/>
    <w:link w:val="Char1"/>
    <w:rsid w:val="008A0815"/>
    <w:pPr>
      <w:widowControl/>
      <w:ind w:firstLine="240"/>
      <w:jc w:val="left"/>
    </w:pPr>
    <w:rPr>
      <w:kern w:val="0"/>
      <w:sz w:val="24"/>
      <w:szCs w:val="20"/>
    </w:rPr>
  </w:style>
  <w:style w:type="character" w:customStyle="1" w:styleId="Char1">
    <w:name w:val="正文文本缩进 Char"/>
    <w:basedOn w:val="a0"/>
    <w:link w:val="a5"/>
    <w:rsid w:val="008A0815"/>
    <w:rPr>
      <w:rFonts w:ascii="Times New Roman" w:eastAsia="宋体" w:hAnsi="Times New Roman" w:cs="Times New Roman"/>
      <w:kern w:val="0"/>
      <w:sz w:val="24"/>
      <w:szCs w:val="20"/>
    </w:rPr>
  </w:style>
  <w:style w:type="paragraph" w:styleId="3">
    <w:name w:val="Body Text Indent 3"/>
    <w:basedOn w:val="a"/>
    <w:link w:val="3Char"/>
    <w:rsid w:val="008A0815"/>
    <w:pPr>
      <w:widowControl/>
      <w:ind w:firstLine="480"/>
      <w:jc w:val="left"/>
    </w:pPr>
    <w:rPr>
      <w:kern w:val="0"/>
      <w:sz w:val="24"/>
      <w:szCs w:val="20"/>
    </w:rPr>
  </w:style>
  <w:style w:type="character" w:customStyle="1" w:styleId="3Char">
    <w:name w:val="正文文本缩进 3 Char"/>
    <w:basedOn w:val="a0"/>
    <w:link w:val="3"/>
    <w:rsid w:val="008A0815"/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List Paragraph"/>
    <w:basedOn w:val="a"/>
    <w:uiPriority w:val="34"/>
    <w:qFormat/>
    <w:rsid w:val="006837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陆品</dc:creator>
  <cp:lastModifiedBy>刘歆</cp:lastModifiedBy>
  <cp:revision>5</cp:revision>
  <dcterms:created xsi:type="dcterms:W3CDTF">2020-08-20T08:35:00Z</dcterms:created>
  <dcterms:modified xsi:type="dcterms:W3CDTF">2021-06-01T08:07:00Z</dcterms:modified>
</cp:coreProperties>
</file>