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2D" w:rsidRDefault="00921D2D" w:rsidP="00774897">
      <w:pPr>
        <w:ind w:leftChars="-810" w:left="-1701" w:rightChars="-294" w:right="-617" w:firstLineChars="850" w:firstLine="1785"/>
      </w:pPr>
      <w:bookmarkStart w:id="0" w:name="_GoBack"/>
      <w:bookmarkEnd w:id="0"/>
    </w:p>
    <w:p w:rsidR="00921D2D" w:rsidRDefault="00921D2D" w:rsidP="00774897">
      <w:pPr>
        <w:ind w:leftChars="-1" w:left="-2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大连理工大学</w:t>
      </w:r>
      <w:r w:rsidR="00774897">
        <w:rPr>
          <w:b/>
          <w:bCs/>
          <w:sz w:val="32"/>
          <w:szCs w:val="32"/>
        </w:rPr>
        <w:t>20</w:t>
      </w:r>
      <w:r w:rsidR="000D40B4">
        <w:rPr>
          <w:rFonts w:hint="eastAsia"/>
          <w:b/>
          <w:bCs/>
          <w:sz w:val="32"/>
          <w:szCs w:val="32"/>
        </w:rPr>
        <w:t>2</w:t>
      </w:r>
      <w:r w:rsidR="00397C39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年硕士研究生入学考试大纲</w:t>
      </w:r>
    </w:p>
    <w:p w:rsidR="00921D2D" w:rsidRDefault="00921D2D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科目代码：</w:t>
      </w:r>
      <w:r>
        <w:rPr>
          <w:b/>
          <w:bCs/>
          <w:sz w:val="28"/>
          <w:szCs w:val="28"/>
        </w:rPr>
        <w:t xml:space="preserve">843      </w:t>
      </w:r>
      <w:r>
        <w:rPr>
          <w:rFonts w:hint="eastAsia"/>
          <w:b/>
          <w:bCs/>
          <w:sz w:val="28"/>
          <w:szCs w:val="28"/>
        </w:rPr>
        <w:t>科目名称：传热学</w:t>
      </w:r>
    </w:p>
    <w:p w:rsidR="00921D2D" w:rsidRDefault="00921D2D">
      <w:pPr>
        <w:pStyle w:val="a3"/>
        <w:rPr>
          <w:rFonts w:ascii="Times New Roman" w:hAnsi="Times New Roman"/>
          <w:sz w:val="24"/>
        </w:rPr>
      </w:pPr>
    </w:p>
    <w:p w:rsidR="00921D2D" w:rsidRDefault="00921D2D" w:rsidP="00774897">
      <w:pPr>
        <w:spacing w:line="300" w:lineRule="auto"/>
        <w:ind w:rightChars="222" w:right="466"/>
        <w:rPr>
          <w:b/>
          <w:sz w:val="24"/>
        </w:rPr>
      </w:pPr>
      <w:r>
        <w:rPr>
          <w:rFonts w:hint="eastAsia"/>
          <w:b/>
          <w:sz w:val="24"/>
        </w:rPr>
        <w:t>全部试题总分数</w:t>
      </w:r>
      <w:r>
        <w:rPr>
          <w:b/>
          <w:sz w:val="24"/>
        </w:rPr>
        <w:t>150</w:t>
      </w:r>
      <w:r>
        <w:rPr>
          <w:rFonts w:hint="eastAsia"/>
          <w:b/>
          <w:sz w:val="24"/>
        </w:rPr>
        <w:t>分</w:t>
      </w:r>
    </w:p>
    <w:p w:rsidR="00921D2D" w:rsidRDefault="00921D2D" w:rsidP="00774897">
      <w:pPr>
        <w:spacing w:line="300" w:lineRule="auto"/>
        <w:ind w:rightChars="-294" w:right="-617"/>
        <w:rPr>
          <w:b/>
          <w:sz w:val="24"/>
        </w:rPr>
      </w:pPr>
    </w:p>
    <w:p w:rsidR="00921D2D" w:rsidRDefault="00921D2D" w:rsidP="00774897">
      <w:pPr>
        <w:spacing w:line="300" w:lineRule="auto"/>
        <w:ind w:rightChars="-294" w:right="-617"/>
        <w:rPr>
          <w:b/>
          <w:sz w:val="24"/>
        </w:rPr>
      </w:pPr>
      <w:r>
        <w:rPr>
          <w:rFonts w:hint="eastAsia"/>
          <w:b/>
          <w:sz w:val="24"/>
        </w:rPr>
        <w:t>参考教材</w:t>
      </w:r>
    </w:p>
    <w:p w:rsidR="00921D2D" w:rsidRDefault="00921D2D" w:rsidP="00774897">
      <w:pPr>
        <w:spacing w:line="300" w:lineRule="auto"/>
        <w:ind w:rightChars="-294" w:right="-617"/>
        <w:rPr>
          <w:b/>
          <w:sz w:val="24"/>
        </w:rPr>
      </w:pPr>
      <w:r>
        <w:rPr>
          <w:rFonts w:hint="eastAsia"/>
          <w:b/>
          <w:sz w:val="24"/>
        </w:rPr>
        <w:t>传热学：</w:t>
      </w:r>
      <w:r>
        <w:rPr>
          <w:rFonts w:hint="eastAsia"/>
          <w:bCs/>
          <w:szCs w:val="21"/>
        </w:rPr>
        <w:t>杨</w:t>
      </w:r>
      <w:proofErr w:type="gramStart"/>
      <w:r>
        <w:rPr>
          <w:rFonts w:hint="eastAsia"/>
          <w:bCs/>
          <w:szCs w:val="21"/>
        </w:rPr>
        <w:t>世</w:t>
      </w:r>
      <w:proofErr w:type="gramEnd"/>
      <w:r>
        <w:rPr>
          <w:rFonts w:hint="eastAsia"/>
          <w:bCs/>
          <w:szCs w:val="21"/>
        </w:rPr>
        <w:t>铭，陶文铨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编著，传热学（第四版），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高等教育出版社，</w:t>
      </w:r>
      <w:r>
        <w:rPr>
          <w:bCs/>
          <w:szCs w:val="21"/>
        </w:rPr>
        <w:t>2006</w:t>
      </w:r>
      <w:r>
        <w:rPr>
          <w:rFonts w:hint="eastAsia"/>
          <w:bCs/>
          <w:szCs w:val="21"/>
        </w:rPr>
        <w:t>年。</w:t>
      </w:r>
    </w:p>
    <w:p w:rsidR="00921D2D" w:rsidRDefault="00921D2D" w:rsidP="00774897">
      <w:pPr>
        <w:spacing w:line="300" w:lineRule="auto"/>
        <w:ind w:rightChars="-294" w:right="-617"/>
        <w:rPr>
          <w:b/>
          <w:sz w:val="24"/>
        </w:rPr>
      </w:pPr>
    </w:p>
    <w:p w:rsidR="00F77879" w:rsidRDefault="00921D2D" w:rsidP="00774897">
      <w:pPr>
        <w:spacing w:line="300" w:lineRule="auto"/>
        <w:ind w:rightChars="-294" w:right="-617"/>
        <w:rPr>
          <w:b/>
          <w:sz w:val="24"/>
        </w:rPr>
      </w:pPr>
      <w:r>
        <w:rPr>
          <w:rFonts w:hint="eastAsia"/>
          <w:b/>
          <w:sz w:val="24"/>
        </w:rPr>
        <w:t>考试大纲</w:t>
      </w:r>
    </w:p>
    <w:p w:rsidR="00921D2D" w:rsidRDefault="00921D2D">
      <w:pPr>
        <w:widowControl/>
        <w:spacing w:line="30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一、</w:t>
      </w:r>
      <w:r>
        <w:rPr>
          <w:rFonts w:hint="eastAsia"/>
          <w:b/>
          <w:iCs/>
          <w:szCs w:val="21"/>
        </w:rPr>
        <w:t>绪论</w:t>
      </w:r>
    </w:p>
    <w:p w:rsidR="00921D2D" w:rsidRDefault="00921D2D" w:rsidP="00774897">
      <w:pPr>
        <w:spacing w:line="300" w:lineRule="auto"/>
        <w:ind w:rightChars="-294" w:right="-617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1. </w:t>
      </w:r>
      <w:r>
        <w:rPr>
          <w:rFonts w:ascii="宋体" w:hAnsi="宋体" w:cs="宋体" w:hint="eastAsia"/>
          <w:kern w:val="0"/>
          <w:szCs w:val="21"/>
        </w:rPr>
        <w:t>热量传递的三种基本方式；</w:t>
      </w:r>
    </w:p>
    <w:p w:rsidR="00921D2D" w:rsidRDefault="00921D2D" w:rsidP="00774897">
      <w:pPr>
        <w:spacing w:line="300" w:lineRule="auto"/>
        <w:ind w:rightChars="-294" w:right="-617"/>
        <w:rPr>
          <w:rFonts w:eastAsia="黑体"/>
        </w:rPr>
      </w:pPr>
      <w:r>
        <w:rPr>
          <w:rFonts w:ascii="宋体" w:hAnsi="宋体" w:cs="宋体"/>
          <w:kern w:val="0"/>
          <w:szCs w:val="21"/>
        </w:rPr>
        <w:t xml:space="preserve">2. </w:t>
      </w:r>
      <w:r>
        <w:rPr>
          <w:rFonts w:ascii="宋体" w:hAnsi="宋体" w:cs="宋体" w:hint="eastAsia"/>
          <w:kern w:val="0"/>
          <w:szCs w:val="21"/>
        </w:rPr>
        <w:t>传热过程和传热系数。</w:t>
      </w:r>
    </w:p>
    <w:p w:rsidR="00921D2D" w:rsidRDefault="00921D2D">
      <w:pPr>
        <w:tabs>
          <w:tab w:val="left" w:pos="207"/>
          <w:tab w:val="left" w:pos="282"/>
        </w:tabs>
        <w:spacing w:line="300" w:lineRule="auto"/>
        <w:ind w:left="-3"/>
        <w:jc w:val="left"/>
        <w:rPr>
          <w:rFonts w:ascii="宋体"/>
          <w:b/>
        </w:rPr>
      </w:pPr>
      <w:r>
        <w:rPr>
          <w:rFonts w:hint="eastAsia"/>
          <w:b/>
          <w:szCs w:val="21"/>
        </w:rPr>
        <w:t>二、</w:t>
      </w:r>
      <w:r>
        <w:rPr>
          <w:rFonts w:hint="eastAsia"/>
          <w:b/>
          <w:iCs/>
          <w:szCs w:val="21"/>
        </w:rPr>
        <w:t>稳态热传导</w:t>
      </w:r>
      <w:r>
        <w:rPr>
          <w:rFonts w:ascii="宋体" w:hAnsi="宋体" w:cs="宋体"/>
          <w:b/>
          <w:iCs/>
          <w:kern w:val="0"/>
          <w:szCs w:val="21"/>
        </w:rPr>
        <w:t xml:space="preserve"> </w:t>
      </w:r>
    </w:p>
    <w:p w:rsidR="00921D2D" w:rsidRDefault="00921D2D" w:rsidP="00774897">
      <w:pPr>
        <w:numPr>
          <w:ilvl w:val="0"/>
          <w:numId w:val="1"/>
        </w:numPr>
        <w:spacing w:line="300" w:lineRule="auto"/>
        <w:ind w:left="313" w:hangingChars="149" w:hanging="313"/>
        <w:jc w:val="left"/>
        <w:rPr>
          <w:szCs w:val="21"/>
        </w:rPr>
      </w:pPr>
      <w:r>
        <w:rPr>
          <w:rFonts w:hint="eastAsia"/>
          <w:szCs w:val="21"/>
        </w:rPr>
        <w:t>导热基本定律；</w:t>
      </w:r>
    </w:p>
    <w:p w:rsidR="00921D2D" w:rsidRDefault="00921D2D" w:rsidP="00774897">
      <w:pPr>
        <w:numPr>
          <w:ilvl w:val="0"/>
          <w:numId w:val="1"/>
        </w:numPr>
        <w:spacing w:line="300" w:lineRule="auto"/>
        <w:ind w:left="313" w:hangingChars="149" w:hanging="313"/>
        <w:jc w:val="left"/>
        <w:rPr>
          <w:szCs w:val="21"/>
        </w:rPr>
      </w:pPr>
      <w:r>
        <w:rPr>
          <w:rFonts w:hint="eastAsia"/>
          <w:szCs w:val="21"/>
        </w:rPr>
        <w:t>导热微分方程式及定解条件；</w:t>
      </w:r>
    </w:p>
    <w:p w:rsidR="00921D2D" w:rsidRDefault="00921D2D" w:rsidP="00774897">
      <w:pPr>
        <w:numPr>
          <w:ilvl w:val="0"/>
          <w:numId w:val="1"/>
        </w:numPr>
        <w:spacing w:line="300" w:lineRule="auto"/>
        <w:ind w:left="313" w:rightChars="-294" w:right="-617" w:hangingChars="149" w:hanging="313"/>
        <w:jc w:val="left"/>
        <w:rPr>
          <w:szCs w:val="21"/>
        </w:rPr>
      </w:pPr>
      <w:r>
        <w:rPr>
          <w:rFonts w:hint="eastAsia"/>
          <w:szCs w:val="21"/>
        </w:rPr>
        <w:t>通过平壁、圆筒壁和其他变截面物体的导热；</w:t>
      </w:r>
    </w:p>
    <w:p w:rsidR="00921D2D" w:rsidRDefault="00921D2D" w:rsidP="00774897">
      <w:pPr>
        <w:numPr>
          <w:ilvl w:val="0"/>
          <w:numId w:val="1"/>
        </w:numPr>
        <w:spacing w:line="300" w:lineRule="auto"/>
        <w:ind w:left="313" w:rightChars="-294" w:right="-617" w:hangingChars="149" w:hanging="313"/>
        <w:jc w:val="left"/>
        <w:rPr>
          <w:szCs w:val="21"/>
        </w:rPr>
      </w:pPr>
      <w:r>
        <w:rPr>
          <w:rFonts w:hint="eastAsia"/>
          <w:szCs w:val="21"/>
        </w:rPr>
        <w:t>通过肋片的导热；</w:t>
      </w:r>
    </w:p>
    <w:p w:rsidR="00921D2D" w:rsidRDefault="00921D2D" w:rsidP="00774897">
      <w:pPr>
        <w:numPr>
          <w:ilvl w:val="0"/>
          <w:numId w:val="1"/>
        </w:numPr>
        <w:spacing w:line="300" w:lineRule="auto"/>
        <w:ind w:left="313" w:rightChars="-294" w:right="-617" w:hangingChars="149" w:hanging="313"/>
        <w:jc w:val="left"/>
        <w:rPr>
          <w:szCs w:val="21"/>
        </w:rPr>
      </w:pPr>
      <w:r>
        <w:rPr>
          <w:rFonts w:hint="eastAsia"/>
          <w:szCs w:val="21"/>
        </w:rPr>
        <w:t>具有内热源的一维导热。</w:t>
      </w:r>
    </w:p>
    <w:p w:rsidR="00921D2D" w:rsidRDefault="00921D2D">
      <w:pPr>
        <w:numPr>
          <w:ilvl w:val="0"/>
          <w:numId w:val="2"/>
        </w:numPr>
        <w:spacing w:line="30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非稳态热传导</w:t>
      </w:r>
      <w:r>
        <w:rPr>
          <w:b/>
          <w:bCs/>
          <w:szCs w:val="21"/>
        </w:rPr>
        <w:t xml:space="preserve"> </w:t>
      </w:r>
    </w:p>
    <w:p w:rsidR="00921D2D" w:rsidRDefault="00921D2D" w:rsidP="00774897">
      <w:pPr>
        <w:numPr>
          <w:ilvl w:val="0"/>
          <w:numId w:val="3"/>
        </w:numPr>
        <w:spacing w:line="300" w:lineRule="auto"/>
        <w:ind w:left="313" w:rightChars="-294" w:right="-617" w:hangingChars="149" w:hanging="313"/>
        <w:jc w:val="left"/>
        <w:rPr>
          <w:b/>
          <w:bCs/>
          <w:szCs w:val="21"/>
        </w:rPr>
      </w:pPr>
      <w:r>
        <w:rPr>
          <w:rFonts w:hint="eastAsia"/>
          <w:szCs w:val="21"/>
        </w:rPr>
        <w:t>非稳态导热的基本概念；</w:t>
      </w:r>
    </w:p>
    <w:p w:rsidR="00921D2D" w:rsidRDefault="00921D2D" w:rsidP="00774897">
      <w:pPr>
        <w:numPr>
          <w:ilvl w:val="0"/>
          <w:numId w:val="3"/>
        </w:numPr>
        <w:spacing w:line="300" w:lineRule="auto"/>
        <w:ind w:left="313" w:rightChars="-294" w:right="-617" w:hangingChars="149" w:hanging="313"/>
        <w:jc w:val="left"/>
        <w:rPr>
          <w:b/>
          <w:bCs/>
          <w:szCs w:val="21"/>
        </w:rPr>
      </w:pPr>
      <w:proofErr w:type="gramStart"/>
      <w:r>
        <w:rPr>
          <w:rFonts w:hint="eastAsia"/>
          <w:szCs w:val="21"/>
        </w:rPr>
        <w:t>零维问题</w:t>
      </w:r>
      <w:proofErr w:type="gramEnd"/>
      <w:r>
        <w:rPr>
          <w:rFonts w:hint="eastAsia"/>
          <w:szCs w:val="21"/>
        </w:rPr>
        <w:t>的分析法</w:t>
      </w:r>
      <w:r>
        <w:rPr>
          <w:szCs w:val="21"/>
        </w:rPr>
        <w:t>—</w:t>
      </w:r>
      <w:r>
        <w:rPr>
          <w:rFonts w:hint="eastAsia"/>
          <w:szCs w:val="21"/>
        </w:rPr>
        <w:t>集总参数法；</w:t>
      </w:r>
    </w:p>
    <w:p w:rsidR="00921D2D" w:rsidRDefault="00921D2D" w:rsidP="00774897">
      <w:pPr>
        <w:numPr>
          <w:ilvl w:val="0"/>
          <w:numId w:val="3"/>
        </w:numPr>
        <w:spacing w:line="300" w:lineRule="auto"/>
        <w:ind w:left="313" w:rightChars="-294" w:right="-617" w:hangingChars="149" w:hanging="313"/>
        <w:jc w:val="left"/>
        <w:rPr>
          <w:b/>
          <w:bCs/>
          <w:szCs w:val="21"/>
        </w:rPr>
      </w:pPr>
      <w:r>
        <w:rPr>
          <w:rFonts w:hint="eastAsia"/>
          <w:szCs w:val="21"/>
        </w:rPr>
        <w:t>典型一维物体非稳态导热的分析解。</w:t>
      </w:r>
    </w:p>
    <w:p w:rsidR="00921D2D" w:rsidRDefault="00921D2D">
      <w:pPr>
        <w:spacing w:line="300" w:lineRule="auto"/>
        <w:jc w:val="left"/>
        <w:rPr>
          <w:szCs w:val="21"/>
        </w:rPr>
      </w:pPr>
      <w:r>
        <w:rPr>
          <w:rFonts w:hint="eastAsia"/>
          <w:b/>
          <w:bCs/>
          <w:szCs w:val="21"/>
        </w:rPr>
        <w:t>四、热传导问题的数值解法</w:t>
      </w:r>
    </w:p>
    <w:p w:rsidR="00921D2D" w:rsidRDefault="00921D2D" w:rsidP="00774897">
      <w:pPr>
        <w:numPr>
          <w:ilvl w:val="0"/>
          <w:numId w:val="4"/>
        </w:numPr>
        <w:spacing w:line="300" w:lineRule="auto"/>
        <w:ind w:left="313" w:hangingChars="149" w:hanging="313"/>
        <w:jc w:val="left"/>
        <w:rPr>
          <w:szCs w:val="21"/>
        </w:rPr>
      </w:pPr>
      <w:r>
        <w:rPr>
          <w:rFonts w:hint="eastAsia"/>
          <w:szCs w:val="21"/>
        </w:rPr>
        <w:t>导热问题数值求解的基本思想；</w:t>
      </w:r>
    </w:p>
    <w:p w:rsidR="00921D2D" w:rsidRDefault="00921D2D" w:rsidP="00774897">
      <w:pPr>
        <w:numPr>
          <w:ilvl w:val="0"/>
          <w:numId w:val="4"/>
        </w:numPr>
        <w:spacing w:line="300" w:lineRule="auto"/>
        <w:ind w:left="313" w:hangingChars="149" w:hanging="313"/>
        <w:jc w:val="left"/>
        <w:rPr>
          <w:szCs w:val="21"/>
        </w:rPr>
      </w:pPr>
      <w:r>
        <w:rPr>
          <w:rFonts w:hint="eastAsia"/>
          <w:szCs w:val="21"/>
        </w:rPr>
        <w:t>内节点和边界节点的离散方程建立；</w:t>
      </w:r>
    </w:p>
    <w:p w:rsidR="00921D2D" w:rsidRDefault="00921D2D" w:rsidP="00774897">
      <w:pPr>
        <w:numPr>
          <w:ilvl w:val="0"/>
          <w:numId w:val="4"/>
        </w:numPr>
        <w:spacing w:line="300" w:lineRule="auto"/>
        <w:ind w:left="313" w:hangingChars="149" w:hanging="313"/>
        <w:jc w:val="left"/>
        <w:rPr>
          <w:szCs w:val="21"/>
        </w:rPr>
      </w:pPr>
      <w:r>
        <w:rPr>
          <w:rFonts w:hint="eastAsia"/>
          <w:szCs w:val="21"/>
        </w:rPr>
        <w:t>非稳态导热问题的数值解法。</w:t>
      </w:r>
    </w:p>
    <w:p w:rsidR="00921D2D" w:rsidRDefault="00921D2D">
      <w:pPr>
        <w:spacing w:line="30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五、对流传热的理论基础</w:t>
      </w:r>
    </w:p>
    <w:p w:rsidR="00921D2D" w:rsidRDefault="00921D2D" w:rsidP="00774897">
      <w:pPr>
        <w:numPr>
          <w:ilvl w:val="0"/>
          <w:numId w:val="5"/>
        </w:numPr>
        <w:spacing w:line="300" w:lineRule="auto"/>
        <w:ind w:left="313" w:hangingChars="149" w:hanging="313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对流换热概说；</w:t>
      </w:r>
    </w:p>
    <w:p w:rsidR="00921D2D" w:rsidRDefault="00921D2D" w:rsidP="00774897">
      <w:pPr>
        <w:numPr>
          <w:ilvl w:val="0"/>
          <w:numId w:val="5"/>
        </w:numPr>
        <w:spacing w:line="300" w:lineRule="auto"/>
        <w:ind w:left="313" w:hangingChars="149" w:hanging="313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对流换热问题的数学描写；</w:t>
      </w:r>
    </w:p>
    <w:p w:rsidR="00921D2D" w:rsidRDefault="00921D2D" w:rsidP="00774897">
      <w:pPr>
        <w:numPr>
          <w:ilvl w:val="0"/>
          <w:numId w:val="5"/>
        </w:numPr>
        <w:spacing w:line="300" w:lineRule="auto"/>
        <w:ind w:left="313" w:hangingChars="149" w:hanging="313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对流换热的边界层微分方程组；</w:t>
      </w:r>
    </w:p>
    <w:p w:rsidR="00921D2D" w:rsidRDefault="00921D2D" w:rsidP="00774897">
      <w:pPr>
        <w:numPr>
          <w:ilvl w:val="0"/>
          <w:numId w:val="5"/>
        </w:numPr>
        <w:spacing w:line="300" w:lineRule="auto"/>
        <w:ind w:left="313" w:hangingChars="149" w:hanging="313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流体外掠平板层流对流换热分析解。</w:t>
      </w:r>
    </w:p>
    <w:p w:rsidR="00921D2D" w:rsidRDefault="00921D2D">
      <w:pPr>
        <w:numPr>
          <w:ilvl w:val="0"/>
          <w:numId w:val="6"/>
        </w:numPr>
        <w:spacing w:line="300" w:lineRule="auto"/>
        <w:jc w:val="left"/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单相对流换热实验关联式</w:t>
      </w:r>
    </w:p>
    <w:p w:rsidR="00921D2D" w:rsidRDefault="00921D2D" w:rsidP="00774897">
      <w:pPr>
        <w:numPr>
          <w:ilvl w:val="0"/>
          <w:numId w:val="7"/>
        </w:numPr>
        <w:spacing w:line="300" w:lineRule="auto"/>
        <w:ind w:left="313" w:hangingChars="149" w:hanging="313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相似原理；</w:t>
      </w:r>
    </w:p>
    <w:p w:rsidR="00921D2D" w:rsidRDefault="00921D2D" w:rsidP="00774897">
      <w:pPr>
        <w:numPr>
          <w:ilvl w:val="0"/>
          <w:numId w:val="7"/>
        </w:numPr>
        <w:spacing w:line="300" w:lineRule="auto"/>
        <w:ind w:left="313" w:hangingChars="149" w:hanging="313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相似原理的应用；</w:t>
      </w:r>
    </w:p>
    <w:p w:rsidR="00921D2D" w:rsidRDefault="00921D2D" w:rsidP="00774897">
      <w:pPr>
        <w:numPr>
          <w:ilvl w:val="0"/>
          <w:numId w:val="7"/>
        </w:numPr>
        <w:spacing w:line="300" w:lineRule="auto"/>
        <w:ind w:left="313" w:hangingChars="149" w:hanging="313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内部流动强制对流换热实验关联式；</w:t>
      </w:r>
    </w:p>
    <w:p w:rsidR="00921D2D" w:rsidRDefault="00921D2D" w:rsidP="00774897">
      <w:pPr>
        <w:numPr>
          <w:ilvl w:val="0"/>
          <w:numId w:val="7"/>
        </w:numPr>
        <w:spacing w:line="300" w:lineRule="auto"/>
        <w:ind w:left="313" w:hangingChars="149" w:hanging="313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外部流动强制对流换热实验关联式；</w:t>
      </w:r>
    </w:p>
    <w:p w:rsidR="00921D2D" w:rsidRDefault="00921D2D" w:rsidP="00774897">
      <w:pPr>
        <w:numPr>
          <w:ilvl w:val="0"/>
          <w:numId w:val="7"/>
        </w:numPr>
        <w:spacing w:line="300" w:lineRule="auto"/>
        <w:ind w:left="313" w:hangingChars="149" w:hanging="313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大空间自然对流换热及其实验关联式。</w:t>
      </w:r>
    </w:p>
    <w:p w:rsidR="00921D2D" w:rsidRDefault="00921D2D">
      <w:pPr>
        <w:numPr>
          <w:ilvl w:val="0"/>
          <w:numId w:val="8"/>
        </w:numPr>
        <w:spacing w:line="300" w:lineRule="auto"/>
        <w:rPr>
          <w:szCs w:val="21"/>
        </w:rPr>
      </w:pPr>
      <w:r>
        <w:rPr>
          <w:rFonts w:ascii="宋体" w:hAnsi="宋体" w:hint="eastAsia"/>
          <w:b/>
          <w:bCs/>
          <w:szCs w:val="21"/>
        </w:rPr>
        <w:t>相变对流换热</w:t>
      </w:r>
    </w:p>
    <w:p w:rsidR="00921D2D" w:rsidRDefault="00921D2D" w:rsidP="00774897">
      <w:pPr>
        <w:numPr>
          <w:ilvl w:val="0"/>
          <w:numId w:val="9"/>
        </w:numPr>
        <w:spacing w:line="300" w:lineRule="auto"/>
        <w:ind w:left="315" w:hangingChars="150" w:hanging="315"/>
        <w:rPr>
          <w:szCs w:val="21"/>
        </w:rPr>
      </w:pPr>
      <w:r>
        <w:rPr>
          <w:rFonts w:hint="eastAsia"/>
          <w:szCs w:val="21"/>
        </w:rPr>
        <w:t>凝结换热现象；</w:t>
      </w:r>
    </w:p>
    <w:p w:rsidR="00921D2D" w:rsidRDefault="00921D2D" w:rsidP="00774897">
      <w:pPr>
        <w:numPr>
          <w:ilvl w:val="0"/>
          <w:numId w:val="9"/>
        </w:numPr>
        <w:spacing w:line="300" w:lineRule="auto"/>
        <w:ind w:left="315" w:hangingChars="150" w:hanging="315"/>
        <w:rPr>
          <w:szCs w:val="21"/>
        </w:rPr>
      </w:pPr>
      <w:r>
        <w:rPr>
          <w:rFonts w:hint="eastAsia"/>
          <w:szCs w:val="21"/>
        </w:rPr>
        <w:t>膜状凝结分析解及实验关联式；</w:t>
      </w:r>
    </w:p>
    <w:p w:rsidR="00921D2D" w:rsidRDefault="00921D2D" w:rsidP="00774897">
      <w:pPr>
        <w:numPr>
          <w:ilvl w:val="0"/>
          <w:numId w:val="9"/>
        </w:numPr>
        <w:spacing w:line="300" w:lineRule="auto"/>
        <w:ind w:left="315" w:hangingChars="150" w:hanging="315"/>
        <w:rPr>
          <w:szCs w:val="21"/>
        </w:rPr>
      </w:pPr>
      <w:r>
        <w:rPr>
          <w:rFonts w:hint="eastAsia"/>
          <w:szCs w:val="21"/>
        </w:rPr>
        <w:t>影响膜状凝结的因素及其传热强化；</w:t>
      </w:r>
    </w:p>
    <w:p w:rsidR="00921D2D" w:rsidRDefault="00921D2D" w:rsidP="00774897">
      <w:pPr>
        <w:numPr>
          <w:ilvl w:val="0"/>
          <w:numId w:val="9"/>
        </w:numPr>
        <w:spacing w:line="300" w:lineRule="auto"/>
        <w:ind w:left="315" w:hangingChars="150" w:hanging="315"/>
        <w:rPr>
          <w:szCs w:val="21"/>
        </w:rPr>
      </w:pPr>
      <w:r>
        <w:rPr>
          <w:rFonts w:hint="eastAsia"/>
          <w:szCs w:val="21"/>
        </w:rPr>
        <w:t>沸腾换热现象；</w:t>
      </w:r>
    </w:p>
    <w:p w:rsidR="00921D2D" w:rsidRDefault="00921D2D" w:rsidP="00774897">
      <w:pPr>
        <w:numPr>
          <w:ilvl w:val="0"/>
          <w:numId w:val="9"/>
        </w:numPr>
        <w:spacing w:line="300" w:lineRule="auto"/>
        <w:ind w:left="315" w:hangingChars="150" w:hanging="315"/>
        <w:rPr>
          <w:szCs w:val="21"/>
        </w:rPr>
      </w:pPr>
      <w:r>
        <w:rPr>
          <w:rFonts w:hint="eastAsia"/>
          <w:szCs w:val="21"/>
        </w:rPr>
        <w:t>影响沸腾换热的因素及其强化；</w:t>
      </w:r>
    </w:p>
    <w:p w:rsidR="00921D2D" w:rsidRDefault="00921D2D" w:rsidP="00774897">
      <w:pPr>
        <w:numPr>
          <w:ilvl w:val="0"/>
          <w:numId w:val="9"/>
        </w:numPr>
        <w:spacing w:line="300" w:lineRule="auto"/>
        <w:ind w:left="315" w:hangingChars="150" w:hanging="315"/>
        <w:rPr>
          <w:szCs w:val="21"/>
        </w:rPr>
      </w:pPr>
      <w:r>
        <w:rPr>
          <w:rFonts w:hint="eastAsia"/>
          <w:szCs w:val="21"/>
        </w:rPr>
        <w:t>热管换热（了解热管换热的工作过程及原理）</w:t>
      </w:r>
    </w:p>
    <w:p w:rsidR="00921D2D" w:rsidRDefault="00921D2D">
      <w:pPr>
        <w:spacing w:line="300" w:lineRule="auto"/>
        <w:jc w:val="left"/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八、热辐射基本定律和辐射特性</w:t>
      </w:r>
    </w:p>
    <w:p w:rsidR="00921D2D" w:rsidRDefault="00921D2D" w:rsidP="00774897">
      <w:pPr>
        <w:numPr>
          <w:ilvl w:val="0"/>
          <w:numId w:val="10"/>
        </w:numPr>
        <w:spacing w:line="300" w:lineRule="auto"/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>热辐射现象的基本概念；</w:t>
      </w:r>
    </w:p>
    <w:p w:rsidR="00921D2D" w:rsidRDefault="00921D2D" w:rsidP="00774897">
      <w:pPr>
        <w:numPr>
          <w:ilvl w:val="0"/>
          <w:numId w:val="10"/>
        </w:numPr>
        <w:spacing w:line="300" w:lineRule="auto"/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>黑体热辐射的基本定律；</w:t>
      </w:r>
    </w:p>
    <w:p w:rsidR="00921D2D" w:rsidRDefault="00921D2D" w:rsidP="00774897">
      <w:pPr>
        <w:numPr>
          <w:ilvl w:val="0"/>
          <w:numId w:val="10"/>
        </w:numPr>
        <w:spacing w:line="300" w:lineRule="auto"/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>固体和液体的辐射特性；</w:t>
      </w:r>
    </w:p>
    <w:p w:rsidR="00921D2D" w:rsidRDefault="00921D2D" w:rsidP="00774897">
      <w:pPr>
        <w:numPr>
          <w:ilvl w:val="0"/>
          <w:numId w:val="10"/>
        </w:numPr>
        <w:spacing w:line="300" w:lineRule="auto"/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>实际物体的吸收比与基尔霍夫定律</w:t>
      </w:r>
      <w:r>
        <w:rPr>
          <w:rFonts w:hint="eastAsia"/>
        </w:rPr>
        <w:t>；</w:t>
      </w:r>
    </w:p>
    <w:p w:rsidR="00921D2D" w:rsidRDefault="00921D2D" w:rsidP="00774897">
      <w:pPr>
        <w:numPr>
          <w:ilvl w:val="0"/>
          <w:numId w:val="10"/>
        </w:numPr>
        <w:spacing w:line="300" w:lineRule="auto"/>
        <w:ind w:left="315" w:hangingChars="150" w:hanging="315"/>
        <w:jc w:val="left"/>
        <w:rPr>
          <w:szCs w:val="21"/>
        </w:rPr>
      </w:pPr>
      <w:r>
        <w:rPr>
          <w:rFonts w:hint="eastAsia"/>
        </w:rPr>
        <w:t>了解太阳与环境辐射。</w:t>
      </w:r>
    </w:p>
    <w:p w:rsidR="00921D2D" w:rsidRDefault="00921D2D">
      <w:pPr>
        <w:spacing w:line="300" w:lineRule="auto"/>
        <w:jc w:val="left"/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九、辐射换热的计算</w:t>
      </w:r>
    </w:p>
    <w:p w:rsidR="00921D2D" w:rsidRDefault="00921D2D" w:rsidP="00774897">
      <w:pPr>
        <w:numPr>
          <w:ilvl w:val="0"/>
          <w:numId w:val="11"/>
        </w:numPr>
        <w:spacing w:line="300" w:lineRule="auto"/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>角系数的定义、性质及计算；</w:t>
      </w:r>
    </w:p>
    <w:p w:rsidR="00921D2D" w:rsidRDefault="00921D2D" w:rsidP="00774897">
      <w:pPr>
        <w:numPr>
          <w:ilvl w:val="0"/>
          <w:numId w:val="11"/>
        </w:numPr>
        <w:spacing w:line="300" w:lineRule="auto"/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>被透热介质隔开的两固体表面间的辐射传热；</w:t>
      </w:r>
    </w:p>
    <w:p w:rsidR="00921D2D" w:rsidRDefault="00921D2D" w:rsidP="00774897">
      <w:pPr>
        <w:numPr>
          <w:ilvl w:val="0"/>
          <w:numId w:val="11"/>
        </w:numPr>
        <w:spacing w:line="300" w:lineRule="auto"/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>多表面系统辐射换热计算；</w:t>
      </w:r>
    </w:p>
    <w:p w:rsidR="00921D2D" w:rsidRDefault="00921D2D" w:rsidP="00774897">
      <w:pPr>
        <w:numPr>
          <w:ilvl w:val="0"/>
          <w:numId w:val="11"/>
        </w:numPr>
        <w:spacing w:line="300" w:lineRule="auto"/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>气体辐射特点；</w:t>
      </w:r>
    </w:p>
    <w:p w:rsidR="00921D2D" w:rsidRDefault="00921D2D" w:rsidP="00774897">
      <w:pPr>
        <w:numPr>
          <w:ilvl w:val="0"/>
          <w:numId w:val="11"/>
        </w:numPr>
        <w:spacing w:line="300" w:lineRule="auto"/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>辐射换热的控制（强化与削弱）。</w:t>
      </w:r>
    </w:p>
    <w:p w:rsidR="00921D2D" w:rsidRDefault="00921D2D">
      <w:pPr>
        <w:spacing w:line="300" w:lineRule="auto"/>
        <w:jc w:val="left"/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十、传热过程分析与换热器热计算</w:t>
      </w:r>
    </w:p>
    <w:p w:rsidR="00921D2D" w:rsidRDefault="00921D2D" w:rsidP="00774897">
      <w:pPr>
        <w:spacing w:line="300" w:lineRule="auto"/>
        <w:ind w:left="218" w:hangingChars="104" w:hanging="218"/>
        <w:jc w:val="left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传热过程的分析和计算；</w:t>
      </w:r>
    </w:p>
    <w:p w:rsidR="00921D2D" w:rsidRDefault="00921D2D" w:rsidP="00774897">
      <w:pPr>
        <w:spacing w:line="300" w:lineRule="auto"/>
        <w:ind w:left="218" w:hangingChars="104" w:hanging="218"/>
        <w:jc w:val="left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热量传递过程的控制（强化与削弱）；</w:t>
      </w:r>
    </w:p>
    <w:p w:rsidR="00921D2D" w:rsidRDefault="00921D2D" w:rsidP="00774897">
      <w:pPr>
        <w:spacing w:line="300" w:lineRule="auto"/>
        <w:ind w:left="218" w:hangingChars="104" w:hanging="218"/>
        <w:jc w:val="left"/>
        <w:rPr>
          <w:szCs w:val="21"/>
        </w:rPr>
      </w:pPr>
      <w:r>
        <w:rPr>
          <w:szCs w:val="21"/>
        </w:rPr>
        <w:t xml:space="preserve">3. </w:t>
      </w:r>
      <w:r>
        <w:rPr>
          <w:rFonts w:hint="eastAsia"/>
          <w:szCs w:val="21"/>
        </w:rPr>
        <w:t>换热器的型式及平均温差；</w:t>
      </w:r>
    </w:p>
    <w:p w:rsidR="00921D2D" w:rsidRDefault="00921D2D" w:rsidP="00774897">
      <w:pPr>
        <w:spacing w:line="300" w:lineRule="auto"/>
        <w:ind w:rightChars="-294" w:right="-617"/>
        <w:rPr>
          <w:kern w:val="0"/>
          <w:szCs w:val="21"/>
        </w:rPr>
      </w:pPr>
      <w:r>
        <w:rPr>
          <w:szCs w:val="21"/>
        </w:rPr>
        <w:t xml:space="preserve">4. </w:t>
      </w:r>
      <w:r>
        <w:rPr>
          <w:rFonts w:hint="eastAsia"/>
          <w:szCs w:val="21"/>
        </w:rPr>
        <w:t>换热器的热计算。</w:t>
      </w:r>
    </w:p>
    <w:p w:rsidR="00921D2D" w:rsidRDefault="00921D2D" w:rsidP="00774897">
      <w:pPr>
        <w:spacing w:line="300" w:lineRule="auto"/>
        <w:ind w:rightChars="-294" w:right="-617"/>
        <w:rPr>
          <w:kern w:val="0"/>
          <w:szCs w:val="21"/>
        </w:rPr>
      </w:pPr>
    </w:p>
    <w:p w:rsidR="00921D2D" w:rsidRDefault="00921D2D" w:rsidP="00774897">
      <w:pPr>
        <w:spacing w:line="300" w:lineRule="auto"/>
        <w:ind w:rightChars="-294" w:right="-617"/>
        <w:rPr>
          <w:b/>
          <w:kern w:val="0"/>
          <w:sz w:val="24"/>
        </w:rPr>
      </w:pPr>
      <w:r w:rsidRPr="00C511B1">
        <w:rPr>
          <w:rFonts w:hint="eastAsia"/>
          <w:b/>
          <w:kern w:val="0"/>
          <w:sz w:val="24"/>
        </w:rPr>
        <w:t>复习资料：</w:t>
      </w:r>
    </w:p>
    <w:p w:rsidR="00921D2D" w:rsidRPr="00C511B1" w:rsidRDefault="00921D2D" w:rsidP="00E97E8B">
      <w:pPr>
        <w:spacing w:line="300" w:lineRule="auto"/>
        <w:ind w:rightChars="-294" w:right="-617"/>
        <w:rPr>
          <w:b/>
          <w:kern w:val="0"/>
          <w:sz w:val="24"/>
        </w:rPr>
      </w:pPr>
      <w:r w:rsidRPr="00C511B1">
        <w:rPr>
          <w:rFonts w:hint="eastAsia"/>
          <w:b/>
          <w:kern w:val="0"/>
          <w:sz w:val="24"/>
        </w:rPr>
        <w:t>杨</w:t>
      </w:r>
      <w:proofErr w:type="gramStart"/>
      <w:r w:rsidRPr="00C511B1">
        <w:rPr>
          <w:rFonts w:hint="eastAsia"/>
          <w:b/>
          <w:kern w:val="0"/>
          <w:sz w:val="24"/>
        </w:rPr>
        <w:t>世</w:t>
      </w:r>
      <w:proofErr w:type="gramEnd"/>
      <w:r w:rsidRPr="00C511B1">
        <w:rPr>
          <w:rFonts w:hint="eastAsia"/>
          <w:b/>
          <w:kern w:val="0"/>
          <w:sz w:val="24"/>
        </w:rPr>
        <w:t>铭，陶文铨</w:t>
      </w:r>
      <w:r w:rsidRPr="00C511B1">
        <w:rPr>
          <w:b/>
          <w:kern w:val="0"/>
          <w:sz w:val="24"/>
        </w:rPr>
        <w:t xml:space="preserve"> </w:t>
      </w:r>
      <w:r w:rsidRPr="00C511B1">
        <w:rPr>
          <w:rFonts w:hint="eastAsia"/>
          <w:b/>
          <w:kern w:val="0"/>
          <w:sz w:val="24"/>
        </w:rPr>
        <w:t>编著，传热学（第四版），</w:t>
      </w:r>
      <w:r w:rsidRPr="00C511B1">
        <w:rPr>
          <w:b/>
          <w:kern w:val="0"/>
          <w:sz w:val="24"/>
        </w:rPr>
        <w:t xml:space="preserve"> </w:t>
      </w:r>
      <w:r w:rsidRPr="00C511B1">
        <w:rPr>
          <w:rFonts w:hint="eastAsia"/>
          <w:b/>
          <w:kern w:val="0"/>
          <w:sz w:val="24"/>
        </w:rPr>
        <w:t>高等教育出版社，</w:t>
      </w:r>
      <w:r w:rsidRPr="00C511B1">
        <w:rPr>
          <w:b/>
          <w:kern w:val="0"/>
          <w:sz w:val="24"/>
        </w:rPr>
        <w:t>2006</w:t>
      </w:r>
      <w:r w:rsidRPr="00C511B1">
        <w:rPr>
          <w:rFonts w:hint="eastAsia"/>
          <w:b/>
          <w:kern w:val="0"/>
          <w:sz w:val="24"/>
        </w:rPr>
        <w:t>年。</w:t>
      </w:r>
    </w:p>
    <w:sectPr w:rsidR="00921D2D" w:rsidRPr="00C511B1" w:rsidSect="00710C7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DE" w:rsidRDefault="000669DE">
      <w:r>
        <w:separator/>
      </w:r>
    </w:p>
  </w:endnote>
  <w:endnote w:type="continuationSeparator" w:id="0">
    <w:p w:rsidR="000669DE" w:rsidRDefault="0006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DE" w:rsidRDefault="000669DE">
      <w:r>
        <w:separator/>
      </w:r>
    </w:p>
  </w:footnote>
  <w:footnote w:type="continuationSeparator" w:id="0">
    <w:p w:rsidR="000669DE" w:rsidRDefault="0006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D2D" w:rsidRDefault="00921D2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1AA0"/>
    <w:multiLevelType w:val="multilevel"/>
    <w:tmpl w:val="262F1AA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47A67C5D"/>
    <w:multiLevelType w:val="multilevel"/>
    <w:tmpl w:val="47A67C5D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52CE38F7"/>
    <w:multiLevelType w:val="singleLevel"/>
    <w:tmpl w:val="52CE38F7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52CE3D09"/>
    <w:multiLevelType w:val="singleLevel"/>
    <w:tmpl w:val="52CE3D09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 w15:restartNumberingAfterBreak="0">
    <w:nsid w:val="52CE3DAA"/>
    <w:multiLevelType w:val="singleLevel"/>
    <w:tmpl w:val="52CE3DAA"/>
    <w:lvl w:ilvl="0">
      <w:start w:val="7"/>
      <w:numFmt w:val="chineseCounting"/>
      <w:suff w:val="nothing"/>
      <w:lvlText w:val="%1、"/>
      <w:lvlJc w:val="left"/>
      <w:rPr>
        <w:rFonts w:cs="Times New Roman"/>
      </w:rPr>
    </w:lvl>
  </w:abstractNum>
  <w:abstractNum w:abstractNumId="5" w15:restartNumberingAfterBreak="0">
    <w:nsid w:val="52CE3E11"/>
    <w:multiLevelType w:val="singleLevel"/>
    <w:tmpl w:val="52CE3E1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5B7E3D50"/>
    <w:multiLevelType w:val="multilevel"/>
    <w:tmpl w:val="5B7E3D5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603B0DF1"/>
    <w:multiLevelType w:val="multilevel"/>
    <w:tmpl w:val="603B0DF1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69F05E6E"/>
    <w:multiLevelType w:val="multilevel"/>
    <w:tmpl w:val="69F05E6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7DB25C0E"/>
    <w:multiLevelType w:val="multilevel"/>
    <w:tmpl w:val="7DB25C0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7F792605"/>
    <w:multiLevelType w:val="multilevel"/>
    <w:tmpl w:val="7F792605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89"/>
    <w:rsid w:val="00001E88"/>
    <w:rsid w:val="00006F03"/>
    <w:rsid w:val="000669DE"/>
    <w:rsid w:val="00084065"/>
    <w:rsid w:val="00086238"/>
    <w:rsid w:val="000B7934"/>
    <w:rsid w:val="000D40B4"/>
    <w:rsid w:val="000E47F0"/>
    <w:rsid w:val="00103841"/>
    <w:rsid w:val="00177028"/>
    <w:rsid w:val="00187BE9"/>
    <w:rsid w:val="001A2E7F"/>
    <w:rsid w:val="001A33F8"/>
    <w:rsid w:val="0023622B"/>
    <w:rsid w:val="00245E19"/>
    <w:rsid w:val="002953F4"/>
    <w:rsid w:val="002F68C8"/>
    <w:rsid w:val="0030486D"/>
    <w:rsid w:val="00304BCD"/>
    <w:rsid w:val="0033189A"/>
    <w:rsid w:val="0034447B"/>
    <w:rsid w:val="0035275E"/>
    <w:rsid w:val="0037520E"/>
    <w:rsid w:val="00391D07"/>
    <w:rsid w:val="00397C39"/>
    <w:rsid w:val="003B0E7D"/>
    <w:rsid w:val="003F3D4E"/>
    <w:rsid w:val="00413497"/>
    <w:rsid w:val="0043571C"/>
    <w:rsid w:val="00490448"/>
    <w:rsid w:val="00496B5F"/>
    <w:rsid w:val="004C46AD"/>
    <w:rsid w:val="004C78FF"/>
    <w:rsid w:val="004D1D0F"/>
    <w:rsid w:val="004F0789"/>
    <w:rsid w:val="004F6C0B"/>
    <w:rsid w:val="005710AE"/>
    <w:rsid w:val="00592FC3"/>
    <w:rsid w:val="005D260D"/>
    <w:rsid w:val="006325BE"/>
    <w:rsid w:val="006A0E4C"/>
    <w:rsid w:val="006A2624"/>
    <w:rsid w:val="006C3473"/>
    <w:rsid w:val="006D2509"/>
    <w:rsid w:val="0070713F"/>
    <w:rsid w:val="00710C77"/>
    <w:rsid w:val="00711948"/>
    <w:rsid w:val="00731C3C"/>
    <w:rsid w:val="0073490F"/>
    <w:rsid w:val="00774897"/>
    <w:rsid w:val="00777A84"/>
    <w:rsid w:val="007E49B4"/>
    <w:rsid w:val="008054BD"/>
    <w:rsid w:val="00846DD3"/>
    <w:rsid w:val="00896868"/>
    <w:rsid w:val="008C0FDD"/>
    <w:rsid w:val="008C1972"/>
    <w:rsid w:val="008C6A51"/>
    <w:rsid w:val="008D781D"/>
    <w:rsid w:val="009100DE"/>
    <w:rsid w:val="00921D2D"/>
    <w:rsid w:val="00933695"/>
    <w:rsid w:val="00972487"/>
    <w:rsid w:val="00972587"/>
    <w:rsid w:val="009C0220"/>
    <w:rsid w:val="00A003D5"/>
    <w:rsid w:val="00A16BF3"/>
    <w:rsid w:val="00A45AAC"/>
    <w:rsid w:val="00A672DE"/>
    <w:rsid w:val="00AB7C4B"/>
    <w:rsid w:val="00BB05E3"/>
    <w:rsid w:val="00BC7C6F"/>
    <w:rsid w:val="00BE5CF3"/>
    <w:rsid w:val="00C511B1"/>
    <w:rsid w:val="00C6084C"/>
    <w:rsid w:val="00C967A3"/>
    <w:rsid w:val="00CD30EE"/>
    <w:rsid w:val="00CE0A87"/>
    <w:rsid w:val="00D153F6"/>
    <w:rsid w:val="00D306F9"/>
    <w:rsid w:val="00D3105C"/>
    <w:rsid w:val="00D32E83"/>
    <w:rsid w:val="00D478AA"/>
    <w:rsid w:val="00D60BE5"/>
    <w:rsid w:val="00DA50DC"/>
    <w:rsid w:val="00DB27C5"/>
    <w:rsid w:val="00DB6A5E"/>
    <w:rsid w:val="00DC459D"/>
    <w:rsid w:val="00E0773E"/>
    <w:rsid w:val="00E97E8B"/>
    <w:rsid w:val="00EC069D"/>
    <w:rsid w:val="00F00627"/>
    <w:rsid w:val="00F33C6C"/>
    <w:rsid w:val="00F37553"/>
    <w:rsid w:val="00F567B5"/>
    <w:rsid w:val="00F66F10"/>
    <w:rsid w:val="00F77879"/>
    <w:rsid w:val="00F94CB9"/>
    <w:rsid w:val="00F954AF"/>
    <w:rsid w:val="00FA75AB"/>
    <w:rsid w:val="00FA7788"/>
    <w:rsid w:val="00FF61C3"/>
    <w:rsid w:val="2B9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69891"/>
  <w15:docId w15:val="{DC00BC59-8176-44CF-A346-531F07F2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C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10C77"/>
    <w:rPr>
      <w:rFonts w:ascii="Cambria" w:eastAsia="黑体" w:hAnsi="Cambria"/>
      <w:sz w:val="20"/>
      <w:szCs w:val="20"/>
    </w:rPr>
  </w:style>
  <w:style w:type="paragraph" w:styleId="a4">
    <w:name w:val="footer"/>
    <w:basedOn w:val="a"/>
    <w:link w:val="a5"/>
    <w:uiPriority w:val="99"/>
    <w:rsid w:val="00710C7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5">
    <w:name w:val="页脚 字符"/>
    <w:basedOn w:val="a0"/>
    <w:link w:val="a4"/>
    <w:uiPriority w:val="99"/>
    <w:locked/>
    <w:rsid w:val="00710C77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710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710C77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710C7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rsid w:val="002362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3CB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Hugh Lee</cp:lastModifiedBy>
  <cp:revision>5</cp:revision>
  <cp:lastPrinted>2021-07-22T06:35:00Z</cp:lastPrinted>
  <dcterms:created xsi:type="dcterms:W3CDTF">2021-07-22T02:46:00Z</dcterms:created>
  <dcterms:modified xsi:type="dcterms:W3CDTF">2021-07-22T06:36:00Z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