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color w:val="252525"/>
          <w:sz w:val="28"/>
          <w:szCs w:val="28"/>
        </w:rPr>
      </w:pPr>
      <w:r>
        <w:rPr>
          <w:rFonts w:hint="eastAsia" w:ascii="仿宋" w:hAnsi="仿宋" w:eastAsia="仿宋"/>
          <w:color w:val="252525"/>
          <w:sz w:val="28"/>
          <w:szCs w:val="28"/>
        </w:rPr>
        <w:t>附件3：</w:t>
      </w:r>
    </w:p>
    <w:p>
      <w:pPr>
        <w:spacing w:line="360" w:lineRule="auto"/>
        <w:jc w:val="center"/>
        <w:rPr>
          <w:rFonts w:ascii="黑体" w:hAnsi="黑体" w:eastAsia="黑体"/>
          <w:b/>
          <w:color w:val="252525"/>
          <w:sz w:val="36"/>
          <w:szCs w:val="36"/>
        </w:rPr>
      </w:pPr>
      <w:r>
        <w:rPr>
          <w:rFonts w:hint="eastAsia" w:ascii="黑体" w:hAnsi="黑体" w:eastAsia="黑体"/>
          <w:b/>
          <w:color w:val="252525"/>
          <w:sz w:val="36"/>
          <w:szCs w:val="36"/>
        </w:rPr>
        <w:t>西安石油大学</w:t>
      </w:r>
      <w:r>
        <w:rPr>
          <w:rFonts w:hint="eastAsia" w:ascii="黑体" w:hAnsi="黑体" w:eastAsia="黑体"/>
          <w:b/>
          <w:color w:val="252525"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="黑体" w:hAnsi="黑体" w:eastAsia="黑体"/>
          <w:b/>
          <w:color w:val="252525"/>
          <w:sz w:val="36"/>
          <w:szCs w:val="36"/>
        </w:rPr>
        <w:t>年硕士研究生</w:t>
      </w:r>
      <w:r>
        <w:rPr>
          <w:rFonts w:ascii="黑体" w:hAnsi="黑体" w:eastAsia="黑体"/>
          <w:b/>
          <w:color w:val="252525"/>
          <w:sz w:val="36"/>
          <w:szCs w:val="36"/>
        </w:rPr>
        <w:t>招生</w:t>
      </w:r>
      <w:r>
        <w:rPr>
          <w:rFonts w:hint="eastAsia" w:ascii="黑体" w:hAnsi="黑体" w:eastAsia="黑体"/>
          <w:b/>
          <w:color w:val="252525"/>
          <w:sz w:val="36"/>
          <w:szCs w:val="36"/>
        </w:rPr>
        <w:t>考试</w:t>
      </w:r>
    </w:p>
    <w:p>
      <w:pPr>
        <w:spacing w:line="360" w:lineRule="auto"/>
        <w:jc w:val="center"/>
        <w:rPr>
          <w:rFonts w:ascii="黑体" w:hAnsi="黑体" w:eastAsia="黑体"/>
          <w:b/>
          <w:color w:val="252525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/>
          <w:b/>
          <w:color w:val="252525"/>
          <w:sz w:val="36"/>
          <w:szCs w:val="36"/>
          <w:u w:val="single"/>
          <w:lang w:val="en-US" w:eastAsia="zh-CN"/>
        </w:rPr>
        <w:t>（835）</w:t>
      </w:r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 xml:space="preserve">安全学原理  </w:t>
      </w:r>
      <w:r>
        <w:rPr>
          <w:rFonts w:hint="eastAsia" w:ascii="黑体" w:hAnsi="黑体" w:eastAsia="黑体"/>
          <w:b/>
          <w:color w:val="333333"/>
          <w:sz w:val="36"/>
          <w:szCs w:val="36"/>
        </w:rPr>
        <w:t>考试大纲</w:t>
      </w:r>
    </w:p>
    <w:p>
      <w:pPr>
        <w:spacing w:line="360" w:lineRule="auto"/>
        <w:rPr>
          <w:rFonts w:ascii="黑体" w:eastAsia="黑体"/>
          <w:b/>
          <w:sz w:val="36"/>
          <w:szCs w:val="36"/>
        </w:rPr>
      </w:pP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一、考察目标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安全学原理考察的主要内容是安全的基本概念及特征、安全科学的学科体系及其与相关学科的关系、安全观、安全认识论、安全方法论、安全社会原理和安全经济原理等。</w:t>
      </w:r>
      <w:r>
        <w:rPr>
          <w:sz w:val="24"/>
          <w:szCs w:val="18"/>
        </w:rPr>
        <w:t>考察学生对安全工程专业的基本原理和方法的掌握情况</w:t>
      </w:r>
      <w:r>
        <w:rPr>
          <w:rFonts w:hint="eastAsia"/>
          <w:sz w:val="24"/>
          <w:szCs w:val="18"/>
        </w:rPr>
        <w:t>，</w:t>
      </w:r>
      <w:r>
        <w:rPr>
          <w:sz w:val="24"/>
          <w:szCs w:val="18"/>
        </w:rPr>
        <w:t>考察学生能否运用</w:t>
      </w:r>
      <w:r>
        <w:rPr>
          <w:rFonts w:hint="eastAsia"/>
          <w:sz w:val="24"/>
          <w:szCs w:val="18"/>
        </w:rPr>
        <w:t>正确的安全方法指导和开展安全领域问题的解决。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二、考试主要内容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（一）安全的基本概念及特征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安全的定义；安全问题的产生及其认识过程；安全科学的概念；安全的基本特征。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（二）安全科学的学科体系及其与相关学科的关系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安全科学的学科体系，安全要素。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（三）安全观</w:t>
      </w:r>
      <w:r>
        <w:rPr>
          <w:sz w:val="24"/>
          <w:szCs w:val="18"/>
        </w:rPr>
        <w:t xml:space="preserve"> 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安全科学的指导思想、大安全观的含义、安全的本质及规律、安全价值观的核心体现、安全价值的内容、安全价值与生产价值的关系、科学大安全观的内容。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（四）安全认识论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安全的自然属性和社会属性、安全与事故的关系；事故的基本概念；事故模式理论；事故的预防原则。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（五）安全方法论</w:t>
      </w:r>
      <w:r>
        <w:rPr>
          <w:sz w:val="24"/>
          <w:szCs w:val="18"/>
        </w:rPr>
        <w:t xml:space="preserve"> 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本质安全化方法、降低事故发生概率的措施、降低事故严重度的措施、生产安全管理一体化方法的实现途径、安全目标管理、海因里希事故连锁论、博得事故致因理论、亚当斯事故致因理论、轨迹交叉论、能量释放论、两类危险源论等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（六）安全社会原理</w:t>
      </w:r>
      <w:r>
        <w:rPr>
          <w:sz w:val="24"/>
          <w:szCs w:val="18"/>
        </w:rPr>
        <w:t xml:space="preserve"> 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安全文化与企业安全文化、安全的社会效应、安全法规与法制。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（七）安全经济原理</w:t>
      </w:r>
      <w:r>
        <w:rPr>
          <w:sz w:val="24"/>
          <w:szCs w:val="18"/>
        </w:rPr>
        <w:t xml:space="preserve"> 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安全投资与生产投资的关系、安全投资与安全效益、安全效益宏观模型、安全效益微观模型、</w:t>
      </w:r>
      <w:r>
        <w:rPr>
          <w:sz w:val="24"/>
          <w:szCs w:val="18"/>
        </w:rPr>
        <w:t>安全经济损失的一般计算理论和方法</w:t>
      </w:r>
      <w:r>
        <w:rPr>
          <w:rFonts w:hint="eastAsia"/>
          <w:sz w:val="24"/>
          <w:szCs w:val="18"/>
        </w:rPr>
        <w:t>、</w:t>
      </w:r>
      <w:r>
        <w:rPr>
          <w:sz w:val="24"/>
          <w:szCs w:val="18"/>
        </w:rPr>
        <w:t>安全经济投入的评价原理及方法安全价值工程方法</w:t>
      </w:r>
      <w:r>
        <w:rPr>
          <w:rFonts w:hint="eastAsia"/>
          <w:sz w:val="24"/>
          <w:szCs w:val="18"/>
        </w:rPr>
        <w:t>、</w:t>
      </w:r>
      <w:r>
        <w:rPr>
          <w:sz w:val="24"/>
          <w:szCs w:val="18"/>
        </w:rPr>
        <w:t>工效损失价值的计算</w:t>
      </w:r>
      <w:r>
        <w:rPr>
          <w:rFonts w:hint="eastAsia"/>
          <w:sz w:val="24"/>
          <w:szCs w:val="18"/>
        </w:rPr>
        <w:t>、</w:t>
      </w:r>
      <w:r>
        <w:rPr>
          <w:sz w:val="24"/>
          <w:szCs w:val="18"/>
        </w:rPr>
        <w:t>安全设备、设施的折旧</w:t>
      </w:r>
      <w:r>
        <w:rPr>
          <w:rFonts w:hint="eastAsia"/>
          <w:sz w:val="24"/>
          <w:szCs w:val="18"/>
        </w:rPr>
        <w:t>、</w:t>
      </w:r>
      <w:r>
        <w:rPr>
          <w:sz w:val="24"/>
          <w:szCs w:val="18"/>
        </w:rPr>
        <w:t>安全投资的风险决策</w:t>
      </w:r>
      <w:r>
        <w:rPr>
          <w:rFonts w:hint="eastAsia"/>
          <w:sz w:val="24"/>
          <w:szCs w:val="18"/>
        </w:rPr>
        <w:t>等。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</w:t>
      </w:r>
      <w:r>
        <w:rPr>
          <w:rFonts w:ascii="仿宋" w:hAnsi="仿宋" w:eastAsia="仿宋"/>
          <w:b/>
          <w:sz w:val="30"/>
          <w:szCs w:val="30"/>
        </w:rPr>
        <w:t>、考试形式及试卷结构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考试形式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闭卷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试卷结构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简答题</w:t>
      </w:r>
      <w:r>
        <w:rPr>
          <w:rFonts w:hint="eastAsia" w:ascii="仿宋" w:hAnsi="仿宋" w:eastAsia="仿宋"/>
          <w:sz w:val="30"/>
          <w:szCs w:val="30"/>
        </w:rPr>
        <w:t>、论述题、案例分析、计算题。</w:t>
      </w:r>
    </w:p>
    <w:p>
      <w:pPr>
        <w:pStyle w:val="4"/>
        <w:ind w:left="420" w:firstLine="0" w:firstLineChars="0"/>
        <w:rPr>
          <w:sz w:val="24"/>
          <w:szCs w:val="18"/>
        </w:rPr>
      </w:pPr>
      <w:r>
        <w:rPr>
          <w:rFonts w:hint="eastAsia"/>
          <w:sz w:val="24"/>
          <w:szCs w:val="18"/>
        </w:rPr>
        <w:t>内容比例：</w:t>
      </w:r>
      <w:r>
        <w:rPr>
          <w:sz w:val="24"/>
          <w:szCs w:val="18"/>
        </w:rPr>
        <w:t xml:space="preserve"> 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安全的基本概念及特征</w:t>
      </w:r>
      <w:r>
        <w:rPr>
          <w:sz w:val="24"/>
          <w:szCs w:val="18"/>
        </w:rPr>
        <w:t xml:space="preserve">                </w:t>
      </w:r>
      <w:r>
        <w:rPr>
          <w:rFonts w:hint="eastAsia"/>
          <w:sz w:val="24"/>
          <w:szCs w:val="18"/>
        </w:rPr>
        <w:t xml:space="preserve">        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约5分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安全科学的学科体系及其与相关学科的关系</w:t>
      </w:r>
      <w:r>
        <w:rPr>
          <w:sz w:val="24"/>
          <w:szCs w:val="18"/>
        </w:rPr>
        <w:t xml:space="preserve">       </w:t>
      </w:r>
      <w:r>
        <w:rPr>
          <w:rFonts w:hint="eastAsia"/>
          <w:sz w:val="24"/>
          <w:szCs w:val="18"/>
        </w:rPr>
        <w:t>约</w:t>
      </w:r>
      <w:r>
        <w:rPr>
          <w:sz w:val="24"/>
          <w:szCs w:val="18"/>
        </w:rPr>
        <w:t>10</w:t>
      </w:r>
      <w:r>
        <w:rPr>
          <w:rFonts w:hint="eastAsia"/>
          <w:sz w:val="24"/>
          <w:szCs w:val="18"/>
        </w:rPr>
        <w:t>分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安全观</w:t>
      </w:r>
      <w:r>
        <w:rPr>
          <w:sz w:val="24"/>
          <w:szCs w:val="18"/>
        </w:rPr>
        <w:t xml:space="preserve">               </w:t>
      </w:r>
      <w:r>
        <w:rPr>
          <w:rFonts w:hint="eastAsia"/>
          <w:sz w:val="24"/>
          <w:szCs w:val="18"/>
        </w:rPr>
        <w:t xml:space="preserve">                      </w:t>
      </w:r>
      <w:r>
        <w:rPr>
          <w:sz w:val="24"/>
          <w:szCs w:val="18"/>
        </w:rPr>
        <w:t xml:space="preserve">  </w:t>
      </w:r>
      <w:r>
        <w:rPr>
          <w:rFonts w:hint="eastAsia"/>
          <w:sz w:val="24"/>
          <w:szCs w:val="18"/>
        </w:rPr>
        <w:t>约5分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安全认识论                  </w:t>
      </w:r>
      <w:r>
        <w:rPr>
          <w:sz w:val="24"/>
          <w:szCs w:val="18"/>
        </w:rPr>
        <w:t xml:space="preserve">                 </w:t>
      </w:r>
      <w:r>
        <w:rPr>
          <w:rFonts w:hint="eastAsia"/>
          <w:sz w:val="24"/>
          <w:szCs w:val="18"/>
        </w:rPr>
        <w:t>约10分</w:t>
      </w:r>
    </w:p>
    <w:p>
      <w:pPr>
        <w:pStyle w:val="4"/>
        <w:ind w:left="420" w:left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安全方法论              </w:t>
      </w:r>
      <w:r>
        <w:rPr>
          <w:sz w:val="24"/>
          <w:szCs w:val="18"/>
        </w:rPr>
        <w:t xml:space="preserve">         </w:t>
      </w:r>
      <w:r>
        <w:rPr>
          <w:rFonts w:hint="eastAsia"/>
          <w:sz w:val="24"/>
          <w:szCs w:val="18"/>
        </w:rPr>
        <w:t xml:space="preserve">            约</w:t>
      </w:r>
      <w:r>
        <w:rPr>
          <w:sz w:val="24"/>
          <w:szCs w:val="18"/>
        </w:rPr>
        <w:t>30</w:t>
      </w:r>
      <w:r>
        <w:rPr>
          <w:rFonts w:hint="eastAsia"/>
          <w:sz w:val="24"/>
          <w:szCs w:val="18"/>
        </w:rPr>
        <w:t>分</w:t>
      </w:r>
    </w:p>
    <w:p>
      <w:pPr>
        <w:pStyle w:val="4"/>
        <w:ind w:firstLine="559" w:firstLineChars="233"/>
        <w:rPr>
          <w:sz w:val="24"/>
          <w:szCs w:val="18"/>
        </w:rPr>
      </w:pPr>
      <w:r>
        <w:rPr>
          <w:sz w:val="24"/>
          <w:szCs w:val="18"/>
        </w:rPr>
        <w:t xml:space="preserve">   </w:t>
      </w:r>
      <w:r>
        <w:rPr>
          <w:rFonts w:hint="eastAsia"/>
          <w:sz w:val="24"/>
          <w:szCs w:val="18"/>
        </w:rPr>
        <w:t xml:space="preserve">安全社会原理                </w:t>
      </w:r>
      <w:r>
        <w:rPr>
          <w:sz w:val="24"/>
          <w:szCs w:val="18"/>
        </w:rPr>
        <w:t xml:space="preserve">    </w:t>
      </w:r>
      <w:r>
        <w:rPr>
          <w:rFonts w:hint="eastAsia"/>
          <w:sz w:val="24"/>
          <w:szCs w:val="18"/>
        </w:rPr>
        <w:t xml:space="preserve">             约10分</w:t>
      </w:r>
    </w:p>
    <w:p>
      <w:pPr>
        <w:ind w:firstLine="897" w:firstLineChars="374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安全经济原理            </w:t>
      </w:r>
      <w:r>
        <w:rPr>
          <w:sz w:val="24"/>
          <w:szCs w:val="18"/>
        </w:rPr>
        <w:t xml:space="preserve">                   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约</w:t>
      </w:r>
      <w:r>
        <w:rPr>
          <w:sz w:val="24"/>
          <w:szCs w:val="18"/>
        </w:rPr>
        <w:t>30</w:t>
      </w:r>
      <w:r>
        <w:rPr>
          <w:rFonts w:hint="eastAsia"/>
          <w:sz w:val="24"/>
          <w:szCs w:val="18"/>
        </w:rPr>
        <w:t>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18"/>
        </w:rPr>
      </w:pPr>
      <w:r>
        <w:rPr>
          <w:rFonts w:ascii="宋体" w:cs="宋体"/>
          <w:kern w:val="0"/>
          <w:sz w:val="24"/>
          <w:szCs w:val="18"/>
        </w:rPr>
        <w:t xml:space="preserve">     </w:t>
      </w:r>
      <w:r>
        <w:rPr>
          <w:rFonts w:hint="eastAsia" w:ascii="宋体" w:cs="宋体"/>
          <w:kern w:val="0"/>
          <w:sz w:val="24"/>
          <w:szCs w:val="18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18"/>
        </w:rPr>
      </w:pPr>
      <w:r>
        <w:rPr>
          <w:rFonts w:ascii="宋体" w:cs="宋体"/>
          <w:kern w:val="0"/>
          <w:sz w:val="24"/>
          <w:szCs w:val="18"/>
        </w:rPr>
        <w:t xml:space="preserve">                    </w:t>
      </w:r>
      <w:r>
        <w:rPr>
          <w:rFonts w:hint="eastAsia" w:ascii="宋体" w:cs="宋体"/>
          <w:kern w:val="0"/>
          <w:sz w:val="24"/>
          <w:szCs w:val="18"/>
        </w:rPr>
        <w:t>客观题</w:t>
      </w:r>
      <w:r>
        <w:rPr>
          <w:rFonts w:ascii="宋体" w:cs="宋体"/>
          <w:kern w:val="0"/>
          <w:sz w:val="24"/>
          <w:szCs w:val="18"/>
        </w:rPr>
        <w:t xml:space="preserve">   </w:t>
      </w:r>
      <w:r>
        <w:rPr>
          <w:rFonts w:hint="eastAsia" w:ascii="宋体" w:cs="宋体"/>
          <w:kern w:val="0"/>
          <w:sz w:val="24"/>
          <w:szCs w:val="18"/>
        </w:rPr>
        <w:t>约30分</w:t>
      </w:r>
      <w:r>
        <w:rPr>
          <w:rFonts w:ascii="宋体" w:cs="宋体"/>
          <w:kern w:val="0"/>
          <w:sz w:val="24"/>
          <w:szCs w:val="18"/>
        </w:rPr>
        <w:t xml:space="preserve">                             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18"/>
        </w:rPr>
      </w:pPr>
      <w:r>
        <w:rPr>
          <w:kern w:val="0"/>
          <w:sz w:val="24"/>
          <w:szCs w:val="18"/>
        </w:rPr>
        <w:t xml:space="preserve">   </w:t>
      </w:r>
      <w:r>
        <w:rPr>
          <w:rFonts w:ascii="宋体" w:cs="宋体"/>
          <w:kern w:val="0"/>
          <w:sz w:val="24"/>
          <w:szCs w:val="18"/>
        </w:rPr>
        <w:t xml:space="preserve">      </w:t>
      </w:r>
      <w:r>
        <w:rPr>
          <w:rFonts w:hint="eastAsia" w:ascii="宋体" w:cs="宋体"/>
          <w:kern w:val="0"/>
          <w:sz w:val="24"/>
          <w:szCs w:val="18"/>
        </w:rPr>
        <w:t xml:space="preserve">  </w:t>
      </w:r>
      <w:r>
        <w:rPr>
          <w:rFonts w:ascii="宋体" w:cs="宋体"/>
          <w:kern w:val="0"/>
          <w:sz w:val="24"/>
          <w:szCs w:val="18"/>
        </w:rPr>
        <w:t>1.</w:t>
      </w:r>
      <w:r>
        <w:rPr>
          <w:rFonts w:hint="eastAsia" w:ascii="宋体" w:cs="宋体"/>
          <w:kern w:val="0"/>
          <w:sz w:val="24"/>
          <w:szCs w:val="18"/>
        </w:rPr>
        <w:t>简答题</w:t>
      </w:r>
      <w:r>
        <w:rPr>
          <w:rFonts w:ascii="宋体" w:cs="宋体"/>
          <w:kern w:val="0"/>
          <w:sz w:val="24"/>
          <w:szCs w:val="18"/>
        </w:rPr>
        <w:t xml:space="preserve">                 </w:t>
      </w:r>
      <w:r>
        <w:rPr>
          <w:rFonts w:hint="eastAsia" w:ascii="宋体" w:cs="宋体"/>
          <w:kern w:val="0"/>
          <w:sz w:val="24"/>
          <w:szCs w:val="18"/>
        </w:rPr>
        <w:t>约15分</w:t>
      </w:r>
      <w:r>
        <w:rPr>
          <w:rFonts w:ascii="宋体" w:cs="宋体"/>
          <w:kern w:val="0"/>
          <w:sz w:val="24"/>
          <w:szCs w:val="18"/>
        </w:rPr>
        <w:t xml:space="preserve">                        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18"/>
        </w:rPr>
      </w:pPr>
      <w:r>
        <w:rPr>
          <w:rFonts w:hint="eastAsia" w:ascii="宋体" w:cs="宋体"/>
          <w:kern w:val="0"/>
          <w:sz w:val="24"/>
          <w:szCs w:val="18"/>
        </w:rPr>
        <w:t xml:space="preserve">           </w:t>
      </w:r>
      <w:r>
        <w:rPr>
          <w:rFonts w:ascii="宋体" w:cs="宋体"/>
          <w:kern w:val="0"/>
          <w:sz w:val="24"/>
          <w:szCs w:val="18"/>
        </w:rPr>
        <w:t>2.</w:t>
      </w:r>
      <w:r>
        <w:rPr>
          <w:rFonts w:hint="eastAsia" w:ascii="宋体" w:cs="宋体"/>
          <w:kern w:val="0"/>
          <w:sz w:val="24"/>
          <w:szCs w:val="18"/>
        </w:rPr>
        <w:t>论述题                 约15分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18"/>
        </w:rPr>
      </w:pPr>
      <w:r>
        <w:rPr>
          <w:kern w:val="0"/>
          <w:sz w:val="24"/>
          <w:szCs w:val="18"/>
        </w:rPr>
        <w:t xml:space="preserve">         </w:t>
      </w:r>
      <w:r>
        <w:rPr>
          <w:rFonts w:hint="eastAsia"/>
          <w:kern w:val="0"/>
          <w:sz w:val="24"/>
          <w:szCs w:val="18"/>
        </w:rPr>
        <w:t xml:space="preserve">          </w:t>
      </w:r>
      <w:r>
        <w:rPr>
          <w:rFonts w:hint="eastAsia" w:ascii="宋体" w:cs="宋体"/>
          <w:kern w:val="0"/>
          <w:sz w:val="24"/>
          <w:szCs w:val="18"/>
        </w:rPr>
        <w:t>主观题</w:t>
      </w:r>
      <w:r>
        <w:rPr>
          <w:rFonts w:ascii="宋体" w:cs="宋体"/>
          <w:kern w:val="0"/>
          <w:sz w:val="24"/>
          <w:szCs w:val="18"/>
        </w:rPr>
        <w:t xml:space="preserve">   </w:t>
      </w:r>
      <w:r>
        <w:rPr>
          <w:rFonts w:hint="eastAsia" w:ascii="宋体" w:cs="宋体"/>
          <w:kern w:val="0"/>
          <w:sz w:val="24"/>
          <w:szCs w:val="18"/>
        </w:rPr>
        <w:t>约7</w:t>
      </w:r>
      <w:r>
        <w:rPr>
          <w:rFonts w:ascii="宋体" w:cs="宋体"/>
          <w:kern w:val="0"/>
          <w:sz w:val="24"/>
          <w:szCs w:val="18"/>
        </w:rPr>
        <w:t>0</w:t>
      </w:r>
      <w:r>
        <w:rPr>
          <w:rFonts w:hint="eastAsia" w:ascii="宋体" w:cs="宋体"/>
          <w:kern w:val="0"/>
          <w:sz w:val="24"/>
          <w:szCs w:val="18"/>
        </w:rPr>
        <w:t>分</w:t>
      </w:r>
      <w:r>
        <w:rPr>
          <w:rFonts w:ascii="宋体" w:cs="宋体"/>
          <w:kern w:val="0"/>
          <w:sz w:val="24"/>
          <w:szCs w:val="18"/>
        </w:rPr>
        <w:t xml:space="preserve">  </w:t>
      </w:r>
    </w:p>
    <w:p>
      <w:pPr>
        <w:autoSpaceDE w:val="0"/>
        <w:autoSpaceDN w:val="0"/>
        <w:adjustRightInd w:val="0"/>
        <w:ind w:firstLine="1200" w:firstLineChars="500"/>
        <w:jc w:val="left"/>
        <w:rPr>
          <w:rFonts w:ascii="宋体" w:cs="宋体"/>
          <w:kern w:val="0"/>
          <w:sz w:val="24"/>
          <w:szCs w:val="18"/>
        </w:rPr>
      </w:pPr>
      <w:r>
        <w:rPr>
          <w:rFonts w:ascii="宋体" w:cs="宋体"/>
          <w:kern w:val="0"/>
          <w:sz w:val="24"/>
          <w:szCs w:val="18"/>
        </w:rPr>
        <w:t xml:space="preserve">1. </w:t>
      </w:r>
      <w:r>
        <w:rPr>
          <w:rFonts w:hint="eastAsia" w:ascii="宋体" w:cs="宋体"/>
          <w:kern w:val="0"/>
          <w:sz w:val="24"/>
          <w:szCs w:val="18"/>
        </w:rPr>
        <w:t>计算题</w:t>
      </w:r>
      <w:r>
        <w:rPr>
          <w:rFonts w:ascii="宋体" w:cs="宋体"/>
          <w:kern w:val="0"/>
          <w:sz w:val="24"/>
          <w:szCs w:val="18"/>
        </w:rPr>
        <w:t xml:space="preserve">                  </w:t>
      </w:r>
      <w:r>
        <w:rPr>
          <w:rFonts w:hint="eastAsia" w:ascii="宋体" w:cs="宋体"/>
          <w:kern w:val="0"/>
          <w:sz w:val="24"/>
          <w:szCs w:val="18"/>
        </w:rPr>
        <w:t>约30分</w:t>
      </w:r>
    </w:p>
    <w:p>
      <w:pPr>
        <w:autoSpaceDE w:val="0"/>
        <w:autoSpaceDN w:val="0"/>
        <w:adjustRightInd w:val="0"/>
        <w:ind w:firstLine="1200" w:firstLineChars="500"/>
        <w:jc w:val="left"/>
        <w:rPr>
          <w:rFonts w:ascii="宋体" w:cs="宋体"/>
          <w:kern w:val="0"/>
          <w:sz w:val="24"/>
          <w:szCs w:val="18"/>
        </w:rPr>
      </w:pPr>
      <w:r>
        <w:rPr>
          <w:rFonts w:ascii="宋体" w:cs="宋体"/>
          <w:kern w:val="0"/>
          <w:sz w:val="24"/>
          <w:szCs w:val="18"/>
        </w:rPr>
        <w:t>2.</w:t>
      </w:r>
      <w:r>
        <w:rPr>
          <w:rFonts w:hint="eastAsia" w:ascii="宋体" w:cs="宋体"/>
          <w:kern w:val="0"/>
          <w:sz w:val="24"/>
          <w:szCs w:val="18"/>
        </w:rPr>
        <w:t xml:space="preserve"> 案例分析</w:t>
      </w:r>
      <w:r>
        <w:rPr>
          <w:rFonts w:ascii="宋体" w:cs="宋体"/>
          <w:kern w:val="0"/>
          <w:sz w:val="24"/>
          <w:szCs w:val="18"/>
        </w:rPr>
        <w:t xml:space="preserve">                </w:t>
      </w:r>
      <w:r>
        <w:rPr>
          <w:rFonts w:hint="eastAsia" w:ascii="宋体" w:cs="宋体"/>
          <w:kern w:val="0"/>
          <w:sz w:val="24"/>
          <w:szCs w:val="18"/>
        </w:rPr>
        <w:t>约40分</w:t>
      </w:r>
    </w:p>
    <w:p>
      <w:pPr>
        <w:spacing w:line="560" w:lineRule="exact"/>
        <w:rPr>
          <w:rFonts w:ascii="仿宋" w:hAnsi="仿宋" w:eastAsia="仿宋"/>
          <w:b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widowControl/>
        <w:spacing w:line="440" w:lineRule="exact"/>
        <w:ind w:firstLine="5040" w:firstLineChars="18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负责人签字：</w:t>
      </w:r>
    </w:p>
    <w:p>
      <w:pPr>
        <w:widowControl/>
        <w:spacing w:line="440" w:lineRule="exact"/>
        <w:ind w:firstLine="5880" w:firstLineChars="2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（公章）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059A9"/>
    <w:rsid w:val="5D541C24"/>
    <w:rsid w:val="735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2021-09-26T10:01:53Z</dcterms:created>
  <dc:creator>Administrator</dc:creator>
  <cp:lastModifiedBy>码头喇叭</cp:lastModifiedBy>
  <dcterms:modified xsi:type="dcterms:W3CDTF">2021-09-26T10:02:56Z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076CE0B0F1694E50A04276D2577DD7C8</vt:lpwstr>
  </property>
</Properties>
</file>