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8099" w14:textId="77777777" w:rsidR="00D4623A" w:rsidRPr="007D2E0F" w:rsidRDefault="00D4623A" w:rsidP="00E5267B">
      <w:pPr>
        <w:spacing w:line="300" w:lineRule="auto"/>
        <w:jc w:val="center"/>
        <w:rPr>
          <w:color w:val="000000" w:themeColor="text1"/>
          <w:sz w:val="32"/>
          <w:szCs w:val="32"/>
        </w:rPr>
      </w:pPr>
      <w:r w:rsidRPr="007D2E0F">
        <w:rPr>
          <w:color w:val="000000" w:themeColor="text1"/>
          <w:sz w:val="32"/>
          <w:szCs w:val="32"/>
        </w:rPr>
        <w:t>大连理工大学</w:t>
      </w:r>
      <w:r w:rsidR="00FF519B" w:rsidRPr="007D2E0F">
        <w:rPr>
          <w:color w:val="000000" w:themeColor="text1"/>
          <w:sz w:val="32"/>
          <w:szCs w:val="32"/>
        </w:rPr>
        <w:t>2022</w:t>
      </w:r>
      <w:r w:rsidRPr="007D2E0F">
        <w:rPr>
          <w:color w:val="000000" w:themeColor="text1"/>
          <w:sz w:val="32"/>
          <w:szCs w:val="32"/>
        </w:rPr>
        <w:t>年硕士研究生入学考试大纲</w:t>
      </w:r>
    </w:p>
    <w:p w14:paraId="33ED4027" w14:textId="77777777" w:rsidR="00D4623A" w:rsidRPr="007D2E0F" w:rsidRDefault="00D4623A" w:rsidP="00E5267B">
      <w:pPr>
        <w:spacing w:line="300" w:lineRule="auto"/>
        <w:jc w:val="center"/>
        <w:rPr>
          <w:color w:val="000000" w:themeColor="text1"/>
          <w:sz w:val="28"/>
          <w:szCs w:val="28"/>
        </w:rPr>
      </w:pPr>
      <w:r w:rsidRPr="007D2E0F">
        <w:rPr>
          <w:color w:val="000000" w:themeColor="text1"/>
          <w:sz w:val="28"/>
          <w:szCs w:val="28"/>
        </w:rPr>
        <w:t>科目代码：</w:t>
      </w:r>
      <w:r w:rsidRPr="007D2E0F">
        <w:rPr>
          <w:color w:val="000000" w:themeColor="text1"/>
          <w:sz w:val="28"/>
          <w:szCs w:val="28"/>
        </w:rPr>
        <w:t xml:space="preserve">818     </w:t>
      </w:r>
      <w:r w:rsidRPr="007D2E0F">
        <w:rPr>
          <w:color w:val="000000" w:themeColor="text1"/>
          <w:sz w:val="28"/>
          <w:szCs w:val="28"/>
        </w:rPr>
        <w:t>科目名称：交通工程学</w:t>
      </w:r>
    </w:p>
    <w:p w14:paraId="2FC2F874" w14:textId="77777777" w:rsidR="00D4623A" w:rsidRPr="007D2E0F" w:rsidRDefault="006336C4" w:rsidP="00CA5AB9">
      <w:pPr>
        <w:spacing w:line="300" w:lineRule="auto"/>
        <w:ind w:firstLineChars="200" w:firstLine="48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交通工程学</w:t>
      </w:r>
      <w:r w:rsidR="00D4623A" w:rsidRPr="007D2E0F">
        <w:rPr>
          <w:color w:val="000000" w:themeColor="text1"/>
          <w:sz w:val="24"/>
        </w:rPr>
        <w:t>复习大纲如下：</w:t>
      </w:r>
    </w:p>
    <w:p w14:paraId="65C23D46" w14:textId="77777777" w:rsidR="00FE396A" w:rsidRPr="007D2E0F" w:rsidRDefault="00F60959" w:rsidP="00E5267B">
      <w:pPr>
        <w:pStyle w:val="1"/>
        <w:spacing w:line="300" w:lineRule="auto"/>
        <w:ind w:left="420" w:firstLineChars="0" w:firstLine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1</w:t>
      </w:r>
      <w:r w:rsidRPr="007D2E0F">
        <w:rPr>
          <w:rFonts w:hint="eastAsia"/>
          <w:color w:val="000000" w:themeColor="text1"/>
          <w:sz w:val="24"/>
        </w:rPr>
        <w:t>、</w:t>
      </w:r>
      <w:r w:rsidR="00FE396A" w:rsidRPr="007D2E0F">
        <w:rPr>
          <w:color w:val="000000" w:themeColor="text1"/>
          <w:sz w:val="24"/>
        </w:rPr>
        <w:t>交通特性</w:t>
      </w:r>
    </w:p>
    <w:p w14:paraId="67B59D0A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人</w:t>
      </w:r>
      <w:r w:rsidRPr="007D2E0F">
        <w:rPr>
          <w:rFonts w:hint="eastAsia"/>
          <w:color w:val="000000" w:themeColor="text1"/>
          <w:sz w:val="24"/>
        </w:rPr>
        <w:t>-</w:t>
      </w:r>
      <w:r w:rsidRPr="007D2E0F">
        <w:rPr>
          <w:rFonts w:hint="eastAsia"/>
          <w:color w:val="000000" w:themeColor="text1"/>
          <w:sz w:val="24"/>
        </w:rPr>
        <w:t>车</w:t>
      </w:r>
      <w:r w:rsidRPr="007D2E0F">
        <w:rPr>
          <w:rFonts w:hint="eastAsia"/>
          <w:color w:val="000000" w:themeColor="text1"/>
          <w:sz w:val="24"/>
        </w:rPr>
        <w:t>-</w:t>
      </w:r>
      <w:r w:rsidRPr="007D2E0F">
        <w:rPr>
          <w:rFonts w:hint="eastAsia"/>
          <w:color w:val="000000" w:themeColor="text1"/>
          <w:sz w:val="24"/>
        </w:rPr>
        <w:t>路基本特性</w:t>
      </w:r>
    </w:p>
    <w:p w14:paraId="3D567714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交通量、车速、交通密度，以及三者之间的关系</w:t>
      </w:r>
    </w:p>
    <w:p w14:paraId="39230A11" w14:textId="77777777" w:rsidR="00FE396A" w:rsidRPr="007D2E0F" w:rsidRDefault="00F60959" w:rsidP="00E5267B">
      <w:pPr>
        <w:pStyle w:val="1"/>
        <w:spacing w:line="300" w:lineRule="auto"/>
        <w:ind w:firstLine="48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2</w:t>
      </w:r>
      <w:r w:rsidRPr="007D2E0F">
        <w:rPr>
          <w:rFonts w:hint="eastAsia"/>
          <w:color w:val="000000" w:themeColor="text1"/>
          <w:sz w:val="24"/>
        </w:rPr>
        <w:t>、</w:t>
      </w:r>
      <w:r w:rsidR="00FE396A" w:rsidRPr="007D2E0F">
        <w:rPr>
          <w:color w:val="000000" w:themeColor="text1"/>
          <w:sz w:val="24"/>
        </w:rPr>
        <w:t>交通调查与分析</w:t>
      </w:r>
    </w:p>
    <w:p w14:paraId="1045F2D0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交通量调查</w:t>
      </w:r>
    </w:p>
    <w:p w14:paraId="6680D7B9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车速调查</w:t>
      </w:r>
    </w:p>
    <w:p w14:paraId="77E0BCF4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交通密度调查</w:t>
      </w:r>
    </w:p>
    <w:p w14:paraId="03BDDA4D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行车延误调查</w:t>
      </w:r>
    </w:p>
    <w:p w14:paraId="256C609D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OD</w:t>
      </w:r>
      <w:r w:rsidRPr="007D2E0F">
        <w:rPr>
          <w:rFonts w:hint="eastAsia"/>
          <w:color w:val="000000" w:themeColor="text1"/>
          <w:sz w:val="24"/>
        </w:rPr>
        <w:t>调查</w:t>
      </w:r>
    </w:p>
    <w:p w14:paraId="49C33A0E" w14:textId="77777777" w:rsidR="00FE396A" w:rsidRPr="007D2E0F" w:rsidRDefault="00F60959" w:rsidP="00E5267B">
      <w:pPr>
        <w:pStyle w:val="1"/>
        <w:spacing w:line="300" w:lineRule="auto"/>
        <w:ind w:firstLine="48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3</w:t>
      </w:r>
      <w:r w:rsidRPr="007D2E0F">
        <w:rPr>
          <w:rFonts w:hint="eastAsia"/>
          <w:color w:val="000000" w:themeColor="text1"/>
          <w:sz w:val="24"/>
        </w:rPr>
        <w:t>、</w:t>
      </w:r>
      <w:r w:rsidR="00FE396A" w:rsidRPr="007D2E0F">
        <w:rPr>
          <w:color w:val="000000" w:themeColor="text1"/>
          <w:sz w:val="24"/>
        </w:rPr>
        <w:t>道路交通流理论</w:t>
      </w:r>
    </w:p>
    <w:p w14:paraId="61970ED0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连续流与间断流</w:t>
      </w:r>
      <w:r w:rsidR="00673665" w:rsidRPr="007D2E0F">
        <w:rPr>
          <w:rFonts w:hint="eastAsia"/>
          <w:color w:val="000000" w:themeColor="text1"/>
          <w:sz w:val="24"/>
        </w:rPr>
        <w:t>的</w:t>
      </w:r>
      <w:r w:rsidRPr="007D2E0F">
        <w:rPr>
          <w:rFonts w:hint="eastAsia"/>
          <w:color w:val="000000" w:themeColor="text1"/>
          <w:sz w:val="24"/>
        </w:rPr>
        <w:t>基本特征</w:t>
      </w:r>
    </w:p>
    <w:p w14:paraId="7B2038B2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跟驰模型</w:t>
      </w:r>
    </w:p>
    <w:p w14:paraId="1E2BFD87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流体</w:t>
      </w:r>
      <w:r w:rsidR="00673665" w:rsidRPr="007D2E0F">
        <w:rPr>
          <w:rFonts w:hint="eastAsia"/>
          <w:color w:val="000000" w:themeColor="text1"/>
          <w:sz w:val="24"/>
        </w:rPr>
        <w:t>力学</w:t>
      </w:r>
      <w:r w:rsidRPr="007D2E0F">
        <w:rPr>
          <w:rFonts w:hint="eastAsia"/>
          <w:color w:val="000000" w:themeColor="text1"/>
          <w:sz w:val="24"/>
        </w:rPr>
        <w:t>模型</w:t>
      </w:r>
    </w:p>
    <w:p w14:paraId="18A9D712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排队论模型</w:t>
      </w:r>
    </w:p>
    <w:p w14:paraId="46AC9BC4" w14:textId="77777777" w:rsidR="00FE396A" w:rsidRPr="007D2E0F" w:rsidRDefault="00F60959" w:rsidP="00E5267B">
      <w:pPr>
        <w:pStyle w:val="1"/>
        <w:spacing w:line="300" w:lineRule="auto"/>
        <w:ind w:firstLine="48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4</w:t>
      </w:r>
      <w:r w:rsidRPr="007D2E0F">
        <w:rPr>
          <w:rFonts w:hint="eastAsia"/>
          <w:color w:val="000000" w:themeColor="text1"/>
          <w:sz w:val="24"/>
        </w:rPr>
        <w:t>、</w:t>
      </w:r>
      <w:r w:rsidR="00FE396A" w:rsidRPr="007D2E0F">
        <w:rPr>
          <w:color w:val="000000" w:themeColor="text1"/>
          <w:sz w:val="24"/>
        </w:rPr>
        <w:t>道路通行能力与服务水平</w:t>
      </w:r>
    </w:p>
    <w:p w14:paraId="66E079F4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基本路段通行能力与服务水平</w:t>
      </w:r>
    </w:p>
    <w:p w14:paraId="4CB377FB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高速公路通行能力</w:t>
      </w:r>
    </w:p>
    <w:p w14:paraId="1C0EB912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城市道路路段通行能力</w:t>
      </w:r>
    </w:p>
    <w:p w14:paraId="7BDE95B1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公共交通通行能力</w:t>
      </w:r>
    </w:p>
    <w:p w14:paraId="2521A34F" w14:textId="77777777" w:rsidR="00FE396A" w:rsidRPr="007D2E0F" w:rsidRDefault="00F60959" w:rsidP="00E5267B">
      <w:pPr>
        <w:pStyle w:val="1"/>
        <w:spacing w:line="300" w:lineRule="auto"/>
        <w:ind w:firstLine="48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5</w:t>
      </w:r>
      <w:r w:rsidRPr="007D2E0F">
        <w:rPr>
          <w:rFonts w:hint="eastAsia"/>
          <w:color w:val="000000" w:themeColor="text1"/>
          <w:sz w:val="24"/>
        </w:rPr>
        <w:t>、</w:t>
      </w:r>
      <w:r w:rsidR="00FE396A" w:rsidRPr="007D2E0F">
        <w:rPr>
          <w:rFonts w:hint="eastAsia"/>
          <w:color w:val="000000" w:themeColor="text1"/>
          <w:sz w:val="24"/>
        </w:rPr>
        <w:t>交通安全与环境</w:t>
      </w:r>
    </w:p>
    <w:p w14:paraId="1682D8DB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道路交通事故原因分析</w:t>
      </w:r>
    </w:p>
    <w:p w14:paraId="34C60427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道路交通安全评价</w:t>
      </w:r>
    </w:p>
    <w:p w14:paraId="2B9A27A8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道路交通安全对策</w:t>
      </w:r>
    </w:p>
    <w:p w14:paraId="53F0298D" w14:textId="77777777" w:rsidR="00FE396A" w:rsidRPr="007D2E0F" w:rsidRDefault="00FE396A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道路交通污染与绿色交通</w:t>
      </w:r>
    </w:p>
    <w:p w14:paraId="3F76F80A" w14:textId="77777777" w:rsidR="002F2AAF" w:rsidRPr="007D2E0F" w:rsidRDefault="002A69CC" w:rsidP="00E5267B">
      <w:pPr>
        <w:pStyle w:val="1"/>
        <w:spacing w:line="300" w:lineRule="auto"/>
        <w:ind w:firstLine="48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6</w:t>
      </w:r>
      <w:r w:rsidR="00F60959" w:rsidRPr="007D2E0F">
        <w:rPr>
          <w:rFonts w:hint="eastAsia"/>
          <w:color w:val="000000" w:themeColor="text1"/>
          <w:sz w:val="24"/>
        </w:rPr>
        <w:t>、</w:t>
      </w:r>
      <w:r w:rsidR="002F2AAF" w:rsidRPr="007D2E0F">
        <w:rPr>
          <w:rFonts w:hint="eastAsia"/>
          <w:color w:val="000000" w:themeColor="text1"/>
          <w:sz w:val="24"/>
        </w:rPr>
        <w:t>居民出行调查与分析</w:t>
      </w:r>
    </w:p>
    <w:p w14:paraId="52166E19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交通</w:t>
      </w:r>
      <w:r w:rsidRPr="007D2E0F">
        <w:rPr>
          <w:color w:val="000000" w:themeColor="text1"/>
          <w:sz w:val="24"/>
        </w:rPr>
        <w:t>区划分原则</w:t>
      </w:r>
    </w:p>
    <w:p w14:paraId="418AA673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起讫点调查</w:t>
      </w:r>
      <w:r w:rsidRPr="007D2E0F">
        <w:rPr>
          <w:color w:val="000000" w:themeColor="text1"/>
          <w:sz w:val="24"/>
        </w:rPr>
        <w:t>（</w:t>
      </w:r>
      <w:r w:rsidRPr="007D2E0F">
        <w:rPr>
          <w:rFonts w:hint="eastAsia"/>
          <w:color w:val="000000" w:themeColor="text1"/>
          <w:sz w:val="24"/>
        </w:rPr>
        <w:t>即</w:t>
      </w:r>
      <w:r w:rsidRPr="007D2E0F">
        <w:rPr>
          <w:color w:val="000000" w:themeColor="text1"/>
          <w:sz w:val="24"/>
        </w:rPr>
        <w:t>OD</w:t>
      </w:r>
      <w:r w:rsidRPr="007D2E0F">
        <w:rPr>
          <w:color w:val="000000" w:themeColor="text1"/>
          <w:sz w:val="24"/>
        </w:rPr>
        <w:t>调查）</w:t>
      </w:r>
    </w:p>
    <w:p w14:paraId="7F205CCB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OD</w:t>
      </w:r>
      <w:r w:rsidRPr="007D2E0F">
        <w:rPr>
          <w:color w:val="000000" w:themeColor="text1"/>
          <w:sz w:val="24"/>
        </w:rPr>
        <w:t>调查抽样率</w:t>
      </w:r>
      <w:r w:rsidRPr="007D2E0F">
        <w:rPr>
          <w:rFonts w:hint="eastAsia"/>
          <w:color w:val="000000" w:themeColor="text1"/>
          <w:sz w:val="24"/>
        </w:rPr>
        <w:t>及其</w:t>
      </w:r>
      <w:r w:rsidRPr="007D2E0F">
        <w:rPr>
          <w:color w:val="000000" w:themeColor="text1"/>
          <w:sz w:val="24"/>
        </w:rPr>
        <w:t>影响因素</w:t>
      </w:r>
    </w:p>
    <w:p w14:paraId="1794E1D7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OD</w:t>
      </w:r>
      <w:r w:rsidRPr="007D2E0F">
        <w:rPr>
          <w:color w:val="000000" w:themeColor="text1"/>
          <w:sz w:val="24"/>
        </w:rPr>
        <w:t>调查抽样方法</w:t>
      </w:r>
    </w:p>
    <w:p w14:paraId="45A8C5F4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OD</w:t>
      </w:r>
      <w:r w:rsidRPr="007D2E0F">
        <w:rPr>
          <w:color w:val="000000" w:themeColor="text1"/>
          <w:sz w:val="24"/>
        </w:rPr>
        <w:t>调查步骤</w:t>
      </w:r>
      <w:r w:rsidR="00187EEE" w:rsidRPr="007D2E0F">
        <w:rPr>
          <w:rFonts w:hint="eastAsia"/>
          <w:color w:val="000000" w:themeColor="text1"/>
          <w:sz w:val="24"/>
        </w:rPr>
        <w:t>及</w:t>
      </w:r>
      <w:r w:rsidR="00187EEE" w:rsidRPr="007D2E0F">
        <w:rPr>
          <w:color w:val="000000" w:themeColor="text1"/>
          <w:sz w:val="24"/>
        </w:rPr>
        <w:t>资料整理</w:t>
      </w:r>
    </w:p>
    <w:p w14:paraId="76BEFB1A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起讫点调查质量评判方法</w:t>
      </w:r>
    </w:p>
    <w:p w14:paraId="17B41001" w14:textId="77777777" w:rsidR="002F2AAF" w:rsidRPr="007D2E0F" w:rsidRDefault="002A69CC" w:rsidP="00E5267B">
      <w:pPr>
        <w:pStyle w:val="1"/>
        <w:spacing w:line="300" w:lineRule="auto"/>
        <w:ind w:firstLine="48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lastRenderedPageBreak/>
        <w:t>7</w:t>
      </w:r>
      <w:r w:rsidR="00D21163" w:rsidRPr="007D2E0F">
        <w:rPr>
          <w:color w:val="000000" w:themeColor="text1"/>
          <w:sz w:val="24"/>
        </w:rPr>
        <w:t>、</w:t>
      </w:r>
      <w:r w:rsidR="002F2AAF" w:rsidRPr="007D2E0F">
        <w:rPr>
          <w:rFonts w:hint="eastAsia"/>
          <w:color w:val="000000" w:themeColor="text1"/>
          <w:sz w:val="24"/>
        </w:rPr>
        <w:t>交通生成预测</w:t>
      </w:r>
    </w:p>
    <w:p w14:paraId="71D6BE11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PA</w:t>
      </w:r>
      <w:r w:rsidRPr="007D2E0F">
        <w:rPr>
          <w:color w:val="000000" w:themeColor="text1"/>
          <w:sz w:val="24"/>
        </w:rPr>
        <w:t>平衡</w:t>
      </w:r>
      <w:r w:rsidR="005F4830" w:rsidRPr="007D2E0F">
        <w:rPr>
          <w:rFonts w:hint="eastAsia"/>
          <w:color w:val="000000" w:themeColor="text1"/>
          <w:sz w:val="24"/>
        </w:rPr>
        <w:t>、</w:t>
      </w:r>
      <w:r w:rsidR="00316E8C" w:rsidRPr="007D2E0F" w:rsidDel="005F4830">
        <w:rPr>
          <w:color w:val="000000" w:themeColor="text1"/>
          <w:sz w:val="24"/>
        </w:rPr>
        <w:t>PA</w:t>
      </w:r>
      <w:r w:rsidR="00316E8C" w:rsidRPr="007D2E0F" w:rsidDel="005F4830">
        <w:rPr>
          <w:color w:val="000000" w:themeColor="text1"/>
          <w:sz w:val="24"/>
        </w:rPr>
        <w:t>与</w:t>
      </w:r>
      <w:r w:rsidR="00316E8C" w:rsidRPr="007D2E0F" w:rsidDel="005F4830">
        <w:rPr>
          <w:color w:val="000000" w:themeColor="text1"/>
          <w:sz w:val="24"/>
        </w:rPr>
        <w:t>OD</w:t>
      </w:r>
      <w:r w:rsidR="00316E8C" w:rsidRPr="007D2E0F" w:rsidDel="005F4830">
        <w:rPr>
          <w:color w:val="000000" w:themeColor="text1"/>
          <w:sz w:val="24"/>
        </w:rPr>
        <w:t>的关系</w:t>
      </w:r>
    </w:p>
    <w:p w14:paraId="56468BDC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交通</w:t>
      </w:r>
      <w:r w:rsidRPr="007D2E0F">
        <w:rPr>
          <w:color w:val="000000" w:themeColor="text1"/>
          <w:sz w:val="24"/>
        </w:rPr>
        <w:t>生成预测的影响因素</w:t>
      </w:r>
    </w:p>
    <w:p w14:paraId="6B705029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生成</w:t>
      </w:r>
      <w:r w:rsidRPr="007D2E0F">
        <w:rPr>
          <w:color w:val="000000" w:themeColor="text1"/>
          <w:sz w:val="24"/>
        </w:rPr>
        <w:t>总量预测（</w:t>
      </w:r>
      <w:r w:rsidRPr="007D2E0F">
        <w:rPr>
          <w:rFonts w:hint="eastAsia"/>
          <w:color w:val="000000" w:themeColor="text1"/>
          <w:sz w:val="24"/>
        </w:rPr>
        <w:t>原单位</w:t>
      </w:r>
      <w:r w:rsidRPr="007D2E0F">
        <w:rPr>
          <w:color w:val="000000" w:themeColor="text1"/>
          <w:sz w:val="24"/>
        </w:rPr>
        <w:t>法、交叉分类法、个人分类法）</w:t>
      </w:r>
    </w:p>
    <w:p w14:paraId="4EC01B8C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发生</w:t>
      </w:r>
      <w:r w:rsidRPr="007D2E0F">
        <w:rPr>
          <w:rFonts w:hint="eastAsia"/>
          <w:color w:val="000000" w:themeColor="text1"/>
          <w:sz w:val="24"/>
        </w:rPr>
        <w:t>与</w:t>
      </w:r>
      <w:r w:rsidRPr="007D2E0F">
        <w:rPr>
          <w:color w:val="000000" w:themeColor="text1"/>
          <w:sz w:val="24"/>
        </w:rPr>
        <w:t>吸引预测（</w:t>
      </w:r>
      <w:r w:rsidRPr="007D2E0F">
        <w:rPr>
          <w:rFonts w:hint="eastAsia"/>
          <w:color w:val="000000" w:themeColor="text1"/>
          <w:sz w:val="24"/>
        </w:rPr>
        <w:t>原单位法、增长率法、交叉分类法、函数法</w:t>
      </w:r>
      <w:r w:rsidRPr="007D2E0F">
        <w:rPr>
          <w:color w:val="000000" w:themeColor="text1"/>
          <w:sz w:val="24"/>
        </w:rPr>
        <w:t>）</w:t>
      </w:r>
    </w:p>
    <w:p w14:paraId="3AED9E01" w14:textId="77777777" w:rsidR="002F2AAF" w:rsidRPr="007D2E0F" w:rsidRDefault="002A69CC" w:rsidP="00E5267B">
      <w:pPr>
        <w:pStyle w:val="1"/>
        <w:spacing w:line="300" w:lineRule="auto"/>
        <w:ind w:firstLine="48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8</w:t>
      </w:r>
      <w:r w:rsidR="00D21163" w:rsidRPr="007D2E0F">
        <w:rPr>
          <w:color w:val="000000" w:themeColor="text1"/>
          <w:sz w:val="24"/>
        </w:rPr>
        <w:t>、</w:t>
      </w:r>
      <w:r w:rsidR="002F2AAF" w:rsidRPr="007D2E0F">
        <w:rPr>
          <w:rFonts w:hint="eastAsia"/>
          <w:color w:val="000000" w:themeColor="text1"/>
          <w:sz w:val="24"/>
        </w:rPr>
        <w:t>交通</w:t>
      </w:r>
      <w:r w:rsidR="002F2AAF" w:rsidRPr="007D2E0F">
        <w:rPr>
          <w:color w:val="000000" w:themeColor="text1"/>
          <w:sz w:val="24"/>
        </w:rPr>
        <w:t>分布预测</w:t>
      </w:r>
    </w:p>
    <w:p w14:paraId="48D36587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OD</w:t>
      </w:r>
      <w:r w:rsidRPr="007D2E0F">
        <w:rPr>
          <w:color w:val="000000" w:themeColor="text1"/>
          <w:sz w:val="24"/>
        </w:rPr>
        <w:t>矩阵的双约束条件</w:t>
      </w:r>
    </w:p>
    <w:p w14:paraId="70EACBB9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增长率</w:t>
      </w:r>
      <w:r w:rsidRPr="007D2E0F">
        <w:rPr>
          <w:color w:val="000000" w:themeColor="text1"/>
          <w:sz w:val="24"/>
        </w:rPr>
        <w:t>模型（</w:t>
      </w:r>
      <w:r w:rsidRPr="007D2E0F">
        <w:rPr>
          <w:rFonts w:hint="eastAsia"/>
          <w:color w:val="000000" w:themeColor="text1"/>
          <w:sz w:val="24"/>
        </w:rPr>
        <w:t>单约束</w:t>
      </w:r>
      <w:r w:rsidR="002A69CC" w:rsidRPr="007D2E0F">
        <w:rPr>
          <w:rFonts w:hint="eastAsia"/>
          <w:color w:val="000000" w:themeColor="text1"/>
          <w:sz w:val="24"/>
        </w:rPr>
        <w:t>、</w:t>
      </w:r>
      <w:r w:rsidR="00D21163" w:rsidRPr="007D2E0F">
        <w:rPr>
          <w:color w:val="000000" w:themeColor="text1"/>
          <w:sz w:val="24"/>
        </w:rPr>
        <w:t>双约束</w:t>
      </w:r>
      <w:r w:rsidRPr="007D2E0F">
        <w:rPr>
          <w:color w:val="000000" w:themeColor="text1"/>
          <w:sz w:val="24"/>
        </w:rPr>
        <w:t>、平均增长率模型）</w:t>
      </w:r>
    </w:p>
    <w:p w14:paraId="7A9676AF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重力模型（</w:t>
      </w:r>
      <w:r w:rsidRPr="007D2E0F">
        <w:rPr>
          <w:rFonts w:hint="eastAsia"/>
          <w:color w:val="000000" w:themeColor="text1"/>
          <w:sz w:val="24"/>
        </w:rPr>
        <w:t>无</w:t>
      </w:r>
      <w:r w:rsidRPr="007D2E0F">
        <w:rPr>
          <w:color w:val="000000" w:themeColor="text1"/>
          <w:sz w:val="24"/>
        </w:rPr>
        <w:t>约束、单约束、双约束重力模型）</w:t>
      </w:r>
    </w:p>
    <w:p w14:paraId="795408CA" w14:textId="77777777" w:rsidR="002F2AAF" w:rsidRPr="007D2E0F" w:rsidRDefault="002A69CC" w:rsidP="00E5267B">
      <w:pPr>
        <w:pStyle w:val="1"/>
        <w:spacing w:line="300" w:lineRule="auto"/>
        <w:ind w:firstLine="48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9</w:t>
      </w:r>
      <w:r w:rsidR="00D21163" w:rsidRPr="007D2E0F">
        <w:rPr>
          <w:color w:val="000000" w:themeColor="text1"/>
          <w:sz w:val="24"/>
        </w:rPr>
        <w:t>、</w:t>
      </w:r>
      <w:r w:rsidR="002F2AAF" w:rsidRPr="007D2E0F">
        <w:rPr>
          <w:rFonts w:hint="eastAsia"/>
          <w:color w:val="000000" w:themeColor="text1"/>
          <w:sz w:val="24"/>
        </w:rPr>
        <w:t>交通</w:t>
      </w:r>
      <w:r w:rsidR="002F2AAF" w:rsidRPr="007D2E0F">
        <w:rPr>
          <w:color w:val="000000" w:themeColor="text1"/>
          <w:sz w:val="24"/>
        </w:rPr>
        <w:t>方式划分预测</w:t>
      </w:r>
    </w:p>
    <w:p w14:paraId="27E218E8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方式划分</w:t>
      </w:r>
      <w:r w:rsidRPr="007D2E0F">
        <w:rPr>
          <w:color w:val="000000" w:themeColor="text1"/>
          <w:sz w:val="24"/>
        </w:rPr>
        <w:t>的建模思路</w:t>
      </w:r>
    </w:p>
    <w:p w14:paraId="27E248EF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转移曲线</w:t>
      </w:r>
      <w:r w:rsidRPr="007D2E0F">
        <w:rPr>
          <w:color w:val="000000" w:themeColor="text1"/>
          <w:sz w:val="24"/>
        </w:rPr>
        <w:t>法</w:t>
      </w:r>
    </w:p>
    <w:p w14:paraId="2F14CBB2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转换型重力模型</w:t>
      </w:r>
    </w:p>
    <w:p w14:paraId="4BD74175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回归</w:t>
      </w:r>
      <w:r w:rsidRPr="007D2E0F">
        <w:rPr>
          <w:color w:val="000000" w:themeColor="text1"/>
          <w:sz w:val="24"/>
        </w:rPr>
        <w:t>模型</w:t>
      </w:r>
    </w:p>
    <w:p w14:paraId="1BF6FE85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概率模型（</w:t>
      </w:r>
      <w:r w:rsidRPr="007D2E0F">
        <w:rPr>
          <w:rFonts w:hint="eastAsia"/>
          <w:color w:val="000000" w:themeColor="text1"/>
          <w:sz w:val="24"/>
        </w:rPr>
        <w:t>即</w:t>
      </w:r>
      <w:r w:rsidRPr="007D2E0F">
        <w:rPr>
          <w:rFonts w:hint="eastAsia"/>
          <w:color w:val="000000" w:themeColor="text1"/>
          <w:sz w:val="24"/>
        </w:rPr>
        <w:t>Logit</w:t>
      </w:r>
      <w:r w:rsidRPr="007D2E0F">
        <w:rPr>
          <w:rFonts w:hint="eastAsia"/>
          <w:color w:val="000000" w:themeColor="text1"/>
          <w:sz w:val="24"/>
        </w:rPr>
        <w:t>模型</w:t>
      </w:r>
      <w:r w:rsidRPr="007D2E0F">
        <w:rPr>
          <w:color w:val="000000" w:themeColor="text1"/>
          <w:sz w:val="24"/>
        </w:rPr>
        <w:t>）</w:t>
      </w:r>
    </w:p>
    <w:p w14:paraId="6D8F0610" w14:textId="77777777" w:rsidR="002F2AAF" w:rsidRPr="007D2E0F" w:rsidRDefault="002A69CC" w:rsidP="00E5267B">
      <w:pPr>
        <w:pStyle w:val="1"/>
        <w:spacing w:line="300" w:lineRule="auto"/>
        <w:ind w:firstLine="48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10</w:t>
      </w:r>
      <w:r w:rsidR="00D21163" w:rsidRPr="007D2E0F">
        <w:rPr>
          <w:color w:val="000000" w:themeColor="text1"/>
          <w:sz w:val="24"/>
        </w:rPr>
        <w:t>、</w:t>
      </w:r>
      <w:r w:rsidR="002F2AAF" w:rsidRPr="007D2E0F">
        <w:rPr>
          <w:rFonts w:hint="eastAsia"/>
          <w:color w:val="000000" w:themeColor="text1"/>
          <w:sz w:val="24"/>
        </w:rPr>
        <w:t>交通网络分析</w:t>
      </w:r>
    </w:p>
    <w:p w14:paraId="22E8742C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Wardrop</w:t>
      </w:r>
      <w:r w:rsidR="00EE2F3D" w:rsidRPr="007D2E0F">
        <w:rPr>
          <w:rFonts w:hint="eastAsia"/>
          <w:color w:val="000000" w:themeColor="text1"/>
          <w:sz w:val="24"/>
        </w:rPr>
        <w:t>第一</w:t>
      </w:r>
      <w:r w:rsidR="00EE2F3D" w:rsidRPr="007D2E0F">
        <w:rPr>
          <w:color w:val="000000" w:themeColor="text1"/>
          <w:sz w:val="24"/>
        </w:rPr>
        <w:t>、第二</w:t>
      </w:r>
      <w:r w:rsidRPr="007D2E0F">
        <w:rPr>
          <w:rFonts w:hint="eastAsia"/>
          <w:color w:val="000000" w:themeColor="text1"/>
          <w:sz w:val="24"/>
        </w:rPr>
        <w:t>原理</w:t>
      </w:r>
    </w:p>
    <w:p w14:paraId="4ABD863D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平衡</w:t>
      </w:r>
      <w:r w:rsidR="00EE2F3D" w:rsidRPr="007D2E0F">
        <w:rPr>
          <w:rFonts w:hint="eastAsia"/>
          <w:color w:val="000000" w:themeColor="text1"/>
          <w:sz w:val="24"/>
        </w:rPr>
        <w:t>、</w:t>
      </w:r>
      <w:r w:rsidR="00EE2F3D" w:rsidRPr="007D2E0F">
        <w:rPr>
          <w:color w:val="000000" w:themeColor="text1"/>
          <w:sz w:val="24"/>
        </w:rPr>
        <w:t>非平衡</w:t>
      </w:r>
      <w:r w:rsidRPr="007D2E0F">
        <w:rPr>
          <w:rFonts w:hint="eastAsia"/>
          <w:color w:val="000000" w:themeColor="text1"/>
          <w:sz w:val="24"/>
        </w:rPr>
        <w:t>模型</w:t>
      </w:r>
      <w:r w:rsidR="00EE2F3D" w:rsidRPr="007D2E0F">
        <w:rPr>
          <w:rFonts w:hint="eastAsia"/>
          <w:color w:val="000000" w:themeColor="text1"/>
          <w:sz w:val="24"/>
        </w:rPr>
        <w:t>的</w:t>
      </w:r>
      <w:r w:rsidRPr="007D2E0F">
        <w:rPr>
          <w:color w:val="000000" w:themeColor="text1"/>
          <w:sz w:val="24"/>
        </w:rPr>
        <w:t>优缺点</w:t>
      </w:r>
    </w:p>
    <w:p w14:paraId="63D3AC39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交通网络的计算机表示</w:t>
      </w:r>
      <w:r w:rsidR="00EE2F3D" w:rsidRPr="007D2E0F">
        <w:rPr>
          <w:rFonts w:hint="eastAsia"/>
          <w:color w:val="000000" w:themeColor="text1"/>
          <w:sz w:val="24"/>
        </w:rPr>
        <w:t>及</w:t>
      </w:r>
      <w:r w:rsidR="00EE2F3D" w:rsidRPr="007D2E0F">
        <w:rPr>
          <w:color w:val="000000" w:themeColor="text1"/>
          <w:sz w:val="24"/>
        </w:rPr>
        <w:t>阻抗分析</w:t>
      </w:r>
    </w:p>
    <w:p w14:paraId="4A82ED49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UE</w:t>
      </w:r>
      <w:r w:rsidRPr="007D2E0F">
        <w:rPr>
          <w:color w:val="000000" w:themeColor="text1"/>
          <w:sz w:val="24"/>
        </w:rPr>
        <w:t>分配方法</w:t>
      </w:r>
    </w:p>
    <w:p w14:paraId="1BD5D68C" w14:textId="77777777" w:rsidR="002F2AAF" w:rsidRPr="007D2E0F" w:rsidRDefault="002F2AAF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最短路</w:t>
      </w:r>
      <w:r w:rsidR="00331D01" w:rsidRPr="007D2E0F">
        <w:rPr>
          <w:rFonts w:hint="eastAsia"/>
          <w:color w:val="000000" w:themeColor="text1"/>
          <w:sz w:val="24"/>
        </w:rPr>
        <w:t>、</w:t>
      </w:r>
      <w:r w:rsidR="00331D01" w:rsidRPr="007D2E0F">
        <w:rPr>
          <w:color w:val="000000" w:themeColor="text1"/>
          <w:sz w:val="24"/>
        </w:rPr>
        <w:t>多路径</w:t>
      </w:r>
      <w:r w:rsidR="00331D01" w:rsidRPr="007D2E0F">
        <w:rPr>
          <w:rFonts w:hint="eastAsia"/>
          <w:color w:val="000000" w:themeColor="text1"/>
          <w:sz w:val="24"/>
        </w:rPr>
        <w:t>、</w:t>
      </w:r>
      <w:r w:rsidR="00331D01" w:rsidRPr="007D2E0F">
        <w:rPr>
          <w:color w:val="000000" w:themeColor="text1"/>
          <w:sz w:val="24"/>
        </w:rPr>
        <w:t>容量</w:t>
      </w:r>
      <w:r w:rsidR="00331D01" w:rsidRPr="007D2E0F">
        <w:rPr>
          <w:rFonts w:hint="eastAsia"/>
          <w:color w:val="000000" w:themeColor="text1"/>
          <w:sz w:val="24"/>
        </w:rPr>
        <w:t>限制</w:t>
      </w:r>
      <w:r w:rsidR="00331D01" w:rsidRPr="007D2E0F">
        <w:rPr>
          <w:color w:val="000000" w:themeColor="text1"/>
          <w:sz w:val="24"/>
        </w:rPr>
        <w:t>-</w:t>
      </w:r>
      <w:r w:rsidR="00331D01" w:rsidRPr="007D2E0F">
        <w:rPr>
          <w:color w:val="000000" w:themeColor="text1"/>
          <w:sz w:val="24"/>
        </w:rPr>
        <w:t>增量加载</w:t>
      </w:r>
      <w:r w:rsidRPr="007D2E0F">
        <w:rPr>
          <w:color w:val="000000" w:themeColor="text1"/>
          <w:sz w:val="24"/>
        </w:rPr>
        <w:t>分配方法</w:t>
      </w:r>
    </w:p>
    <w:p w14:paraId="75948835" w14:textId="77777777" w:rsidR="00D4623A" w:rsidRPr="007D2E0F" w:rsidRDefault="004E7480" w:rsidP="00E5267B">
      <w:pPr>
        <w:pStyle w:val="1"/>
        <w:spacing w:line="300" w:lineRule="auto"/>
        <w:ind w:firstLine="48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1</w:t>
      </w:r>
      <w:r w:rsidR="009177F4" w:rsidRPr="007D2E0F">
        <w:rPr>
          <w:color w:val="000000" w:themeColor="text1"/>
          <w:sz w:val="24"/>
        </w:rPr>
        <w:t>1</w:t>
      </w:r>
      <w:r w:rsidRPr="007D2E0F">
        <w:rPr>
          <w:rFonts w:hint="eastAsia"/>
          <w:color w:val="000000" w:themeColor="text1"/>
          <w:sz w:val="24"/>
        </w:rPr>
        <w:t>、</w:t>
      </w:r>
      <w:r w:rsidR="008975A9" w:rsidRPr="007D2E0F">
        <w:rPr>
          <w:rFonts w:hint="eastAsia"/>
          <w:color w:val="000000" w:themeColor="text1"/>
          <w:sz w:val="24"/>
        </w:rPr>
        <w:t>交通管理</w:t>
      </w:r>
    </w:p>
    <w:p w14:paraId="5E3A40CE" w14:textId="77777777" w:rsidR="008975A9" w:rsidRPr="007D2E0F" w:rsidRDefault="008975A9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机动车</w:t>
      </w:r>
      <w:r w:rsidR="009177F4" w:rsidRPr="007D2E0F">
        <w:rPr>
          <w:rFonts w:hint="eastAsia"/>
          <w:color w:val="000000" w:themeColor="text1"/>
          <w:sz w:val="24"/>
        </w:rPr>
        <w:t>、非机动车、行人</w:t>
      </w:r>
      <w:r w:rsidRPr="007D2E0F">
        <w:rPr>
          <w:rFonts w:hint="eastAsia"/>
          <w:color w:val="000000" w:themeColor="text1"/>
          <w:sz w:val="24"/>
        </w:rPr>
        <w:t>通行规定</w:t>
      </w:r>
    </w:p>
    <w:p w14:paraId="7BD4F9DF" w14:textId="77777777" w:rsidR="00C23CAE" w:rsidRPr="007D2E0F" w:rsidRDefault="008975A9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道路</w:t>
      </w:r>
      <w:r w:rsidRPr="007D2E0F">
        <w:rPr>
          <w:color w:val="000000" w:themeColor="text1"/>
          <w:sz w:val="24"/>
        </w:rPr>
        <w:t>交通标志</w:t>
      </w:r>
      <w:r w:rsidR="009177F4" w:rsidRPr="007D2E0F">
        <w:rPr>
          <w:rFonts w:hint="eastAsia"/>
          <w:color w:val="000000" w:themeColor="text1"/>
          <w:sz w:val="24"/>
        </w:rPr>
        <w:t>、</w:t>
      </w:r>
      <w:r w:rsidR="009177F4" w:rsidRPr="007D2E0F">
        <w:rPr>
          <w:color w:val="000000" w:themeColor="text1"/>
          <w:sz w:val="24"/>
        </w:rPr>
        <w:t>标线</w:t>
      </w:r>
    </w:p>
    <w:p w14:paraId="3482D474" w14:textId="77777777" w:rsidR="00C23CAE" w:rsidRPr="007D2E0F" w:rsidRDefault="00C23CAE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车速</w:t>
      </w:r>
      <w:r w:rsidRPr="007D2E0F">
        <w:rPr>
          <w:color w:val="000000" w:themeColor="text1"/>
          <w:sz w:val="24"/>
        </w:rPr>
        <w:t>管理</w:t>
      </w:r>
      <w:r w:rsidRPr="007D2E0F">
        <w:rPr>
          <w:rFonts w:hint="eastAsia"/>
          <w:color w:val="000000" w:themeColor="text1"/>
          <w:sz w:val="24"/>
        </w:rPr>
        <w:t>（最低</w:t>
      </w:r>
      <w:r w:rsidRPr="007D2E0F">
        <w:rPr>
          <w:color w:val="000000" w:themeColor="text1"/>
          <w:sz w:val="24"/>
        </w:rPr>
        <w:t>限速、最高限速）</w:t>
      </w:r>
    </w:p>
    <w:p w14:paraId="1A1D241C" w14:textId="77777777" w:rsidR="00C23CAE" w:rsidRPr="007D2E0F" w:rsidRDefault="00C23CAE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车道</w:t>
      </w:r>
      <w:r w:rsidRPr="007D2E0F">
        <w:rPr>
          <w:color w:val="000000" w:themeColor="text1"/>
          <w:sz w:val="24"/>
        </w:rPr>
        <w:t>管理</w:t>
      </w:r>
      <w:r w:rsidRPr="007D2E0F">
        <w:rPr>
          <w:rFonts w:hint="eastAsia"/>
          <w:color w:val="000000" w:themeColor="text1"/>
          <w:sz w:val="24"/>
        </w:rPr>
        <w:t>（</w:t>
      </w:r>
      <w:r w:rsidR="008975A9" w:rsidRPr="007D2E0F">
        <w:rPr>
          <w:rFonts w:hint="eastAsia"/>
          <w:color w:val="000000" w:themeColor="text1"/>
          <w:sz w:val="24"/>
        </w:rPr>
        <w:t>单行路</w:t>
      </w:r>
      <w:r w:rsidRPr="007D2E0F">
        <w:rPr>
          <w:color w:val="000000" w:themeColor="text1"/>
          <w:sz w:val="24"/>
        </w:rPr>
        <w:t>、</w:t>
      </w:r>
      <w:r w:rsidR="008975A9" w:rsidRPr="007D2E0F">
        <w:rPr>
          <w:rFonts w:hint="eastAsia"/>
          <w:color w:val="000000" w:themeColor="text1"/>
          <w:sz w:val="24"/>
        </w:rPr>
        <w:t>可变导向车道、逆向可变车道</w:t>
      </w:r>
      <w:r w:rsidRPr="007D2E0F">
        <w:rPr>
          <w:color w:val="000000" w:themeColor="text1"/>
          <w:sz w:val="24"/>
        </w:rPr>
        <w:t>、公交专用道）</w:t>
      </w:r>
    </w:p>
    <w:p w14:paraId="6AFF01F6" w14:textId="77777777" w:rsidR="009C43DB" w:rsidRPr="007D2E0F" w:rsidRDefault="009C43DB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交通冲突</w:t>
      </w:r>
      <w:r w:rsidR="00316E8C" w:rsidRPr="007D2E0F">
        <w:rPr>
          <w:rFonts w:hint="eastAsia"/>
          <w:color w:val="000000" w:themeColor="text1"/>
          <w:sz w:val="24"/>
        </w:rPr>
        <w:t>、</w:t>
      </w:r>
      <w:r w:rsidR="00316E8C" w:rsidRPr="007D2E0F">
        <w:rPr>
          <w:color w:val="000000" w:themeColor="text1"/>
          <w:sz w:val="24"/>
        </w:rPr>
        <w:t>交叉口</w:t>
      </w:r>
      <w:r w:rsidR="00316E8C" w:rsidRPr="007D2E0F">
        <w:rPr>
          <w:rFonts w:hint="eastAsia"/>
          <w:color w:val="000000" w:themeColor="text1"/>
          <w:sz w:val="24"/>
        </w:rPr>
        <w:t>进出口道</w:t>
      </w:r>
    </w:p>
    <w:p w14:paraId="53FB389F" w14:textId="77777777" w:rsidR="009C43DB" w:rsidRPr="007D2E0F" w:rsidRDefault="009C43DB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城市道路分级</w:t>
      </w:r>
    </w:p>
    <w:p w14:paraId="67B80825" w14:textId="77777777" w:rsidR="00D4623A" w:rsidRPr="007D2E0F" w:rsidRDefault="009177F4" w:rsidP="00E5267B">
      <w:pPr>
        <w:pStyle w:val="1"/>
        <w:spacing w:line="300" w:lineRule="auto"/>
        <w:ind w:firstLine="480"/>
        <w:rPr>
          <w:color w:val="000000" w:themeColor="text1"/>
          <w:sz w:val="24"/>
        </w:rPr>
      </w:pPr>
      <w:r w:rsidRPr="007D2E0F">
        <w:rPr>
          <w:color w:val="000000" w:themeColor="text1"/>
          <w:sz w:val="24"/>
        </w:rPr>
        <w:t>12</w:t>
      </w:r>
      <w:r w:rsidR="004E7480" w:rsidRPr="007D2E0F">
        <w:rPr>
          <w:rFonts w:hint="eastAsia"/>
          <w:color w:val="000000" w:themeColor="text1"/>
          <w:sz w:val="24"/>
        </w:rPr>
        <w:t>、</w:t>
      </w:r>
      <w:r w:rsidR="00D4623A" w:rsidRPr="007D2E0F">
        <w:rPr>
          <w:color w:val="000000" w:themeColor="text1"/>
          <w:sz w:val="24"/>
        </w:rPr>
        <w:t>交通信号控制</w:t>
      </w:r>
    </w:p>
    <w:p w14:paraId="1A1D7239" w14:textId="77777777" w:rsidR="00E13A27" w:rsidRPr="007D2E0F" w:rsidRDefault="00364FD0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机动车</w:t>
      </w:r>
      <w:r w:rsidR="00E13A27" w:rsidRPr="007D2E0F">
        <w:rPr>
          <w:rFonts w:hint="eastAsia"/>
          <w:color w:val="000000" w:themeColor="text1"/>
          <w:sz w:val="24"/>
        </w:rPr>
        <w:t>信号灯</w:t>
      </w:r>
    </w:p>
    <w:p w14:paraId="76B3B511" w14:textId="77777777" w:rsidR="00E13A27" w:rsidRPr="007D2E0F" w:rsidRDefault="00E13A27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交通信号控制的优缺点和分类</w:t>
      </w:r>
      <w:r w:rsidR="00287678" w:rsidRPr="007D2E0F">
        <w:rPr>
          <w:rFonts w:hint="eastAsia"/>
          <w:color w:val="000000" w:themeColor="text1"/>
          <w:sz w:val="24"/>
        </w:rPr>
        <w:t>方式</w:t>
      </w:r>
    </w:p>
    <w:p w14:paraId="67364E80" w14:textId="77777777" w:rsidR="008975A9" w:rsidRPr="007D2E0F" w:rsidRDefault="008975A9" w:rsidP="00E5267B">
      <w:pPr>
        <w:pStyle w:val="1"/>
        <w:numPr>
          <w:ilvl w:val="0"/>
          <w:numId w:val="10"/>
        </w:numPr>
        <w:spacing w:line="300" w:lineRule="auto"/>
        <w:ind w:leftChars="400" w:left="1260" w:firstLineChars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绿灯间隔时间</w:t>
      </w:r>
      <w:r w:rsidR="009177F4" w:rsidRPr="007D2E0F">
        <w:rPr>
          <w:rFonts w:hint="eastAsia"/>
          <w:color w:val="000000" w:themeColor="text1"/>
          <w:sz w:val="24"/>
        </w:rPr>
        <w:t>、</w:t>
      </w:r>
      <w:r w:rsidR="00B607F5" w:rsidRPr="007D2E0F" w:rsidDel="009177F4">
        <w:rPr>
          <w:rFonts w:hint="eastAsia"/>
          <w:color w:val="000000" w:themeColor="text1"/>
          <w:sz w:val="24"/>
        </w:rPr>
        <w:t>最小绿灯时间</w:t>
      </w:r>
    </w:p>
    <w:p w14:paraId="296E721F" w14:textId="77777777" w:rsidR="00955985" w:rsidRPr="007D2E0F" w:rsidRDefault="00955985" w:rsidP="00DA56A3">
      <w:pPr>
        <w:pStyle w:val="1"/>
        <w:numPr>
          <w:ilvl w:val="0"/>
          <w:numId w:val="10"/>
        </w:numPr>
        <w:spacing w:line="300" w:lineRule="auto"/>
        <w:ind w:leftChars="400" w:left="840" w:firstLineChars="0" w:firstLine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公交信号优先</w:t>
      </w:r>
      <w:r w:rsidR="00364FD0" w:rsidRPr="007D2E0F">
        <w:rPr>
          <w:rFonts w:hint="eastAsia"/>
          <w:color w:val="000000" w:themeColor="text1"/>
          <w:sz w:val="24"/>
        </w:rPr>
        <w:t>的实现</w:t>
      </w:r>
      <w:r w:rsidRPr="007D2E0F">
        <w:rPr>
          <w:rFonts w:hint="eastAsia"/>
          <w:color w:val="000000" w:themeColor="text1"/>
          <w:sz w:val="24"/>
        </w:rPr>
        <w:t>方式</w:t>
      </w:r>
    </w:p>
    <w:p w14:paraId="0D1CDF24" w14:textId="77777777" w:rsidR="00B40E5B" w:rsidRPr="007D2E0F" w:rsidRDefault="00C97774" w:rsidP="00B40E5B">
      <w:pPr>
        <w:pStyle w:val="1"/>
        <w:spacing w:line="300" w:lineRule="auto"/>
        <w:ind w:firstLineChars="0" w:firstLine="0"/>
        <w:rPr>
          <w:color w:val="000000" w:themeColor="text1"/>
          <w:sz w:val="24"/>
        </w:rPr>
      </w:pPr>
      <w:r w:rsidRPr="007D2E0F">
        <w:rPr>
          <w:rFonts w:hint="eastAsia"/>
          <w:color w:val="000000" w:themeColor="text1"/>
          <w:sz w:val="24"/>
        </w:rPr>
        <w:t>说明</w:t>
      </w:r>
      <w:r w:rsidRPr="007D2E0F">
        <w:rPr>
          <w:color w:val="000000" w:themeColor="text1"/>
          <w:sz w:val="24"/>
        </w:rPr>
        <w:t>：</w:t>
      </w:r>
      <w:r w:rsidR="00BE5AF2" w:rsidRPr="007D2E0F">
        <w:rPr>
          <w:rFonts w:hint="eastAsia"/>
          <w:color w:val="000000" w:themeColor="text1"/>
          <w:sz w:val="24"/>
        </w:rPr>
        <w:t>本科目</w:t>
      </w:r>
      <w:r w:rsidR="00BE5AF2" w:rsidRPr="007D2E0F">
        <w:rPr>
          <w:color w:val="000000" w:themeColor="text1"/>
          <w:sz w:val="24"/>
        </w:rPr>
        <w:t>以参考书</w:t>
      </w:r>
      <w:r w:rsidR="00BE5AF2" w:rsidRPr="007D2E0F">
        <w:rPr>
          <w:rFonts w:hint="eastAsia"/>
          <w:color w:val="000000" w:themeColor="text1"/>
          <w:sz w:val="24"/>
        </w:rPr>
        <w:t>“《交通工程学》（第三版），编者：任福田、刘小明等，人民交通出版社，</w:t>
      </w:r>
      <w:r w:rsidR="00BE5AF2" w:rsidRPr="007D2E0F">
        <w:rPr>
          <w:rFonts w:hint="eastAsia"/>
          <w:color w:val="000000" w:themeColor="text1"/>
          <w:sz w:val="24"/>
        </w:rPr>
        <w:t>2017</w:t>
      </w:r>
      <w:r w:rsidR="00BE5AF2" w:rsidRPr="007D2E0F">
        <w:rPr>
          <w:rFonts w:hint="eastAsia"/>
          <w:color w:val="000000" w:themeColor="text1"/>
          <w:sz w:val="24"/>
        </w:rPr>
        <w:t>”为主</w:t>
      </w:r>
      <w:r w:rsidR="00BE5AF2" w:rsidRPr="007D2E0F">
        <w:rPr>
          <w:color w:val="000000" w:themeColor="text1"/>
          <w:sz w:val="24"/>
        </w:rPr>
        <w:t>，但不限于此书。</w:t>
      </w:r>
    </w:p>
    <w:sectPr w:rsidR="00B40E5B" w:rsidRPr="007D2E0F" w:rsidSect="004F7B6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15AD" w14:textId="77777777" w:rsidR="001C6313" w:rsidRDefault="001C6313" w:rsidP="002C5211">
      <w:r>
        <w:separator/>
      </w:r>
    </w:p>
  </w:endnote>
  <w:endnote w:type="continuationSeparator" w:id="0">
    <w:p w14:paraId="549C628F" w14:textId="77777777" w:rsidR="001C6313" w:rsidRDefault="001C6313" w:rsidP="002C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9665" w14:textId="77777777" w:rsidR="001C6313" w:rsidRDefault="001C6313" w:rsidP="002C5211">
      <w:r>
        <w:separator/>
      </w:r>
    </w:p>
  </w:footnote>
  <w:footnote w:type="continuationSeparator" w:id="0">
    <w:p w14:paraId="0E73E03D" w14:textId="77777777" w:rsidR="001C6313" w:rsidRDefault="001C6313" w:rsidP="002C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5B24" w14:textId="77777777" w:rsidR="00875539" w:rsidRDefault="001C6313" w:rsidP="0011392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847"/>
    <w:multiLevelType w:val="hybridMultilevel"/>
    <w:tmpl w:val="3E2C6F62"/>
    <w:lvl w:ilvl="0" w:tplc="CB68067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E062C6"/>
    <w:multiLevelType w:val="multilevel"/>
    <w:tmpl w:val="239463B8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112734A2"/>
    <w:multiLevelType w:val="multilevel"/>
    <w:tmpl w:val="112734A2"/>
    <w:lvl w:ilvl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9345EF"/>
    <w:multiLevelType w:val="hybridMultilevel"/>
    <w:tmpl w:val="33EE905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2000635E"/>
    <w:multiLevelType w:val="multilevel"/>
    <w:tmpl w:val="2000635E"/>
    <w:lvl w:ilvl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EC6DF5"/>
    <w:multiLevelType w:val="hybridMultilevel"/>
    <w:tmpl w:val="2310883E"/>
    <w:lvl w:ilvl="0" w:tplc="0C0ECBA6">
      <w:start w:val="2"/>
      <w:numFmt w:val="japaneseCounting"/>
      <w:lvlText w:val="%1、"/>
      <w:lvlJc w:val="left"/>
      <w:pPr>
        <w:ind w:left="840" w:hanging="4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5EE4BC0"/>
    <w:multiLevelType w:val="hybridMultilevel"/>
    <w:tmpl w:val="84B6D86A"/>
    <w:lvl w:ilvl="0" w:tplc="48D8D54C">
      <w:start w:val="2"/>
      <w:numFmt w:val="japaneseCounting"/>
      <w:lvlText w:val="%1、"/>
      <w:lvlJc w:val="left"/>
      <w:pPr>
        <w:ind w:left="90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E9D58F8"/>
    <w:multiLevelType w:val="hybridMultilevel"/>
    <w:tmpl w:val="E0C0B16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5226FC5"/>
    <w:multiLevelType w:val="hybridMultilevel"/>
    <w:tmpl w:val="DCCAB646"/>
    <w:lvl w:ilvl="0" w:tplc="79F8B46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C2C6608"/>
    <w:multiLevelType w:val="multilevel"/>
    <w:tmpl w:val="23D2B7D0"/>
    <w:lvl w:ilvl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23A"/>
    <w:rsid w:val="00026320"/>
    <w:rsid w:val="00093615"/>
    <w:rsid w:val="000C769B"/>
    <w:rsid w:val="00124327"/>
    <w:rsid w:val="00187EEE"/>
    <w:rsid w:val="001C6313"/>
    <w:rsid w:val="001F5D51"/>
    <w:rsid w:val="00287678"/>
    <w:rsid w:val="002A69CC"/>
    <w:rsid w:val="002C5211"/>
    <w:rsid w:val="002F2AAF"/>
    <w:rsid w:val="00316E8C"/>
    <w:rsid w:val="00331D01"/>
    <w:rsid w:val="00364FD0"/>
    <w:rsid w:val="00384107"/>
    <w:rsid w:val="003A3A28"/>
    <w:rsid w:val="003A7BE0"/>
    <w:rsid w:val="00444AC4"/>
    <w:rsid w:val="004E7480"/>
    <w:rsid w:val="00533893"/>
    <w:rsid w:val="00560F15"/>
    <w:rsid w:val="00593374"/>
    <w:rsid w:val="005F4830"/>
    <w:rsid w:val="00613EB6"/>
    <w:rsid w:val="006336C4"/>
    <w:rsid w:val="00670011"/>
    <w:rsid w:val="00673665"/>
    <w:rsid w:val="00694383"/>
    <w:rsid w:val="006C4E54"/>
    <w:rsid w:val="006D7402"/>
    <w:rsid w:val="007241B0"/>
    <w:rsid w:val="00771B63"/>
    <w:rsid w:val="00790CDF"/>
    <w:rsid w:val="007A3765"/>
    <w:rsid w:val="007D2E0F"/>
    <w:rsid w:val="008369D9"/>
    <w:rsid w:val="00881BD6"/>
    <w:rsid w:val="008975A9"/>
    <w:rsid w:val="008C607A"/>
    <w:rsid w:val="00900FA3"/>
    <w:rsid w:val="009177F4"/>
    <w:rsid w:val="00947A6C"/>
    <w:rsid w:val="00955985"/>
    <w:rsid w:val="00976135"/>
    <w:rsid w:val="009C0C2C"/>
    <w:rsid w:val="009C43DB"/>
    <w:rsid w:val="009F6054"/>
    <w:rsid w:val="00A105B3"/>
    <w:rsid w:val="00A3355A"/>
    <w:rsid w:val="00AE4180"/>
    <w:rsid w:val="00AF1278"/>
    <w:rsid w:val="00B40E5B"/>
    <w:rsid w:val="00B607F5"/>
    <w:rsid w:val="00B91724"/>
    <w:rsid w:val="00BE5AF2"/>
    <w:rsid w:val="00C23CAE"/>
    <w:rsid w:val="00C2525B"/>
    <w:rsid w:val="00C4718C"/>
    <w:rsid w:val="00C600DC"/>
    <w:rsid w:val="00C97774"/>
    <w:rsid w:val="00CA3B52"/>
    <w:rsid w:val="00CA5AB9"/>
    <w:rsid w:val="00CD3E38"/>
    <w:rsid w:val="00CF1A8F"/>
    <w:rsid w:val="00D168C8"/>
    <w:rsid w:val="00D21163"/>
    <w:rsid w:val="00D4623A"/>
    <w:rsid w:val="00D80F0F"/>
    <w:rsid w:val="00D95931"/>
    <w:rsid w:val="00E03E6F"/>
    <w:rsid w:val="00E13A27"/>
    <w:rsid w:val="00E32EDB"/>
    <w:rsid w:val="00E33AD2"/>
    <w:rsid w:val="00E5267B"/>
    <w:rsid w:val="00E54DC4"/>
    <w:rsid w:val="00EC6D66"/>
    <w:rsid w:val="00EE2F3D"/>
    <w:rsid w:val="00F60959"/>
    <w:rsid w:val="00FC3442"/>
    <w:rsid w:val="00FE396A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90110"/>
  <w15:docId w15:val="{274C7891-8C41-4E4A-BBAC-5DEF5473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4623A"/>
    <w:pPr>
      <w:ind w:firstLineChars="200" w:firstLine="420"/>
    </w:pPr>
  </w:style>
  <w:style w:type="paragraph" w:styleId="a3">
    <w:name w:val="header"/>
    <w:basedOn w:val="a"/>
    <w:link w:val="a4"/>
    <w:rsid w:val="00D46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623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4623A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EC6D6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C6D6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16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16E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Administrator</cp:lastModifiedBy>
  <cp:revision>51</cp:revision>
  <dcterms:created xsi:type="dcterms:W3CDTF">2019-07-17T02:49:00Z</dcterms:created>
  <dcterms:modified xsi:type="dcterms:W3CDTF">2021-07-19T02:41:00Z</dcterms:modified>
</cp:coreProperties>
</file>