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32"/>
        </w:rPr>
      </w:pPr>
      <w:bookmarkStart w:id="0" w:name="_GoBack"/>
      <w:bookmarkEnd w:id="0"/>
      <w:r>
        <w:rPr>
          <w:rFonts w:hint="eastAsia"/>
          <w:sz w:val="32"/>
        </w:rPr>
        <w:t>河北建筑工程学院</w:t>
      </w:r>
    </w:p>
    <w:p>
      <w:pPr>
        <w:jc w:val="center"/>
        <w:rPr>
          <w:rFonts w:hint="eastAsia"/>
          <w:sz w:val="32"/>
        </w:rPr>
      </w:pPr>
      <w:r>
        <w:rPr>
          <w:rFonts w:hint="eastAsia"/>
          <w:sz w:val="32"/>
        </w:rPr>
        <w:t>专业型硕士研究生入学考试《自动控制原理》考试大纲</w:t>
      </w:r>
    </w:p>
    <w:p>
      <w:pPr>
        <w:jc w:val="center"/>
        <w:rPr>
          <w:rFonts w:hint="default" w:eastAsia="宋体"/>
          <w:color w:val="FF0000"/>
          <w:sz w:val="32"/>
          <w:lang w:val="en-US" w:eastAsia="zh-CN"/>
        </w:rPr>
      </w:pPr>
      <w:r>
        <w:rPr>
          <w:rFonts w:hint="eastAsia"/>
          <w:sz w:val="32"/>
          <w:lang w:val="en-US" w:eastAsia="zh-CN"/>
        </w:rPr>
        <w:t>科目</w:t>
      </w:r>
      <w:r>
        <w:rPr>
          <w:rFonts w:hint="eastAsia"/>
          <w:sz w:val="32"/>
        </w:rPr>
        <w:t>代码：</w:t>
      </w:r>
      <w:r>
        <w:rPr>
          <w:rFonts w:hint="eastAsia"/>
          <w:color w:val="000000"/>
          <w:sz w:val="32"/>
          <w:lang w:val="en-US" w:eastAsia="zh-CN"/>
        </w:rPr>
        <w:t>905</w:t>
      </w:r>
    </w:p>
    <w:p>
      <w:pPr>
        <w:shd w:val="solid" w:color="FFFFFF" w:fill="auto"/>
        <w:autoSpaceDN w:val="0"/>
        <w:spacing w:line="600" w:lineRule="exact"/>
        <w:rPr>
          <w:rFonts w:ascii="宋体" w:hAnsi="宋体"/>
          <w:b/>
          <w:bCs/>
          <w:color w:val="000000"/>
          <w:sz w:val="28"/>
          <w:shd w:val="clear" w:color="auto" w:fill="FFFFFF"/>
        </w:rPr>
      </w:pPr>
      <w:r>
        <w:rPr>
          <w:rFonts w:ascii="宋体" w:hAnsi="宋体"/>
          <w:b/>
          <w:bCs/>
          <w:color w:val="000000"/>
          <w:sz w:val="28"/>
          <w:shd w:val="clear" w:color="auto" w:fill="FFFFFF"/>
        </w:rPr>
        <w:t>一、考试的总体要求</w:t>
      </w:r>
    </w:p>
    <w:p>
      <w:pPr>
        <w:shd w:val="solid" w:color="FFFFFF" w:fill="auto"/>
        <w:autoSpaceDN w:val="0"/>
        <w:spacing w:line="600" w:lineRule="exact"/>
        <w:ind w:firstLine="420" w:firstLineChars="150"/>
        <w:rPr>
          <w:rFonts w:ascii="宋体" w:hAnsi="宋体"/>
          <w:color w:val="000000"/>
          <w:sz w:val="28"/>
          <w:shd w:val="clear" w:color="auto" w:fill="FFFFFF"/>
        </w:rPr>
      </w:pPr>
      <w:r>
        <w:rPr>
          <w:rFonts w:ascii="宋体" w:hAnsi="宋体"/>
          <w:color w:val="000000"/>
          <w:sz w:val="28"/>
          <w:shd w:val="clear" w:color="auto" w:fill="FFFFFF"/>
        </w:rPr>
        <w:t>考查学生对</w:t>
      </w:r>
      <w:r>
        <w:rPr>
          <w:rFonts w:hint="eastAsia" w:ascii="宋体" w:hAnsi="宋体"/>
          <w:color w:val="000000"/>
          <w:sz w:val="28"/>
          <w:shd w:val="clear" w:color="auto" w:fill="FFFFFF"/>
        </w:rPr>
        <w:t>自动控制原理</w:t>
      </w:r>
      <w:r>
        <w:rPr>
          <w:rFonts w:ascii="宋体" w:hAnsi="宋体"/>
          <w:color w:val="000000"/>
          <w:sz w:val="28"/>
          <w:shd w:val="clear" w:color="auto" w:fill="FFFFFF"/>
        </w:rPr>
        <w:t>的基本概念、基本原理</w:t>
      </w:r>
      <w:r>
        <w:rPr>
          <w:rFonts w:hint="eastAsia" w:ascii="宋体" w:hAnsi="宋体"/>
          <w:color w:val="000000"/>
          <w:sz w:val="28"/>
          <w:shd w:val="clear" w:color="auto" w:fill="FFFFFF"/>
        </w:rPr>
        <w:t>的理解，</w:t>
      </w:r>
      <w:r>
        <w:rPr>
          <w:rFonts w:ascii="宋体" w:hAnsi="宋体"/>
          <w:color w:val="000000"/>
          <w:sz w:val="28"/>
          <w:shd w:val="clear" w:color="auto" w:fill="FFFFFF"/>
        </w:rPr>
        <w:t>以及对</w:t>
      </w:r>
      <w:r>
        <w:rPr>
          <w:rFonts w:hint="eastAsia" w:ascii="宋体" w:hAnsi="宋体"/>
          <w:color w:val="000000"/>
          <w:sz w:val="28"/>
          <w:shd w:val="clear" w:color="auto" w:fill="FFFFFF"/>
        </w:rPr>
        <w:t>自动控制</w:t>
      </w:r>
      <w:r>
        <w:rPr>
          <w:rFonts w:ascii="宋体" w:hAnsi="宋体"/>
          <w:color w:val="000000"/>
          <w:sz w:val="28"/>
          <w:shd w:val="clear" w:color="auto" w:fill="FFFFFF"/>
        </w:rPr>
        <w:t>的</w:t>
      </w:r>
      <w:r>
        <w:rPr>
          <w:rFonts w:hint="eastAsia" w:ascii="宋体" w:hAnsi="宋体"/>
          <w:color w:val="000000"/>
          <w:sz w:val="28"/>
          <w:shd w:val="clear" w:color="auto" w:fill="FFFFFF"/>
        </w:rPr>
        <w:t>时域分析、根轨迹分析、频率分析等</w:t>
      </w:r>
      <w:r>
        <w:rPr>
          <w:rFonts w:ascii="宋体" w:hAnsi="宋体"/>
          <w:color w:val="000000"/>
          <w:sz w:val="28"/>
          <w:shd w:val="clear" w:color="auto" w:fill="FFFFFF"/>
        </w:rPr>
        <w:t>分析方法的掌握程度，考查学生的分析问题、解决问题的能力和计算能力。</w:t>
      </w:r>
    </w:p>
    <w:p>
      <w:pPr>
        <w:shd w:val="solid" w:color="FFFFFF" w:fill="auto"/>
        <w:autoSpaceDN w:val="0"/>
        <w:spacing w:line="600" w:lineRule="exact"/>
        <w:rPr>
          <w:rFonts w:ascii="宋体" w:hAnsi="宋体"/>
          <w:b/>
          <w:bCs/>
          <w:color w:val="000000"/>
          <w:sz w:val="28"/>
          <w:shd w:val="clear" w:color="auto" w:fill="FFFFFF"/>
        </w:rPr>
      </w:pPr>
      <w:r>
        <w:rPr>
          <w:rFonts w:ascii="宋体" w:hAnsi="宋体"/>
          <w:b/>
          <w:bCs/>
          <w:color w:val="000000"/>
          <w:sz w:val="28"/>
          <w:shd w:val="clear" w:color="auto" w:fill="FFFFFF"/>
        </w:rPr>
        <w:t>二、考试的内容及比例</w:t>
      </w:r>
    </w:p>
    <w:p>
      <w:pPr>
        <w:shd w:val="solid" w:color="FFFFFF" w:fill="auto"/>
        <w:autoSpaceDN w:val="0"/>
        <w:spacing w:line="600" w:lineRule="exact"/>
        <w:rPr>
          <w:rFonts w:hint="eastAsia" w:ascii="宋体" w:hAnsi="宋体"/>
          <w:color w:val="000000"/>
          <w:sz w:val="28"/>
          <w:shd w:val="clear" w:color="auto" w:fill="FFFFFF"/>
        </w:rPr>
      </w:pPr>
      <w:r>
        <w:rPr>
          <w:rFonts w:hint="eastAsia" w:ascii="宋体" w:hAnsi="宋体"/>
          <w:color w:val="000000"/>
          <w:sz w:val="28"/>
          <w:shd w:val="clear" w:color="auto" w:fill="FFFFFF"/>
        </w:rPr>
        <w:t>1．绪论</w:t>
      </w:r>
      <w:r>
        <w:rPr>
          <w:rFonts w:ascii="宋体" w:hAnsi="宋体"/>
          <w:color w:val="000000"/>
          <w:sz w:val="28"/>
          <w:shd w:val="clear" w:color="auto" w:fill="FFFFFF"/>
        </w:rPr>
        <w:t>（约</w:t>
      </w:r>
      <w:r>
        <w:rPr>
          <w:rFonts w:hint="eastAsia" w:ascii="宋体" w:hAnsi="宋体"/>
          <w:color w:val="000000"/>
          <w:sz w:val="28"/>
          <w:shd w:val="clear" w:color="auto" w:fill="FFFFFF"/>
        </w:rPr>
        <w:t>10</w:t>
      </w:r>
      <w:r>
        <w:rPr>
          <w:rFonts w:ascii="宋体" w:hAnsi="宋体"/>
          <w:color w:val="000000"/>
          <w:sz w:val="28"/>
          <w:shd w:val="clear" w:color="auto" w:fill="FFFFFF"/>
        </w:rPr>
        <w:t>﹪）</w:t>
      </w:r>
    </w:p>
    <w:p>
      <w:pPr>
        <w:shd w:val="solid" w:color="FFFFFF" w:fill="auto"/>
        <w:autoSpaceDN w:val="0"/>
        <w:spacing w:line="600" w:lineRule="exact"/>
        <w:ind w:firstLine="420" w:firstLineChars="150"/>
        <w:rPr>
          <w:rFonts w:hint="eastAsia" w:ascii="宋体" w:hAnsi="宋体"/>
          <w:color w:val="000000"/>
          <w:sz w:val="28"/>
          <w:shd w:val="clear" w:color="auto" w:fill="FFFFFF"/>
        </w:rPr>
      </w:pPr>
      <w:r>
        <w:rPr>
          <w:rFonts w:hint="eastAsia" w:ascii="宋体" w:hAnsi="宋体"/>
          <w:color w:val="000000"/>
          <w:sz w:val="28"/>
          <w:shd w:val="clear" w:color="auto" w:fill="FFFFFF"/>
        </w:rPr>
        <w:t>掌握自动控制的基本概念、基本构成及性能指标。</w:t>
      </w:r>
    </w:p>
    <w:p>
      <w:pPr>
        <w:shd w:val="solid" w:color="FFFFFF" w:fill="auto"/>
        <w:autoSpaceDN w:val="0"/>
        <w:spacing w:line="600" w:lineRule="exact"/>
        <w:rPr>
          <w:rFonts w:ascii="宋体" w:hAnsi="宋体"/>
          <w:color w:val="000000"/>
          <w:sz w:val="28"/>
          <w:shd w:val="clear" w:color="auto" w:fill="FFFFFF"/>
        </w:rPr>
      </w:pPr>
      <w:r>
        <w:rPr>
          <w:rFonts w:hint="eastAsia" w:ascii="宋体" w:hAnsi="宋体"/>
          <w:color w:val="000000"/>
          <w:sz w:val="28"/>
          <w:shd w:val="clear" w:color="auto" w:fill="FFFFFF"/>
        </w:rPr>
        <w:t>2</w:t>
      </w:r>
      <w:r>
        <w:rPr>
          <w:rFonts w:ascii="宋体" w:hAnsi="宋体"/>
          <w:color w:val="000000"/>
          <w:sz w:val="28"/>
          <w:shd w:val="clear" w:color="auto" w:fill="FFFFFF"/>
        </w:rPr>
        <w:t xml:space="preserve">. </w:t>
      </w:r>
      <w:r>
        <w:rPr>
          <w:rFonts w:hint="eastAsia" w:ascii="宋体" w:hAnsi="宋体"/>
          <w:color w:val="000000"/>
          <w:sz w:val="28"/>
          <w:shd w:val="clear" w:color="auto" w:fill="FFFFFF"/>
        </w:rPr>
        <w:t>控制系统的数学模型</w:t>
      </w:r>
      <w:r>
        <w:rPr>
          <w:rFonts w:ascii="宋体" w:hAnsi="宋体"/>
          <w:color w:val="000000"/>
          <w:sz w:val="28"/>
          <w:shd w:val="clear" w:color="auto" w:fill="FFFFFF"/>
        </w:rPr>
        <w:t>（约2</w:t>
      </w:r>
      <w:r>
        <w:rPr>
          <w:rFonts w:hint="eastAsia" w:ascii="宋体" w:hAnsi="宋体"/>
          <w:color w:val="000000"/>
          <w:sz w:val="28"/>
          <w:shd w:val="clear" w:color="auto" w:fill="FFFFFF"/>
        </w:rPr>
        <w:t>0</w:t>
      </w:r>
      <w:r>
        <w:rPr>
          <w:rFonts w:ascii="宋体" w:hAnsi="宋体"/>
          <w:color w:val="000000"/>
          <w:sz w:val="28"/>
          <w:shd w:val="clear" w:color="auto" w:fill="FFFFFF"/>
        </w:rPr>
        <w:t>﹪）</w:t>
      </w:r>
    </w:p>
    <w:p>
      <w:pPr>
        <w:shd w:val="solid" w:color="FFFFFF" w:fill="auto"/>
        <w:autoSpaceDN w:val="0"/>
        <w:spacing w:line="600" w:lineRule="exact"/>
        <w:ind w:firstLine="420" w:firstLineChars="150"/>
        <w:rPr>
          <w:rFonts w:hint="eastAsia" w:ascii="宋体" w:hAnsi="宋体"/>
          <w:color w:val="000000"/>
          <w:sz w:val="28"/>
          <w:shd w:val="clear" w:color="auto" w:fill="FFFFFF"/>
        </w:rPr>
      </w:pPr>
      <w:r>
        <w:rPr>
          <w:rFonts w:hint="eastAsia" w:ascii="宋体" w:hAnsi="宋体"/>
          <w:color w:val="000000"/>
          <w:sz w:val="28"/>
          <w:shd w:val="clear" w:color="auto" w:fill="FFFFFF"/>
        </w:rPr>
        <w:t>掌握控制系统数学模型的基本概念，熟悉列写微分方程数学模型的一般方法与步骤及拉普拉斯变换在控制系统中的应用，掌握传递函数定义及性质，熟练掌握典型环节的传递函数、系统方框图及系统传递函数的求解方法。</w:t>
      </w:r>
    </w:p>
    <w:p>
      <w:pPr>
        <w:shd w:val="solid" w:color="FFFFFF" w:fill="auto"/>
        <w:autoSpaceDN w:val="0"/>
        <w:spacing w:line="600" w:lineRule="exact"/>
        <w:rPr>
          <w:rFonts w:ascii="宋体" w:hAnsi="宋体"/>
          <w:color w:val="000000"/>
          <w:sz w:val="28"/>
          <w:shd w:val="clear" w:color="auto" w:fill="FFFFFF"/>
        </w:rPr>
      </w:pPr>
      <w:r>
        <w:rPr>
          <w:rFonts w:hint="eastAsia" w:ascii="宋体" w:hAnsi="宋体"/>
          <w:color w:val="000000"/>
          <w:sz w:val="28"/>
          <w:shd w:val="clear" w:color="auto" w:fill="FFFFFF"/>
        </w:rPr>
        <w:t>3</w:t>
      </w:r>
      <w:r>
        <w:rPr>
          <w:rFonts w:ascii="宋体" w:hAnsi="宋体"/>
          <w:color w:val="000000"/>
          <w:sz w:val="28"/>
          <w:shd w:val="clear" w:color="auto" w:fill="FFFFFF"/>
        </w:rPr>
        <w:t xml:space="preserve">. </w:t>
      </w:r>
      <w:r>
        <w:rPr>
          <w:rFonts w:hint="eastAsia" w:ascii="宋体" w:hAnsi="宋体"/>
          <w:color w:val="000000"/>
          <w:sz w:val="28"/>
          <w:shd w:val="clear" w:color="auto" w:fill="FFFFFF"/>
        </w:rPr>
        <w:t>控制系统的时域分析法</w:t>
      </w:r>
      <w:r>
        <w:rPr>
          <w:rFonts w:ascii="宋体" w:hAnsi="宋体"/>
          <w:color w:val="000000"/>
          <w:sz w:val="28"/>
          <w:shd w:val="clear" w:color="auto" w:fill="FFFFFF"/>
        </w:rPr>
        <w:t>（约</w:t>
      </w:r>
      <w:r>
        <w:rPr>
          <w:rFonts w:hint="eastAsia" w:ascii="宋体" w:hAnsi="宋体"/>
          <w:color w:val="000000"/>
          <w:sz w:val="28"/>
          <w:shd w:val="clear" w:color="auto" w:fill="FFFFFF"/>
        </w:rPr>
        <w:t>20</w:t>
      </w:r>
      <w:r>
        <w:rPr>
          <w:rFonts w:ascii="宋体" w:hAnsi="宋体"/>
          <w:color w:val="000000"/>
          <w:sz w:val="28"/>
          <w:shd w:val="clear" w:color="auto" w:fill="FFFFFF"/>
        </w:rPr>
        <w:t>﹪）</w:t>
      </w:r>
    </w:p>
    <w:p>
      <w:pPr>
        <w:shd w:val="solid" w:color="FFFFFF" w:fill="auto"/>
        <w:autoSpaceDN w:val="0"/>
        <w:spacing w:line="600" w:lineRule="exact"/>
        <w:ind w:firstLine="560" w:firstLineChars="200"/>
        <w:rPr>
          <w:rFonts w:hint="eastAsia" w:ascii="宋体" w:hAnsi="宋体"/>
          <w:color w:val="000000"/>
          <w:sz w:val="28"/>
          <w:shd w:val="clear" w:color="auto" w:fill="FFFFFF"/>
        </w:rPr>
      </w:pPr>
      <w:r>
        <w:rPr>
          <w:rFonts w:hint="eastAsia" w:ascii="宋体" w:hAnsi="宋体"/>
          <w:color w:val="000000"/>
          <w:sz w:val="28"/>
          <w:shd w:val="clear" w:color="auto" w:fill="FFFFFF"/>
        </w:rPr>
        <w:t>理解时域分析的一般概念，掌握一阶系统和二阶系统的分析方法，熟悉系统稳定性与稳定性判据的概念及应用，掌握稳态误差的分析和计算方法。</w:t>
      </w:r>
    </w:p>
    <w:p>
      <w:pPr>
        <w:shd w:val="solid" w:color="FFFFFF" w:fill="auto"/>
        <w:autoSpaceDN w:val="0"/>
        <w:spacing w:line="600" w:lineRule="exact"/>
        <w:rPr>
          <w:rFonts w:ascii="宋体" w:hAnsi="宋体"/>
          <w:color w:val="000000"/>
          <w:sz w:val="28"/>
          <w:shd w:val="clear" w:color="auto" w:fill="FFFFFF"/>
        </w:rPr>
      </w:pPr>
      <w:r>
        <w:rPr>
          <w:rFonts w:hint="eastAsia" w:ascii="宋体" w:hAnsi="宋体"/>
          <w:color w:val="000000"/>
          <w:sz w:val="28"/>
          <w:shd w:val="clear" w:color="auto" w:fill="FFFFFF"/>
        </w:rPr>
        <w:t>4</w:t>
      </w:r>
      <w:r>
        <w:rPr>
          <w:rFonts w:ascii="宋体" w:hAnsi="宋体"/>
          <w:color w:val="000000"/>
          <w:sz w:val="28"/>
          <w:shd w:val="clear" w:color="auto" w:fill="FFFFFF"/>
        </w:rPr>
        <w:t xml:space="preserve">. </w:t>
      </w:r>
      <w:r>
        <w:rPr>
          <w:rFonts w:hint="eastAsia" w:ascii="宋体" w:hAnsi="宋体"/>
          <w:color w:val="000000"/>
          <w:sz w:val="28"/>
          <w:shd w:val="clear" w:color="auto" w:fill="FFFFFF"/>
        </w:rPr>
        <w:t>控制系统的根轨迹分析法</w:t>
      </w:r>
      <w:r>
        <w:rPr>
          <w:rFonts w:ascii="宋体" w:hAnsi="宋体"/>
          <w:color w:val="000000"/>
          <w:sz w:val="28"/>
          <w:shd w:val="clear" w:color="auto" w:fill="FFFFFF"/>
        </w:rPr>
        <w:t>（约</w:t>
      </w:r>
      <w:r>
        <w:rPr>
          <w:rFonts w:hint="eastAsia" w:ascii="宋体" w:hAnsi="宋体"/>
          <w:color w:val="000000"/>
          <w:sz w:val="28"/>
          <w:shd w:val="clear" w:color="auto" w:fill="FFFFFF"/>
        </w:rPr>
        <w:t>15</w:t>
      </w:r>
      <w:r>
        <w:rPr>
          <w:rFonts w:ascii="宋体" w:hAnsi="宋体"/>
          <w:color w:val="000000"/>
          <w:sz w:val="28"/>
          <w:shd w:val="clear" w:color="auto" w:fill="FFFFFF"/>
        </w:rPr>
        <w:t>﹪）</w:t>
      </w:r>
    </w:p>
    <w:p>
      <w:pPr>
        <w:shd w:val="solid" w:color="FFFFFF" w:fill="auto"/>
        <w:autoSpaceDN w:val="0"/>
        <w:spacing w:line="600" w:lineRule="exact"/>
        <w:ind w:firstLine="560" w:firstLineChars="200"/>
        <w:rPr>
          <w:rFonts w:hint="eastAsia" w:ascii="宋体" w:hAnsi="宋体"/>
          <w:color w:val="000000"/>
          <w:sz w:val="28"/>
          <w:shd w:val="clear" w:color="auto" w:fill="FFFFFF"/>
        </w:rPr>
      </w:pPr>
      <w:r>
        <w:rPr>
          <w:rFonts w:hint="eastAsia" w:ascii="宋体" w:hAnsi="宋体"/>
          <w:color w:val="000000"/>
          <w:sz w:val="28"/>
          <w:shd w:val="clear" w:color="auto" w:fill="FFFFFF"/>
        </w:rPr>
        <w:t>掌握根轨迹和跟轨迹方程的基本概念，熟悉根轨迹与根轨迹特性，学会控制系统跟轨迹的绘制方法及分析方法。</w:t>
      </w:r>
    </w:p>
    <w:p>
      <w:pPr>
        <w:shd w:val="solid" w:color="FFFFFF" w:fill="auto"/>
        <w:autoSpaceDN w:val="0"/>
        <w:spacing w:line="600" w:lineRule="exact"/>
        <w:rPr>
          <w:rFonts w:ascii="宋体" w:hAnsi="宋体"/>
          <w:color w:val="000000"/>
          <w:sz w:val="28"/>
          <w:shd w:val="clear" w:color="auto" w:fill="FFFFFF"/>
        </w:rPr>
      </w:pPr>
      <w:r>
        <w:rPr>
          <w:rFonts w:hint="eastAsia" w:ascii="宋体" w:hAnsi="宋体"/>
          <w:color w:val="000000"/>
          <w:sz w:val="28"/>
          <w:shd w:val="clear" w:color="auto" w:fill="FFFFFF"/>
        </w:rPr>
        <w:t>5</w:t>
      </w:r>
      <w:r>
        <w:rPr>
          <w:rFonts w:ascii="宋体" w:hAnsi="宋体"/>
          <w:color w:val="000000"/>
          <w:sz w:val="28"/>
          <w:shd w:val="clear" w:color="auto" w:fill="FFFFFF"/>
        </w:rPr>
        <w:t xml:space="preserve">. </w:t>
      </w:r>
      <w:r>
        <w:rPr>
          <w:rFonts w:hint="eastAsia" w:ascii="宋体" w:hAnsi="宋体"/>
          <w:color w:val="000000"/>
          <w:sz w:val="28"/>
          <w:shd w:val="clear" w:color="auto" w:fill="FFFFFF"/>
        </w:rPr>
        <w:t>控制系统的频域分析法</w:t>
      </w:r>
      <w:r>
        <w:rPr>
          <w:rFonts w:ascii="宋体" w:hAnsi="宋体"/>
          <w:color w:val="000000"/>
          <w:sz w:val="28"/>
          <w:shd w:val="clear" w:color="auto" w:fill="FFFFFF"/>
        </w:rPr>
        <w:t>（约</w:t>
      </w:r>
      <w:r>
        <w:rPr>
          <w:rFonts w:hint="eastAsia" w:ascii="宋体" w:hAnsi="宋体"/>
          <w:color w:val="000000"/>
          <w:sz w:val="28"/>
          <w:shd w:val="clear" w:color="auto" w:fill="FFFFFF"/>
        </w:rPr>
        <w:t>20</w:t>
      </w:r>
      <w:r>
        <w:rPr>
          <w:rFonts w:ascii="宋体" w:hAnsi="宋体"/>
          <w:color w:val="000000"/>
          <w:sz w:val="28"/>
          <w:shd w:val="clear" w:color="auto" w:fill="FFFFFF"/>
        </w:rPr>
        <w:t>﹪）</w:t>
      </w:r>
    </w:p>
    <w:p>
      <w:pPr>
        <w:shd w:val="solid" w:color="FFFFFF" w:fill="auto"/>
        <w:autoSpaceDN w:val="0"/>
        <w:spacing w:line="600" w:lineRule="exact"/>
        <w:ind w:firstLine="420" w:firstLineChars="150"/>
        <w:rPr>
          <w:rFonts w:hint="eastAsia" w:ascii="宋体" w:hAnsi="宋体"/>
          <w:color w:val="000000"/>
          <w:sz w:val="28"/>
          <w:shd w:val="clear" w:color="auto" w:fill="FFFFFF"/>
        </w:rPr>
      </w:pPr>
      <w:r>
        <w:rPr>
          <w:rFonts w:hint="eastAsia" w:ascii="宋体" w:hAnsi="宋体"/>
          <w:color w:val="000000"/>
          <w:sz w:val="28"/>
          <w:shd w:val="clear" w:color="auto" w:fill="FFFFFF"/>
        </w:rPr>
        <w:t>掌握频域分析的概念，熟悉典型环节的频域特性及系统开环频域特性，掌握利用频域分析判据系统稳定的方法，掌握闭环频域特性及开环频域特性和系统阶跃响应的关系。</w:t>
      </w:r>
    </w:p>
    <w:p>
      <w:pPr>
        <w:shd w:val="solid" w:color="FFFFFF" w:fill="auto"/>
        <w:autoSpaceDN w:val="0"/>
        <w:spacing w:line="600" w:lineRule="exact"/>
        <w:rPr>
          <w:rFonts w:ascii="宋体" w:hAnsi="宋体"/>
          <w:color w:val="000000"/>
          <w:sz w:val="28"/>
          <w:shd w:val="clear" w:color="auto" w:fill="FFFFFF"/>
        </w:rPr>
      </w:pPr>
      <w:r>
        <w:rPr>
          <w:rFonts w:hint="eastAsia" w:ascii="宋体" w:hAnsi="宋体"/>
          <w:color w:val="000000"/>
          <w:sz w:val="28"/>
          <w:shd w:val="clear" w:color="auto" w:fill="FFFFFF"/>
        </w:rPr>
        <w:t>6</w:t>
      </w:r>
      <w:r>
        <w:rPr>
          <w:rFonts w:ascii="宋体" w:hAnsi="宋体"/>
          <w:color w:val="000000"/>
          <w:sz w:val="28"/>
          <w:shd w:val="clear" w:color="auto" w:fill="FFFFFF"/>
        </w:rPr>
        <w:t xml:space="preserve">. </w:t>
      </w:r>
      <w:r>
        <w:rPr>
          <w:rFonts w:hint="eastAsia" w:ascii="宋体" w:hAnsi="宋体"/>
          <w:color w:val="000000"/>
          <w:sz w:val="28"/>
          <w:shd w:val="clear" w:color="auto" w:fill="FFFFFF"/>
        </w:rPr>
        <w:t>控制系统的设计与校正</w:t>
      </w:r>
      <w:r>
        <w:rPr>
          <w:rFonts w:ascii="宋体" w:hAnsi="宋体"/>
          <w:color w:val="000000"/>
          <w:sz w:val="28"/>
          <w:shd w:val="clear" w:color="auto" w:fill="FFFFFF"/>
        </w:rPr>
        <w:t>（约15﹪）</w:t>
      </w:r>
    </w:p>
    <w:p>
      <w:pPr>
        <w:shd w:val="solid" w:color="FFFFFF" w:fill="auto"/>
        <w:autoSpaceDN w:val="0"/>
        <w:spacing w:line="600" w:lineRule="exact"/>
        <w:ind w:firstLine="420" w:firstLineChars="150"/>
        <w:rPr>
          <w:rFonts w:ascii="宋体" w:hAnsi="宋体"/>
          <w:color w:val="000000"/>
          <w:sz w:val="28"/>
          <w:shd w:val="clear" w:color="auto" w:fill="FFFFFF"/>
        </w:rPr>
      </w:pPr>
      <w:r>
        <w:rPr>
          <w:rFonts w:hint="eastAsia" w:ascii="宋体" w:hAnsi="宋体"/>
          <w:color w:val="000000"/>
          <w:sz w:val="28"/>
          <w:shd w:val="clear" w:color="auto" w:fill="FFFFFF"/>
        </w:rPr>
        <w:t>掌握控制系统的设计方法和基本控制规律，熟悉常用串联校正网络和串联校正方法，了解反馈校正和复合校正的方法。</w:t>
      </w:r>
    </w:p>
    <w:p>
      <w:pPr>
        <w:shd w:val="solid" w:color="FFFFFF" w:fill="auto"/>
        <w:autoSpaceDN w:val="0"/>
        <w:spacing w:line="600" w:lineRule="exact"/>
        <w:rPr>
          <w:rFonts w:ascii="宋体" w:hAnsi="宋体"/>
          <w:b/>
          <w:bCs/>
          <w:color w:val="000000"/>
          <w:sz w:val="28"/>
          <w:shd w:val="clear" w:color="auto" w:fill="FFFFFF"/>
        </w:rPr>
      </w:pPr>
      <w:r>
        <w:rPr>
          <w:rFonts w:ascii="宋体" w:hAnsi="宋体"/>
          <w:b/>
          <w:bCs/>
          <w:color w:val="000000"/>
          <w:sz w:val="28"/>
          <w:shd w:val="clear" w:color="auto" w:fill="FFFFFF"/>
        </w:rPr>
        <w:t>三、试卷题型及比例</w:t>
      </w:r>
    </w:p>
    <w:p>
      <w:pPr>
        <w:shd w:val="solid" w:color="FFFFFF" w:fill="auto"/>
        <w:autoSpaceDN w:val="0"/>
        <w:spacing w:line="600" w:lineRule="exact"/>
        <w:rPr>
          <w:rFonts w:hint="eastAsia" w:ascii="宋体" w:hAnsi="宋体"/>
          <w:color w:val="000000"/>
          <w:sz w:val="28"/>
          <w:shd w:val="clear" w:color="auto" w:fill="FFFFFF"/>
        </w:rPr>
      </w:pPr>
      <w:r>
        <w:rPr>
          <w:rFonts w:hint="eastAsia" w:ascii="宋体" w:hAnsi="宋体"/>
          <w:color w:val="000000"/>
          <w:sz w:val="28"/>
          <w:shd w:val="clear" w:color="auto" w:fill="FFFFFF"/>
        </w:rPr>
        <w:t>1</w:t>
      </w:r>
      <w:r>
        <w:rPr>
          <w:rFonts w:ascii="宋体" w:hAnsi="宋体"/>
          <w:color w:val="000000"/>
          <w:sz w:val="28"/>
          <w:shd w:val="clear" w:color="auto" w:fill="FFFFFF"/>
        </w:rPr>
        <w:t xml:space="preserve">. </w:t>
      </w:r>
      <w:r>
        <w:rPr>
          <w:rFonts w:hint="eastAsia" w:ascii="宋体" w:hAnsi="宋体"/>
          <w:color w:val="000000"/>
          <w:sz w:val="28"/>
          <w:shd w:val="clear" w:color="auto" w:fill="FFFFFF"/>
        </w:rPr>
        <w:t>填空题、判断题、选择题（约</w:t>
      </w:r>
      <w:r>
        <w:rPr>
          <w:rFonts w:hint="eastAsia" w:ascii="宋体" w:hAnsi="宋体"/>
          <w:color w:val="000000"/>
          <w:sz w:val="28"/>
          <w:shd w:val="clear" w:color="auto" w:fill="FFFFFF"/>
          <w:lang w:val="en-US" w:eastAsia="zh-CN"/>
        </w:rPr>
        <w:t>3</w:t>
      </w:r>
      <w:r>
        <w:rPr>
          <w:rFonts w:hint="eastAsia" w:ascii="宋体" w:hAnsi="宋体"/>
          <w:color w:val="000000"/>
          <w:sz w:val="28"/>
          <w:shd w:val="clear" w:color="auto" w:fill="FFFFFF"/>
        </w:rPr>
        <w:t>0分）</w:t>
      </w:r>
    </w:p>
    <w:p>
      <w:pPr>
        <w:shd w:val="solid" w:color="FFFFFF" w:fill="auto"/>
        <w:autoSpaceDN w:val="0"/>
        <w:spacing w:line="600" w:lineRule="exact"/>
        <w:rPr>
          <w:rFonts w:hint="eastAsia" w:ascii="宋体" w:hAnsi="宋体"/>
          <w:color w:val="000000"/>
          <w:sz w:val="28"/>
          <w:shd w:val="clear" w:color="auto" w:fill="FFFFFF"/>
          <w:lang w:val="en-US" w:eastAsia="zh-CN"/>
        </w:rPr>
      </w:pPr>
      <w:r>
        <w:rPr>
          <w:rFonts w:hint="eastAsia" w:ascii="宋体" w:hAnsi="宋体"/>
          <w:color w:val="000000"/>
          <w:sz w:val="28"/>
          <w:shd w:val="clear" w:color="auto" w:fill="FFFFFF"/>
        </w:rPr>
        <w:t>2、简答</w:t>
      </w:r>
      <w:r>
        <w:rPr>
          <w:rFonts w:ascii="宋体" w:hAnsi="宋体"/>
          <w:color w:val="000000"/>
          <w:sz w:val="28"/>
          <w:shd w:val="clear" w:color="auto" w:fill="FFFFFF"/>
        </w:rPr>
        <w:t>题（约</w:t>
      </w:r>
      <w:r>
        <w:rPr>
          <w:rFonts w:hint="eastAsia" w:ascii="宋体" w:hAnsi="宋体"/>
          <w:color w:val="000000"/>
          <w:sz w:val="28"/>
          <w:shd w:val="clear" w:color="auto" w:fill="FFFFFF"/>
          <w:lang w:val="en-US" w:eastAsia="zh-CN"/>
        </w:rPr>
        <w:t>5</w:t>
      </w:r>
      <w:r>
        <w:rPr>
          <w:rFonts w:hint="eastAsia" w:ascii="宋体" w:hAnsi="宋体"/>
          <w:color w:val="000000"/>
          <w:sz w:val="28"/>
          <w:shd w:val="clear" w:color="auto" w:fill="FFFFFF"/>
        </w:rPr>
        <w:t>0</w:t>
      </w:r>
      <w:r>
        <w:rPr>
          <w:rFonts w:ascii="宋体" w:hAnsi="宋体"/>
          <w:color w:val="000000"/>
          <w:sz w:val="28"/>
          <w:shd w:val="clear" w:color="auto" w:fill="FFFFFF"/>
        </w:rPr>
        <w:t>分）</w:t>
      </w:r>
    </w:p>
    <w:p>
      <w:pPr>
        <w:shd w:val="solid" w:color="FFFFFF" w:fill="auto"/>
        <w:autoSpaceDN w:val="0"/>
        <w:spacing w:line="600" w:lineRule="exact"/>
        <w:rPr>
          <w:rFonts w:hint="default" w:ascii="宋体" w:hAnsi="宋体" w:eastAsia="宋体"/>
          <w:color w:val="000000"/>
          <w:sz w:val="28"/>
          <w:shd w:val="clear" w:color="auto" w:fill="FFFFFF"/>
          <w:lang w:val="en-US" w:eastAsia="zh-CN"/>
        </w:rPr>
      </w:pPr>
      <w:r>
        <w:rPr>
          <w:rFonts w:hint="eastAsia" w:ascii="宋体" w:hAnsi="宋体"/>
          <w:color w:val="000000"/>
          <w:sz w:val="28"/>
          <w:shd w:val="clear" w:color="auto" w:fill="FFFFFF"/>
        </w:rPr>
        <w:t>3</w:t>
      </w:r>
      <w:r>
        <w:rPr>
          <w:rFonts w:ascii="宋体" w:hAnsi="宋体"/>
          <w:color w:val="000000"/>
          <w:sz w:val="28"/>
          <w:shd w:val="clear" w:color="auto" w:fill="FFFFFF"/>
        </w:rPr>
        <w:t>. 计算题</w:t>
      </w:r>
      <w:r>
        <w:rPr>
          <w:rFonts w:hint="eastAsia" w:ascii="宋体" w:hAnsi="宋体"/>
          <w:color w:val="000000"/>
          <w:sz w:val="28"/>
          <w:shd w:val="clear" w:color="auto" w:fill="FFFFFF"/>
        </w:rPr>
        <w:t>、证明题、图解题</w:t>
      </w:r>
      <w:r>
        <w:rPr>
          <w:rFonts w:ascii="宋体" w:hAnsi="宋体"/>
          <w:color w:val="000000"/>
          <w:sz w:val="28"/>
          <w:shd w:val="clear" w:color="auto" w:fill="FFFFFF"/>
        </w:rPr>
        <w:t>（约</w:t>
      </w:r>
      <w:r>
        <w:rPr>
          <w:rFonts w:hint="eastAsia" w:ascii="宋体" w:hAnsi="宋体"/>
          <w:color w:val="000000"/>
          <w:sz w:val="28"/>
          <w:shd w:val="clear" w:color="auto" w:fill="FFFFFF"/>
        </w:rPr>
        <w:t>70</w:t>
      </w:r>
      <w:r>
        <w:rPr>
          <w:rFonts w:ascii="宋体" w:hAnsi="宋体"/>
          <w:color w:val="000000"/>
          <w:sz w:val="28"/>
          <w:shd w:val="clear" w:color="auto" w:fill="FFFFFF"/>
        </w:rPr>
        <w:t>分）</w:t>
      </w:r>
    </w:p>
    <w:p>
      <w:pPr>
        <w:shd w:val="solid" w:color="FFFFFF" w:fill="auto"/>
        <w:autoSpaceDN w:val="0"/>
        <w:spacing w:line="600" w:lineRule="exact"/>
        <w:ind w:firstLine="560" w:firstLineChars="200"/>
        <w:rPr>
          <w:rFonts w:ascii="黑体" w:hAnsi="黑体" w:eastAsia="黑体"/>
          <w:color w:val="000000"/>
          <w:sz w:val="28"/>
          <w:shd w:val="clear" w:color="auto" w:fill="FFFFFF"/>
        </w:rPr>
      </w:pPr>
      <w:r>
        <w:rPr>
          <w:rFonts w:ascii="黑体" w:hAnsi="黑体" w:eastAsia="黑体"/>
          <w:color w:val="000000"/>
          <w:sz w:val="28"/>
          <w:shd w:val="clear" w:color="auto" w:fill="FFFFFF"/>
        </w:rPr>
        <w:t>试卷题型结构不超出上述</w:t>
      </w:r>
      <w:r>
        <w:rPr>
          <w:rFonts w:hint="eastAsia" w:ascii="黑体" w:hAnsi="黑体" w:eastAsia="黑体"/>
          <w:color w:val="000000"/>
          <w:sz w:val="28"/>
          <w:shd w:val="clear" w:color="auto" w:fill="FFFFFF"/>
        </w:rPr>
        <w:t>3</w:t>
      </w:r>
      <w:r>
        <w:rPr>
          <w:rFonts w:ascii="黑体" w:hAnsi="黑体" w:eastAsia="黑体"/>
          <w:color w:val="000000"/>
          <w:sz w:val="28"/>
          <w:shd w:val="clear" w:color="auto" w:fill="FFFFFF"/>
        </w:rPr>
        <w:t>种题型，但每份试卷不一定都包含所有题型。</w:t>
      </w:r>
    </w:p>
    <w:p>
      <w:pPr>
        <w:shd w:val="solid" w:color="FFFFFF" w:fill="auto"/>
        <w:autoSpaceDN w:val="0"/>
        <w:spacing w:line="600" w:lineRule="exact"/>
        <w:rPr>
          <w:rFonts w:ascii="宋体" w:hAnsi="宋体"/>
          <w:b/>
          <w:bCs/>
          <w:color w:val="000000"/>
          <w:sz w:val="28"/>
          <w:shd w:val="clear" w:color="auto" w:fill="FFFFFF"/>
        </w:rPr>
      </w:pPr>
      <w:r>
        <w:rPr>
          <w:rFonts w:ascii="宋体" w:hAnsi="宋体"/>
          <w:b/>
          <w:bCs/>
          <w:color w:val="000000"/>
          <w:sz w:val="28"/>
          <w:shd w:val="clear" w:color="auto" w:fill="FFFFFF"/>
        </w:rPr>
        <w:t>四、考试形式及时间</w:t>
      </w:r>
    </w:p>
    <w:p>
      <w:pPr>
        <w:shd w:val="solid" w:color="FFFFFF" w:fill="auto"/>
        <w:autoSpaceDN w:val="0"/>
        <w:spacing w:line="600" w:lineRule="exact"/>
        <w:ind w:firstLine="560" w:firstLineChars="200"/>
        <w:rPr>
          <w:rFonts w:ascii="宋体" w:hAnsi="宋体"/>
          <w:color w:val="000000"/>
          <w:sz w:val="28"/>
          <w:shd w:val="clear" w:color="auto" w:fill="FFFFFF"/>
        </w:rPr>
      </w:pPr>
      <w:r>
        <w:rPr>
          <w:rFonts w:ascii="宋体" w:hAnsi="宋体"/>
          <w:color w:val="000000"/>
          <w:sz w:val="28"/>
          <w:shd w:val="clear" w:color="auto" w:fill="FFFFFF"/>
        </w:rPr>
        <w:t>考试形式为笔试，考试时间3小时。允许使用计算器（仅仅具备四则运算和开方运算功能的计算器），但不得使用带有公式和文本存储功能的计算器。</w:t>
      </w:r>
    </w:p>
    <w:p>
      <w:pPr>
        <w:numPr>
          <w:ilvl w:val="0"/>
          <w:numId w:val="1"/>
        </w:numPr>
        <w:shd w:val="solid" w:color="FFFFFF" w:fill="auto"/>
        <w:autoSpaceDN w:val="0"/>
        <w:spacing w:line="600" w:lineRule="exact"/>
        <w:rPr>
          <w:rFonts w:ascii="宋体" w:hAnsi="宋体"/>
          <w:color w:val="000000"/>
          <w:sz w:val="28"/>
          <w:shd w:val="clear" w:color="auto" w:fill="FFFFFF"/>
        </w:rPr>
      </w:pPr>
      <w:r>
        <w:rPr>
          <w:rFonts w:ascii="宋体" w:hAnsi="宋体"/>
          <w:color w:val="000000"/>
          <w:sz w:val="28"/>
          <w:shd w:val="clear" w:color="auto" w:fill="FFFFFF"/>
        </w:rPr>
        <w:t>参考书：</w:t>
      </w:r>
    </w:p>
    <w:p>
      <w:pPr>
        <w:numPr>
          <w:ilvl w:val="0"/>
          <w:numId w:val="2"/>
        </w:numPr>
        <w:shd w:val="solid" w:color="FFFFFF" w:fill="auto"/>
        <w:autoSpaceDN w:val="0"/>
        <w:spacing w:line="600" w:lineRule="exact"/>
        <w:ind w:firstLine="560" w:firstLineChars="200"/>
        <w:rPr>
          <w:rFonts w:hint="eastAsia" w:ascii="宋体" w:hAnsi="宋体"/>
          <w:color w:val="000000"/>
          <w:sz w:val="28"/>
          <w:shd w:val="clear" w:color="auto" w:fill="FFFFFF"/>
        </w:rPr>
      </w:pPr>
      <w:r>
        <w:rPr>
          <w:rFonts w:hint="eastAsia" w:ascii="宋体" w:hAnsi="宋体"/>
          <w:color w:val="000000"/>
          <w:sz w:val="28"/>
          <w:shd w:val="clear" w:color="auto" w:fill="FFFFFF"/>
        </w:rPr>
        <w:t>自动控制原理</w:t>
      </w:r>
      <w:r>
        <w:rPr>
          <w:rFonts w:ascii="宋体" w:hAnsi="宋体"/>
          <w:color w:val="000000"/>
          <w:sz w:val="28"/>
          <w:shd w:val="clear" w:color="auto" w:fill="FFFFFF"/>
        </w:rPr>
        <w:t>，</w:t>
      </w:r>
      <w:r>
        <w:rPr>
          <w:rFonts w:hint="eastAsia" w:ascii="宋体" w:hAnsi="宋体"/>
          <w:color w:val="000000"/>
          <w:sz w:val="28"/>
          <w:shd w:val="clear" w:color="auto" w:fill="FFFFFF"/>
        </w:rPr>
        <w:t>孟庆明</w:t>
      </w:r>
      <w:r>
        <w:rPr>
          <w:rFonts w:ascii="宋体" w:hAnsi="宋体"/>
          <w:color w:val="000000"/>
          <w:sz w:val="28"/>
          <w:shd w:val="clear" w:color="auto" w:fill="FFFFFF"/>
        </w:rPr>
        <w:t>主编，</w:t>
      </w:r>
      <w:r>
        <w:rPr>
          <w:rFonts w:hint="eastAsia" w:ascii="宋体" w:hAnsi="宋体"/>
          <w:color w:val="000000"/>
          <w:sz w:val="28"/>
          <w:shd w:val="clear" w:color="auto" w:fill="FFFFFF"/>
        </w:rPr>
        <w:t>高等教育</w:t>
      </w:r>
      <w:r>
        <w:rPr>
          <w:rFonts w:ascii="宋体" w:hAnsi="宋体"/>
          <w:color w:val="000000"/>
          <w:sz w:val="28"/>
          <w:shd w:val="clear" w:color="auto" w:fill="FFFFFF"/>
        </w:rPr>
        <w:t>出版社，</w:t>
      </w:r>
      <w:r>
        <w:rPr>
          <w:rFonts w:hint="eastAsia" w:ascii="宋体" w:hAnsi="宋体"/>
          <w:color w:val="000000"/>
          <w:sz w:val="28"/>
          <w:shd w:val="clear" w:color="auto" w:fill="FFFFFF"/>
        </w:rPr>
        <w:t>2008年6月第二版</w:t>
      </w:r>
    </w:p>
    <w:p>
      <w:pPr>
        <w:numPr>
          <w:ilvl w:val="0"/>
          <w:numId w:val="2"/>
        </w:numPr>
        <w:shd w:val="solid" w:color="FFFFFF" w:fill="auto"/>
        <w:autoSpaceDN w:val="0"/>
        <w:spacing w:line="600" w:lineRule="exact"/>
        <w:ind w:firstLine="560" w:firstLineChars="200"/>
        <w:rPr>
          <w:rFonts w:hint="eastAsia" w:ascii="宋体" w:hAnsi="宋体"/>
          <w:color w:val="000000"/>
          <w:sz w:val="28"/>
          <w:shd w:val="clear" w:color="auto" w:fill="FFFFFF"/>
        </w:rPr>
      </w:pPr>
      <w:r>
        <w:rPr>
          <w:rFonts w:hint="eastAsia" w:ascii="宋体" w:hAnsi="宋体"/>
          <w:color w:val="000000"/>
          <w:sz w:val="28"/>
          <w:shd w:val="clear" w:color="auto" w:fill="FFFFFF"/>
        </w:rPr>
        <w:t>自动控制理论，邹伯敏编，机械工业出版地，2011年6月第三版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891A6"/>
    <w:multiLevelType w:val="singleLevel"/>
    <w:tmpl w:val="86D891A6"/>
    <w:lvl w:ilvl="0" w:tentative="0">
      <w:start w:val="1"/>
      <w:numFmt w:val="decimal"/>
      <w:suff w:val="space"/>
      <w:lvlText w:val="%1、"/>
      <w:lvlJc w:val="left"/>
    </w:lvl>
  </w:abstractNum>
  <w:abstractNum w:abstractNumId="1">
    <w:nsid w:val="0000000C"/>
    <w:multiLevelType w:val="singleLevel"/>
    <w:tmpl w:val="0000000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o48wjL57oAQK1tBmXhtTIvVtxdg=" w:salt="O0UIGnN9tMH6SobLmZK4nQ=="/>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6C"/>
    <w:rsid w:val="0022278A"/>
    <w:rsid w:val="00300511"/>
    <w:rsid w:val="00521F0F"/>
    <w:rsid w:val="00696558"/>
    <w:rsid w:val="006A3054"/>
    <w:rsid w:val="006E5BC2"/>
    <w:rsid w:val="006F4760"/>
    <w:rsid w:val="00701C19"/>
    <w:rsid w:val="007C0136"/>
    <w:rsid w:val="00C3644B"/>
    <w:rsid w:val="00C76553"/>
    <w:rsid w:val="00CB3780"/>
    <w:rsid w:val="00D43B65"/>
    <w:rsid w:val="00D454DB"/>
    <w:rsid w:val="00E02F5D"/>
    <w:rsid w:val="00E97021"/>
    <w:rsid w:val="00EA4913"/>
    <w:rsid w:val="00EB0D80"/>
    <w:rsid w:val="00F35B86"/>
    <w:rsid w:val="00F9766A"/>
    <w:rsid w:val="00FB4031"/>
    <w:rsid w:val="01C2352A"/>
    <w:rsid w:val="17385379"/>
    <w:rsid w:val="1E8319BD"/>
    <w:rsid w:val="24B95381"/>
    <w:rsid w:val="38DA25E3"/>
    <w:rsid w:val="391602F4"/>
    <w:rsid w:val="3E56657B"/>
    <w:rsid w:val="400E2403"/>
    <w:rsid w:val="40D94DF9"/>
    <w:rsid w:val="43D07C3E"/>
    <w:rsid w:val="465C608D"/>
    <w:rsid w:val="4ABF2226"/>
    <w:rsid w:val="4B641311"/>
    <w:rsid w:val="55254C9B"/>
    <w:rsid w:val="572808CF"/>
    <w:rsid w:val="58A516C4"/>
    <w:rsid w:val="63421377"/>
    <w:rsid w:val="686901CB"/>
    <w:rsid w:val="75610A6E"/>
    <w:rsid w:val="7F4769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reader-word-layer reader-word-s1-18"/>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
    <w:name w:val="reader-word-layer reader-word-s1-17"/>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746</Characters>
  <Lines>6</Lines>
  <Paragraphs>1</Paragraphs>
  <TotalTime>19</TotalTime>
  <ScaleCrop>false</ScaleCrop>
  <LinksUpToDate>false</LinksUpToDate>
  <CharactersWithSpaces>875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2014-10-31T10:27:00Z</dcterms:created>
  <dc:creator>Administrator</dc:creator>
  <cp:lastModifiedBy>Administrator</cp:lastModifiedBy>
  <dcterms:modified xsi:type="dcterms:W3CDTF">2021-10-11T00:45:23Z</dcterms:modified>
  <dc:title>河北建筑工程学院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27A0B7663E034A4CB9D9524E5CF02EED</vt:lpwstr>
  </property>
</Properties>
</file>