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360" w:lineRule="auto"/>
        <w:jc w:val="center"/>
        <w:rPr>
          <w:rFonts w:eastAsia="黑体"/>
          <w:sz w:val="32"/>
          <w:szCs w:val="32"/>
        </w:rPr>
      </w:pPr>
      <w:bookmarkStart w:id="0" w:name="_GoBack"/>
      <w:bookmarkEnd w:id="0"/>
      <w:r>
        <w:rPr>
          <w:rFonts w:hint="eastAsia" w:eastAsia="黑体"/>
          <w:sz w:val="32"/>
          <w:szCs w:val="32"/>
        </w:rPr>
        <w:t>华中科技大学硕士研究生入学考试《普通物理》考试大纲</w:t>
      </w:r>
    </w:p>
    <w:p>
      <w:pPr>
        <w:jc w:val="center"/>
        <w:rPr>
          <w:rFonts w:hint="eastAsia"/>
          <w:sz w:val="32"/>
          <w:szCs w:val="32"/>
        </w:rPr>
      </w:pPr>
      <w:r>
        <w:rPr>
          <w:rFonts w:hint="eastAsia" w:eastAsia="黑体"/>
          <w:sz w:val="32"/>
          <w:szCs w:val="32"/>
        </w:rPr>
        <w:t>（科目代码：</w:t>
      </w:r>
      <w:r>
        <w:rPr>
          <w:rFonts w:eastAsia="黑体"/>
          <w:sz w:val="32"/>
          <w:szCs w:val="32"/>
        </w:rPr>
        <w:t>8</w:t>
      </w:r>
      <w:r>
        <w:rPr>
          <w:rFonts w:hint="eastAsia" w:eastAsia="黑体"/>
          <w:sz w:val="32"/>
          <w:szCs w:val="32"/>
        </w:rPr>
        <w:t>90）</w:t>
      </w:r>
    </w:p>
    <w:p>
      <w:pPr>
        <w:pStyle w:val="3"/>
        <w:spacing w:line="0" w:lineRule="atLeast"/>
        <w:jc w:val="center"/>
        <w:rPr>
          <w:rFonts w:hint="eastAsia" w:ascii="宋体" w:hAnsi="宋体" w:eastAsia="宋体"/>
          <w:sz w:val="36"/>
        </w:rPr>
      </w:pPr>
      <w:r>
        <w:rPr>
          <w:rFonts w:hint="eastAsia" w:ascii="宋体" w:hAnsi="宋体" w:eastAsia="宋体"/>
          <w:sz w:val="36"/>
        </w:rPr>
        <w:t>第一部分 考试说明</w:t>
      </w:r>
    </w:p>
    <w:p>
      <w:pPr>
        <w:pStyle w:val="4"/>
        <w:spacing w:line="0" w:lineRule="atLeast"/>
        <w:rPr>
          <w:rFonts w:hint="eastAsia" w:ascii="宋体" w:hAnsi="宋体"/>
          <w:sz w:val="30"/>
        </w:rPr>
      </w:pPr>
      <w:r>
        <w:rPr>
          <w:rFonts w:hint="eastAsia" w:ascii="宋体" w:hAnsi="宋体"/>
          <w:sz w:val="30"/>
        </w:rPr>
        <w:t>一、考试性质</w:t>
      </w:r>
    </w:p>
    <w:p>
      <w:pPr>
        <w:pStyle w:val="5"/>
        <w:rPr>
          <w:rFonts w:hint="eastAsia"/>
        </w:rPr>
      </w:pPr>
      <w:r>
        <w:rPr>
          <w:rFonts w:hint="eastAsia"/>
        </w:rPr>
        <w:t>普通物理是我校生物医学工程专业硕士生入学考试可以选择的专业基础课之一。它的评价标准是高等学校优秀本科毕业生所能达到的水平，以保证被录取者有良好的物理理论基础。</w:t>
      </w:r>
    </w:p>
    <w:p>
      <w:pPr>
        <w:pStyle w:val="5"/>
        <w:rPr>
          <w:rFonts w:hint="eastAsia"/>
        </w:rPr>
      </w:pPr>
      <w:r>
        <w:rPr>
          <w:rFonts w:hint="eastAsia"/>
        </w:rPr>
        <w:t>考试对象为参加全国硕士研究生入学考试的准考考生。</w:t>
      </w:r>
    </w:p>
    <w:p>
      <w:pPr>
        <w:pStyle w:val="4"/>
        <w:rPr>
          <w:rFonts w:hint="eastAsia"/>
        </w:rPr>
      </w:pPr>
      <w:r>
        <w:rPr>
          <w:rFonts w:hint="eastAsia"/>
        </w:rPr>
        <w:t>二、考试形式与试卷结构</w:t>
      </w:r>
    </w:p>
    <w:p>
      <w:pPr>
        <w:spacing w:line="360" w:lineRule="auto"/>
        <w:rPr>
          <w:rFonts w:hint="eastAsia"/>
          <w:sz w:val="24"/>
        </w:rPr>
      </w:pPr>
      <w:r>
        <w:rPr>
          <w:rFonts w:hint="eastAsia"/>
          <w:sz w:val="24"/>
        </w:rPr>
        <w:t>（一）答卷方式：闭卷，笔试</w:t>
      </w:r>
    </w:p>
    <w:p>
      <w:pPr>
        <w:spacing w:line="360" w:lineRule="auto"/>
        <w:rPr>
          <w:rFonts w:hint="eastAsia"/>
          <w:sz w:val="24"/>
        </w:rPr>
      </w:pPr>
      <w:r>
        <w:rPr>
          <w:rFonts w:hint="eastAsia"/>
          <w:sz w:val="24"/>
        </w:rPr>
        <w:t>（二）答题时间：180分钟</w:t>
      </w:r>
    </w:p>
    <w:p>
      <w:pPr>
        <w:spacing w:line="360" w:lineRule="auto"/>
        <w:rPr>
          <w:rFonts w:hint="eastAsia"/>
          <w:sz w:val="24"/>
        </w:rPr>
      </w:pPr>
      <w:r>
        <w:rPr>
          <w:rFonts w:hint="eastAsia"/>
          <w:sz w:val="24"/>
        </w:rPr>
        <w:t>（三）题型：填空、选择、简答和计算题</w:t>
      </w:r>
    </w:p>
    <w:p>
      <w:pPr>
        <w:spacing w:line="360" w:lineRule="auto"/>
        <w:ind w:firstLine="420"/>
        <w:rPr>
          <w:rFonts w:hint="eastAsia"/>
          <w:sz w:val="24"/>
        </w:rPr>
      </w:pPr>
      <w:r>
        <w:rPr>
          <w:rFonts w:hint="eastAsia"/>
          <w:sz w:val="24"/>
        </w:rPr>
        <w:t>主要考查考生在给定条件下，综合运用基本概念和基本原理，分析和解决具体问题的能力。</w:t>
      </w:r>
    </w:p>
    <w:p>
      <w:pPr>
        <w:pStyle w:val="3"/>
        <w:spacing w:line="0" w:lineRule="atLeast"/>
        <w:jc w:val="center"/>
        <w:rPr>
          <w:rFonts w:hint="eastAsia" w:ascii="宋体" w:hAnsi="宋体" w:eastAsia="宋体"/>
          <w:sz w:val="36"/>
        </w:rPr>
      </w:pPr>
      <w:r>
        <w:rPr>
          <w:rFonts w:hint="eastAsia" w:ascii="宋体" w:hAnsi="宋体" w:eastAsia="宋体"/>
          <w:sz w:val="36"/>
        </w:rPr>
        <w:t>第二部分 考察要点</w:t>
      </w:r>
    </w:p>
    <w:p>
      <w:pPr>
        <w:ind w:firstLine="360" w:firstLineChars="150"/>
        <w:rPr>
          <w:rFonts w:hint="eastAsia"/>
          <w:sz w:val="24"/>
        </w:rPr>
      </w:pPr>
      <w:r>
        <w:rPr>
          <w:rFonts w:hint="eastAsia"/>
          <w:sz w:val="24"/>
        </w:rPr>
        <w:t>要求考生在全面了解大学物理的基础上，重点掌握力学、电磁波和光学部分的相关内容。考试范围如下</w:t>
      </w:r>
    </w:p>
    <w:p>
      <w:pPr>
        <w:numPr>
          <w:ilvl w:val="0"/>
          <w:numId w:val="1"/>
        </w:numPr>
        <w:rPr>
          <w:sz w:val="28"/>
          <w:szCs w:val="28"/>
        </w:rPr>
      </w:pPr>
      <w:r>
        <w:rPr>
          <w:rFonts w:hint="eastAsia"/>
          <w:sz w:val="28"/>
          <w:szCs w:val="28"/>
        </w:rPr>
        <w:t>速度、加速度、运动学方程和轨道；</w:t>
      </w:r>
    </w:p>
    <w:p>
      <w:pPr>
        <w:ind w:left="420" w:firstLine="420"/>
        <w:rPr>
          <w:rFonts w:hint="eastAsia"/>
          <w:sz w:val="24"/>
        </w:rPr>
      </w:pPr>
      <w:r>
        <w:rPr>
          <w:rFonts w:hint="eastAsia"/>
          <w:sz w:val="24"/>
        </w:rPr>
        <w:t>掌握描述质点运动的参考系、坐标系,掌握质点的位置矢量、位移、速度、加速度、角速度、角加速度等物理量及有关它们的计算;</w:t>
      </w:r>
      <w:r>
        <w:rPr>
          <w:sz w:val="24"/>
        </w:rPr>
        <w:t xml:space="preserve"> </w:t>
      </w:r>
      <w:r>
        <w:rPr>
          <w:rFonts w:hint="eastAsia"/>
          <w:sz w:val="24"/>
        </w:rPr>
        <w:t>了解牛顿时空观,理解伽利略坐标和速度变换。</w:t>
      </w:r>
    </w:p>
    <w:p>
      <w:pPr>
        <w:numPr>
          <w:ilvl w:val="0"/>
          <w:numId w:val="1"/>
        </w:numPr>
        <w:rPr>
          <w:sz w:val="28"/>
          <w:szCs w:val="28"/>
        </w:rPr>
      </w:pPr>
      <w:r>
        <w:rPr>
          <w:rFonts w:hint="eastAsia"/>
          <w:sz w:val="28"/>
          <w:szCs w:val="28"/>
        </w:rPr>
        <w:t>振动和波；</w:t>
      </w:r>
    </w:p>
    <w:p>
      <w:pPr>
        <w:ind w:left="420" w:firstLine="420"/>
        <w:rPr>
          <w:rFonts w:hint="eastAsia"/>
          <w:sz w:val="24"/>
        </w:rPr>
      </w:pPr>
      <w:r>
        <w:rPr>
          <w:rFonts w:hint="eastAsia"/>
          <w:sz w:val="24"/>
        </w:rPr>
        <w:t>掌握谐振动的基本特征及描述谐振动的物理量(振幅频率位相、能量等),能建立一维谐振动的微分方程并由初始条件求解其振动方程;掌握用旋转矢量法求解一维谐振动的问题。掌握两个同方向同频率谐振动合成的规律,了解两不同频率谱振动合成“拍“和两个垂直谐振动合成的情况。了解阻尼振动、受迫振动、共振振动的规律及振动的相空间描述。掌握机械波产生的条件及振动与波动的关联,能熟练从已知点的谐振动方程写出平面筒谐波的波函数。了解振动曲线与波动曲线的差异及波动能量与振动能量的区别;理解波动的能量密度、能流密度概念。理解惠更斯原理和波的叠加原理,掌握机械波的相干条件,能用位相差和波程差确定两列相干波在相遇点的极大或极小条件(包含驻波)。了解声波的多普勒效应。了解电磁振荡规律及发射电磁波的条件,掌握平面电磁波的性质及能量的计算。</w:t>
      </w:r>
    </w:p>
    <w:p>
      <w:pPr>
        <w:numPr>
          <w:ilvl w:val="0"/>
          <w:numId w:val="1"/>
        </w:numPr>
        <w:rPr>
          <w:rFonts w:hint="eastAsia"/>
          <w:sz w:val="28"/>
          <w:szCs w:val="28"/>
        </w:rPr>
      </w:pPr>
      <w:r>
        <w:rPr>
          <w:rFonts w:hint="eastAsia"/>
          <w:sz w:val="28"/>
          <w:szCs w:val="28"/>
        </w:rPr>
        <w:t>静电场</w:t>
      </w:r>
    </w:p>
    <w:p>
      <w:pPr>
        <w:ind w:left="420" w:firstLine="420"/>
        <w:rPr>
          <w:rFonts w:hint="eastAsia"/>
          <w:sz w:val="28"/>
          <w:szCs w:val="28"/>
        </w:rPr>
      </w:pPr>
      <w:r>
        <w:rPr>
          <w:rFonts w:hint="eastAsia"/>
          <w:sz w:val="24"/>
        </w:rPr>
        <w:t>理解电场强度、电势的概念,掌握电力叠加原理及电场强度矢量、电势叠加原理,能计算一些简单带电体的电场分布和电势分布问题。理解静电场的基本规律和性质,掌握电场强度与电势的微积分关系,能利用高斯定理和环路定理求解电场强度和电势差。了解静电场与实物相互作用的规律,了解有导体和电介质时电荷与电场的分布及一些相关应用。</w:t>
      </w:r>
    </w:p>
    <w:p>
      <w:pPr>
        <w:numPr>
          <w:ilvl w:val="0"/>
          <w:numId w:val="1"/>
        </w:numPr>
        <w:rPr>
          <w:sz w:val="28"/>
          <w:szCs w:val="28"/>
        </w:rPr>
      </w:pPr>
      <w:r>
        <w:rPr>
          <w:rFonts w:hint="eastAsia"/>
          <w:sz w:val="28"/>
          <w:szCs w:val="28"/>
        </w:rPr>
        <w:t>光的干涉</w:t>
      </w:r>
    </w:p>
    <w:p>
      <w:pPr>
        <w:ind w:left="420" w:firstLine="420"/>
        <w:rPr>
          <w:sz w:val="24"/>
        </w:rPr>
      </w:pPr>
      <w:r>
        <w:rPr>
          <w:rFonts w:hint="eastAsia"/>
          <w:sz w:val="24"/>
        </w:rPr>
        <w:t>理解光程的概念,掌握光波相干叠加的条件及光程差与位相差的关系,了解产生相干光的方法,能确定分振幅干涉和薄膜干涉条纹的位置,</w:t>
      </w:r>
      <w:r>
        <w:rPr>
          <w:sz w:val="24"/>
        </w:rPr>
        <w:t xml:space="preserve"> </w:t>
      </w:r>
      <w:r>
        <w:rPr>
          <w:rFonts w:hint="eastAsia"/>
          <w:sz w:val="24"/>
        </w:rPr>
        <w:t>掌握有关光波干涉的应用;了解光波的时间相干性与空间相干性。了解惠更斯—菲涅耳原理,掌握单缝夫朗和费衍射的规律，了解双缝衍射与双缝干涉的区别,掌握光栅衍射公式及缺级的概念。会计算光栅衍射条纹的位置,能分析光栅常数及波长对衍射条纹分布的影响。了解X光衍射、圆孔衍射,掌握布喇格公式、光学仪器的分辨率。解光波的各种偏振态及如何区分它们,掌握马吕斯定律、布儒斯特定律及线偏光的起偏和检偏;了解晶体的双折射现象及获得国偏光和椭圆偏振光的方法,了解线偏振光的干涉。</w:t>
      </w:r>
    </w:p>
    <w:p>
      <w:pPr>
        <w:numPr>
          <w:ilvl w:val="0"/>
          <w:numId w:val="1"/>
        </w:numPr>
        <w:rPr>
          <w:sz w:val="28"/>
          <w:szCs w:val="28"/>
        </w:rPr>
      </w:pPr>
      <w:r>
        <w:rPr>
          <w:rFonts w:hint="eastAsia"/>
          <w:sz w:val="28"/>
          <w:szCs w:val="28"/>
        </w:rPr>
        <w:t>激光和半导体</w:t>
      </w:r>
    </w:p>
    <w:p>
      <w:pPr>
        <w:ind w:left="420" w:firstLine="420"/>
        <w:rPr>
          <w:rFonts w:hint="eastAsia"/>
          <w:sz w:val="24"/>
        </w:rPr>
      </w:pPr>
      <w:r>
        <w:rPr>
          <w:rFonts w:hint="eastAsia"/>
          <w:sz w:val="24"/>
        </w:rPr>
        <w:t>了解激光的特性、产生的机理及其应用。了解半导体及固体能带结构。</w:t>
      </w:r>
    </w:p>
    <w:p>
      <w:pPr>
        <w:numPr>
          <w:ilvl w:val="0"/>
          <w:numId w:val="1"/>
        </w:numPr>
        <w:rPr>
          <w:sz w:val="28"/>
          <w:szCs w:val="28"/>
        </w:rPr>
      </w:pPr>
      <w:r>
        <w:rPr>
          <w:rFonts w:hint="eastAsia"/>
          <w:sz w:val="28"/>
          <w:szCs w:val="28"/>
        </w:rPr>
        <w:t>原子核物理简介</w:t>
      </w:r>
    </w:p>
    <w:p>
      <w:pPr>
        <w:ind w:left="420" w:firstLine="420"/>
        <w:rPr>
          <w:rFonts w:hint="eastAsia"/>
          <w:sz w:val="24"/>
        </w:rPr>
      </w:pPr>
      <w:r>
        <w:rPr>
          <w:rFonts w:hint="eastAsia"/>
          <w:sz w:val="24"/>
        </w:rPr>
        <w:t>了解原子核的结构及其基本性质。了解原子核的衰变和核反应的基本规律及核能的利用。</w:t>
      </w:r>
    </w:p>
    <w:p>
      <w:pPr>
        <w:ind w:left="420"/>
        <w:rPr>
          <w:rFonts w:hint="eastAsia"/>
          <w:sz w:val="28"/>
          <w:szCs w:val="28"/>
        </w:rPr>
      </w:pPr>
    </w:p>
    <w:p>
      <w:pPr>
        <w:widowControl/>
        <w:ind w:firstLine="420" w:firstLineChars="150"/>
        <w:jc w:val="left"/>
        <w:rPr>
          <w:rFonts w:hint="eastAsia"/>
          <w:sz w:val="28"/>
          <w:szCs w:val="28"/>
        </w:rPr>
      </w:pPr>
    </w:p>
    <w:p>
      <w:pPr>
        <w:ind w:left="420"/>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1FC7"/>
    <w:multiLevelType w:val="multilevel"/>
    <w:tmpl w:val="1F1F1FC7"/>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66"/>
    <w:rsid w:val="00001B1C"/>
    <w:rsid w:val="000020CF"/>
    <w:rsid w:val="00002862"/>
    <w:rsid w:val="00004B5C"/>
    <w:rsid w:val="00005B07"/>
    <w:rsid w:val="00005C0C"/>
    <w:rsid w:val="00005C96"/>
    <w:rsid w:val="00006814"/>
    <w:rsid w:val="00006CCD"/>
    <w:rsid w:val="00006CEE"/>
    <w:rsid w:val="00006E4B"/>
    <w:rsid w:val="000123FA"/>
    <w:rsid w:val="000150FD"/>
    <w:rsid w:val="00016AA0"/>
    <w:rsid w:val="00020E8A"/>
    <w:rsid w:val="00030421"/>
    <w:rsid w:val="00030FFC"/>
    <w:rsid w:val="0003349D"/>
    <w:rsid w:val="00035830"/>
    <w:rsid w:val="00035D0F"/>
    <w:rsid w:val="0003663D"/>
    <w:rsid w:val="0003762A"/>
    <w:rsid w:val="00042AFA"/>
    <w:rsid w:val="00050C3D"/>
    <w:rsid w:val="000511CA"/>
    <w:rsid w:val="00051335"/>
    <w:rsid w:val="000516DA"/>
    <w:rsid w:val="00052DFD"/>
    <w:rsid w:val="000536AE"/>
    <w:rsid w:val="000538AD"/>
    <w:rsid w:val="00054E90"/>
    <w:rsid w:val="000568C1"/>
    <w:rsid w:val="00060DEF"/>
    <w:rsid w:val="00062677"/>
    <w:rsid w:val="00063FBA"/>
    <w:rsid w:val="00065EDF"/>
    <w:rsid w:val="00066557"/>
    <w:rsid w:val="00066ECD"/>
    <w:rsid w:val="00067313"/>
    <w:rsid w:val="00071FD1"/>
    <w:rsid w:val="00073AE2"/>
    <w:rsid w:val="00073B22"/>
    <w:rsid w:val="00076469"/>
    <w:rsid w:val="000808CC"/>
    <w:rsid w:val="000810CC"/>
    <w:rsid w:val="00082DBC"/>
    <w:rsid w:val="000876EC"/>
    <w:rsid w:val="0009070A"/>
    <w:rsid w:val="00095418"/>
    <w:rsid w:val="00095A93"/>
    <w:rsid w:val="000975B7"/>
    <w:rsid w:val="000A5D5A"/>
    <w:rsid w:val="000B027B"/>
    <w:rsid w:val="000B28AC"/>
    <w:rsid w:val="000B3C91"/>
    <w:rsid w:val="000B55EC"/>
    <w:rsid w:val="000B567F"/>
    <w:rsid w:val="000B6232"/>
    <w:rsid w:val="000C17E3"/>
    <w:rsid w:val="000D1ECF"/>
    <w:rsid w:val="000D1F3E"/>
    <w:rsid w:val="000D2125"/>
    <w:rsid w:val="000D68CC"/>
    <w:rsid w:val="000E2BB5"/>
    <w:rsid w:val="000E4161"/>
    <w:rsid w:val="000E4EFD"/>
    <w:rsid w:val="000E4F8A"/>
    <w:rsid w:val="000E6706"/>
    <w:rsid w:val="000E726E"/>
    <w:rsid w:val="000F0C08"/>
    <w:rsid w:val="000F1155"/>
    <w:rsid w:val="000F1965"/>
    <w:rsid w:val="000F3C87"/>
    <w:rsid w:val="000F5598"/>
    <w:rsid w:val="000F646A"/>
    <w:rsid w:val="00100071"/>
    <w:rsid w:val="0010127A"/>
    <w:rsid w:val="0010265A"/>
    <w:rsid w:val="00103CCE"/>
    <w:rsid w:val="00113306"/>
    <w:rsid w:val="00114ADE"/>
    <w:rsid w:val="00115156"/>
    <w:rsid w:val="0011593B"/>
    <w:rsid w:val="00117F82"/>
    <w:rsid w:val="00120959"/>
    <w:rsid w:val="00123001"/>
    <w:rsid w:val="00125162"/>
    <w:rsid w:val="0012726C"/>
    <w:rsid w:val="001276DE"/>
    <w:rsid w:val="00127A81"/>
    <w:rsid w:val="001304A6"/>
    <w:rsid w:val="001321D4"/>
    <w:rsid w:val="00135BD1"/>
    <w:rsid w:val="00135FD9"/>
    <w:rsid w:val="0014062A"/>
    <w:rsid w:val="00141392"/>
    <w:rsid w:val="0014390D"/>
    <w:rsid w:val="00145673"/>
    <w:rsid w:val="001456C3"/>
    <w:rsid w:val="00147B7A"/>
    <w:rsid w:val="001514B8"/>
    <w:rsid w:val="00162168"/>
    <w:rsid w:val="001656A0"/>
    <w:rsid w:val="0016597F"/>
    <w:rsid w:val="00167EE6"/>
    <w:rsid w:val="001743A2"/>
    <w:rsid w:val="00176601"/>
    <w:rsid w:val="00176907"/>
    <w:rsid w:val="0018158B"/>
    <w:rsid w:val="00182F86"/>
    <w:rsid w:val="00185539"/>
    <w:rsid w:val="00185B2A"/>
    <w:rsid w:val="001868EF"/>
    <w:rsid w:val="00190229"/>
    <w:rsid w:val="00191081"/>
    <w:rsid w:val="00193850"/>
    <w:rsid w:val="0019522F"/>
    <w:rsid w:val="001954F8"/>
    <w:rsid w:val="001968EE"/>
    <w:rsid w:val="00196E12"/>
    <w:rsid w:val="001A11F4"/>
    <w:rsid w:val="001A1307"/>
    <w:rsid w:val="001A38F4"/>
    <w:rsid w:val="001A459C"/>
    <w:rsid w:val="001A63A9"/>
    <w:rsid w:val="001A70DB"/>
    <w:rsid w:val="001B1370"/>
    <w:rsid w:val="001B1C90"/>
    <w:rsid w:val="001B27BF"/>
    <w:rsid w:val="001B2DA7"/>
    <w:rsid w:val="001B4660"/>
    <w:rsid w:val="001B49F3"/>
    <w:rsid w:val="001B64DB"/>
    <w:rsid w:val="001C037C"/>
    <w:rsid w:val="001C065D"/>
    <w:rsid w:val="001C475F"/>
    <w:rsid w:val="001C553A"/>
    <w:rsid w:val="001C5D65"/>
    <w:rsid w:val="001C5F07"/>
    <w:rsid w:val="001C7635"/>
    <w:rsid w:val="001D30D4"/>
    <w:rsid w:val="001D5EBE"/>
    <w:rsid w:val="001D6741"/>
    <w:rsid w:val="001E07E8"/>
    <w:rsid w:val="001E4DEE"/>
    <w:rsid w:val="001E6055"/>
    <w:rsid w:val="001F1395"/>
    <w:rsid w:val="001F185A"/>
    <w:rsid w:val="001F38D9"/>
    <w:rsid w:val="002014B6"/>
    <w:rsid w:val="00202E85"/>
    <w:rsid w:val="00204187"/>
    <w:rsid w:val="00205404"/>
    <w:rsid w:val="00206B6D"/>
    <w:rsid w:val="00210A26"/>
    <w:rsid w:val="00212393"/>
    <w:rsid w:val="00215BB4"/>
    <w:rsid w:val="002201D2"/>
    <w:rsid w:val="002202EB"/>
    <w:rsid w:val="00223403"/>
    <w:rsid w:val="00223766"/>
    <w:rsid w:val="002238E2"/>
    <w:rsid w:val="00224D82"/>
    <w:rsid w:val="00231337"/>
    <w:rsid w:val="002316B7"/>
    <w:rsid w:val="00232C5A"/>
    <w:rsid w:val="00244326"/>
    <w:rsid w:val="00250F87"/>
    <w:rsid w:val="002542E6"/>
    <w:rsid w:val="00254A2C"/>
    <w:rsid w:val="00255C62"/>
    <w:rsid w:val="00263EFF"/>
    <w:rsid w:val="00264210"/>
    <w:rsid w:val="00264963"/>
    <w:rsid w:val="00267565"/>
    <w:rsid w:val="0027160B"/>
    <w:rsid w:val="00275557"/>
    <w:rsid w:val="0028191A"/>
    <w:rsid w:val="00281F31"/>
    <w:rsid w:val="0028604E"/>
    <w:rsid w:val="00287951"/>
    <w:rsid w:val="00287B39"/>
    <w:rsid w:val="00290A10"/>
    <w:rsid w:val="00292D07"/>
    <w:rsid w:val="00294C43"/>
    <w:rsid w:val="00296D27"/>
    <w:rsid w:val="00296EEC"/>
    <w:rsid w:val="002A2B2B"/>
    <w:rsid w:val="002B2746"/>
    <w:rsid w:val="002B7015"/>
    <w:rsid w:val="002B78E0"/>
    <w:rsid w:val="002C043B"/>
    <w:rsid w:val="002C1AC4"/>
    <w:rsid w:val="002C3EC9"/>
    <w:rsid w:val="002C48BB"/>
    <w:rsid w:val="002C4E01"/>
    <w:rsid w:val="002C6BA3"/>
    <w:rsid w:val="002D0A93"/>
    <w:rsid w:val="002D58E2"/>
    <w:rsid w:val="002D65A6"/>
    <w:rsid w:val="002E5F20"/>
    <w:rsid w:val="002E7B62"/>
    <w:rsid w:val="002F0A12"/>
    <w:rsid w:val="002F142E"/>
    <w:rsid w:val="002F1D52"/>
    <w:rsid w:val="002F7050"/>
    <w:rsid w:val="00300E4E"/>
    <w:rsid w:val="00325867"/>
    <w:rsid w:val="00327588"/>
    <w:rsid w:val="003304A4"/>
    <w:rsid w:val="0033242A"/>
    <w:rsid w:val="00336834"/>
    <w:rsid w:val="0034559A"/>
    <w:rsid w:val="00351682"/>
    <w:rsid w:val="0035319E"/>
    <w:rsid w:val="00357B2C"/>
    <w:rsid w:val="003637E5"/>
    <w:rsid w:val="00365B1C"/>
    <w:rsid w:val="0036618E"/>
    <w:rsid w:val="00370C81"/>
    <w:rsid w:val="00371649"/>
    <w:rsid w:val="00371BC3"/>
    <w:rsid w:val="003737D7"/>
    <w:rsid w:val="00375121"/>
    <w:rsid w:val="00381100"/>
    <w:rsid w:val="0038233C"/>
    <w:rsid w:val="00386BBE"/>
    <w:rsid w:val="00387D06"/>
    <w:rsid w:val="00391833"/>
    <w:rsid w:val="00391D1F"/>
    <w:rsid w:val="00393B79"/>
    <w:rsid w:val="003940CD"/>
    <w:rsid w:val="0039584B"/>
    <w:rsid w:val="003966C6"/>
    <w:rsid w:val="00396EFD"/>
    <w:rsid w:val="003975F3"/>
    <w:rsid w:val="003A0225"/>
    <w:rsid w:val="003A1016"/>
    <w:rsid w:val="003A38F8"/>
    <w:rsid w:val="003A5739"/>
    <w:rsid w:val="003A66F7"/>
    <w:rsid w:val="003B0C7F"/>
    <w:rsid w:val="003B133D"/>
    <w:rsid w:val="003B2A01"/>
    <w:rsid w:val="003B351C"/>
    <w:rsid w:val="003B3D59"/>
    <w:rsid w:val="003C1681"/>
    <w:rsid w:val="003C3F7A"/>
    <w:rsid w:val="003C443E"/>
    <w:rsid w:val="003C66D8"/>
    <w:rsid w:val="003D3C89"/>
    <w:rsid w:val="003D5F3A"/>
    <w:rsid w:val="003E3026"/>
    <w:rsid w:val="003E3183"/>
    <w:rsid w:val="003E6CF0"/>
    <w:rsid w:val="003E7426"/>
    <w:rsid w:val="003F17BF"/>
    <w:rsid w:val="003F2D9B"/>
    <w:rsid w:val="003F2FC8"/>
    <w:rsid w:val="003F42FD"/>
    <w:rsid w:val="003F6B64"/>
    <w:rsid w:val="0040096B"/>
    <w:rsid w:val="00405F6F"/>
    <w:rsid w:val="0040625A"/>
    <w:rsid w:val="00410EE6"/>
    <w:rsid w:val="00412C68"/>
    <w:rsid w:val="00412D77"/>
    <w:rsid w:val="00412F58"/>
    <w:rsid w:val="00413E07"/>
    <w:rsid w:val="004140D8"/>
    <w:rsid w:val="00415F13"/>
    <w:rsid w:val="00421E97"/>
    <w:rsid w:val="00421FB4"/>
    <w:rsid w:val="00430221"/>
    <w:rsid w:val="00430D91"/>
    <w:rsid w:val="00432972"/>
    <w:rsid w:val="00434CF4"/>
    <w:rsid w:val="004413F0"/>
    <w:rsid w:val="0044269C"/>
    <w:rsid w:val="004466FB"/>
    <w:rsid w:val="004469F6"/>
    <w:rsid w:val="0045250C"/>
    <w:rsid w:val="00452E53"/>
    <w:rsid w:val="004567CA"/>
    <w:rsid w:val="00460078"/>
    <w:rsid w:val="00464E59"/>
    <w:rsid w:val="0046576D"/>
    <w:rsid w:val="004663CA"/>
    <w:rsid w:val="00474003"/>
    <w:rsid w:val="0047719C"/>
    <w:rsid w:val="004813DF"/>
    <w:rsid w:val="0048420D"/>
    <w:rsid w:val="00486ECB"/>
    <w:rsid w:val="0048768C"/>
    <w:rsid w:val="004914CF"/>
    <w:rsid w:val="004920A1"/>
    <w:rsid w:val="00494DD5"/>
    <w:rsid w:val="00495013"/>
    <w:rsid w:val="00495A41"/>
    <w:rsid w:val="00495C55"/>
    <w:rsid w:val="00496E34"/>
    <w:rsid w:val="004A1EB8"/>
    <w:rsid w:val="004A2973"/>
    <w:rsid w:val="004A408A"/>
    <w:rsid w:val="004A49D5"/>
    <w:rsid w:val="004B18B9"/>
    <w:rsid w:val="004B1AD1"/>
    <w:rsid w:val="004B34A1"/>
    <w:rsid w:val="004B47B2"/>
    <w:rsid w:val="004B57CE"/>
    <w:rsid w:val="004B7189"/>
    <w:rsid w:val="004C2C16"/>
    <w:rsid w:val="004C63BC"/>
    <w:rsid w:val="004C6839"/>
    <w:rsid w:val="004C7248"/>
    <w:rsid w:val="004D1B1A"/>
    <w:rsid w:val="004D1E8C"/>
    <w:rsid w:val="004D6160"/>
    <w:rsid w:val="004D7E09"/>
    <w:rsid w:val="004E0F1C"/>
    <w:rsid w:val="004E187C"/>
    <w:rsid w:val="004E202A"/>
    <w:rsid w:val="004E2509"/>
    <w:rsid w:val="004E73EA"/>
    <w:rsid w:val="004F0962"/>
    <w:rsid w:val="004F1121"/>
    <w:rsid w:val="004F61CC"/>
    <w:rsid w:val="0050662C"/>
    <w:rsid w:val="00506708"/>
    <w:rsid w:val="00514F30"/>
    <w:rsid w:val="005153CA"/>
    <w:rsid w:val="00516A59"/>
    <w:rsid w:val="0051735E"/>
    <w:rsid w:val="00522FA5"/>
    <w:rsid w:val="00523623"/>
    <w:rsid w:val="0052380D"/>
    <w:rsid w:val="0052723F"/>
    <w:rsid w:val="00527952"/>
    <w:rsid w:val="005305AB"/>
    <w:rsid w:val="00531A95"/>
    <w:rsid w:val="00535CA4"/>
    <w:rsid w:val="005360BA"/>
    <w:rsid w:val="005364AE"/>
    <w:rsid w:val="005400C1"/>
    <w:rsid w:val="005400E4"/>
    <w:rsid w:val="0054192D"/>
    <w:rsid w:val="00545452"/>
    <w:rsid w:val="00546C94"/>
    <w:rsid w:val="0055141F"/>
    <w:rsid w:val="00554646"/>
    <w:rsid w:val="005564B6"/>
    <w:rsid w:val="00556FF0"/>
    <w:rsid w:val="0055733C"/>
    <w:rsid w:val="00561694"/>
    <w:rsid w:val="0056572C"/>
    <w:rsid w:val="005748E6"/>
    <w:rsid w:val="00574D21"/>
    <w:rsid w:val="00575D92"/>
    <w:rsid w:val="00576249"/>
    <w:rsid w:val="005769AE"/>
    <w:rsid w:val="005772D6"/>
    <w:rsid w:val="00581362"/>
    <w:rsid w:val="005849EC"/>
    <w:rsid w:val="005863FB"/>
    <w:rsid w:val="005915A7"/>
    <w:rsid w:val="005932F0"/>
    <w:rsid w:val="00595219"/>
    <w:rsid w:val="00596008"/>
    <w:rsid w:val="00596F80"/>
    <w:rsid w:val="005A1120"/>
    <w:rsid w:val="005A2491"/>
    <w:rsid w:val="005A348E"/>
    <w:rsid w:val="005A45FF"/>
    <w:rsid w:val="005A5076"/>
    <w:rsid w:val="005A7D91"/>
    <w:rsid w:val="005B569D"/>
    <w:rsid w:val="005B6376"/>
    <w:rsid w:val="005B778A"/>
    <w:rsid w:val="005C1F70"/>
    <w:rsid w:val="005C395A"/>
    <w:rsid w:val="005C4F90"/>
    <w:rsid w:val="005D2517"/>
    <w:rsid w:val="005D2723"/>
    <w:rsid w:val="005D30E8"/>
    <w:rsid w:val="005D6A6B"/>
    <w:rsid w:val="005D77F6"/>
    <w:rsid w:val="005D79DC"/>
    <w:rsid w:val="005E0461"/>
    <w:rsid w:val="005E2BD9"/>
    <w:rsid w:val="005E2C78"/>
    <w:rsid w:val="005E7DD3"/>
    <w:rsid w:val="005F07AC"/>
    <w:rsid w:val="005F2F40"/>
    <w:rsid w:val="005F617B"/>
    <w:rsid w:val="005F61E1"/>
    <w:rsid w:val="005F6775"/>
    <w:rsid w:val="0060175E"/>
    <w:rsid w:val="00601B8D"/>
    <w:rsid w:val="00601FB4"/>
    <w:rsid w:val="00603433"/>
    <w:rsid w:val="00604CAC"/>
    <w:rsid w:val="006139D9"/>
    <w:rsid w:val="006142E4"/>
    <w:rsid w:val="0061511D"/>
    <w:rsid w:val="00620253"/>
    <w:rsid w:val="00620732"/>
    <w:rsid w:val="006239D5"/>
    <w:rsid w:val="0062447E"/>
    <w:rsid w:val="00632D35"/>
    <w:rsid w:val="00634F43"/>
    <w:rsid w:val="006357CE"/>
    <w:rsid w:val="0063672A"/>
    <w:rsid w:val="00637A03"/>
    <w:rsid w:val="0064034C"/>
    <w:rsid w:val="00644011"/>
    <w:rsid w:val="006444FB"/>
    <w:rsid w:val="006458AC"/>
    <w:rsid w:val="0065009C"/>
    <w:rsid w:val="006539F3"/>
    <w:rsid w:val="0065597D"/>
    <w:rsid w:val="0065674F"/>
    <w:rsid w:val="0065720C"/>
    <w:rsid w:val="00662BFD"/>
    <w:rsid w:val="006639C7"/>
    <w:rsid w:val="00664411"/>
    <w:rsid w:val="00666BA8"/>
    <w:rsid w:val="00667FC2"/>
    <w:rsid w:val="00672BFB"/>
    <w:rsid w:val="006750A2"/>
    <w:rsid w:val="0068008A"/>
    <w:rsid w:val="006819A6"/>
    <w:rsid w:val="00682F2F"/>
    <w:rsid w:val="00683166"/>
    <w:rsid w:val="006835F7"/>
    <w:rsid w:val="006875BF"/>
    <w:rsid w:val="006966E8"/>
    <w:rsid w:val="00697345"/>
    <w:rsid w:val="00697350"/>
    <w:rsid w:val="006A00B9"/>
    <w:rsid w:val="006A0FC6"/>
    <w:rsid w:val="006A13A9"/>
    <w:rsid w:val="006A4BF1"/>
    <w:rsid w:val="006A532F"/>
    <w:rsid w:val="006B0741"/>
    <w:rsid w:val="006B55AA"/>
    <w:rsid w:val="006B578F"/>
    <w:rsid w:val="006B6737"/>
    <w:rsid w:val="006B6B1F"/>
    <w:rsid w:val="006B7F3E"/>
    <w:rsid w:val="006C3A89"/>
    <w:rsid w:val="006D30DC"/>
    <w:rsid w:val="006D3377"/>
    <w:rsid w:val="006D3943"/>
    <w:rsid w:val="006D5227"/>
    <w:rsid w:val="006E0E75"/>
    <w:rsid w:val="006E19AF"/>
    <w:rsid w:val="006E3223"/>
    <w:rsid w:val="006E54C2"/>
    <w:rsid w:val="006E6703"/>
    <w:rsid w:val="006E6F55"/>
    <w:rsid w:val="006E782C"/>
    <w:rsid w:val="006E7BEC"/>
    <w:rsid w:val="006F19C6"/>
    <w:rsid w:val="006F4E72"/>
    <w:rsid w:val="006F6F8F"/>
    <w:rsid w:val="006F7569"/>
    <w:rsid w:val="006F7A0B"/>
    <w:rsid w:val="00701B6A"/>
    <w:rsid w:val="00702D9B"/>
    <w:rsid w:val="007039AE"/>
    <w:rsid w:val="00704ABC"/>
    <w:rsid w:val="0071032A"/>
    <w:rsid w:val="00711885"/>
    <w:rsid w:val="00712866"/>
    <w:rsid w:val="00720197"/>
    <w:rsid w:val="00721BFB"/>
    <w:rsid w:val="0072258D"/>
    <w:rsid w:val="00722A3F"/>
    <w:rsid w:val="0072561D"/>
    <w:rsid w:val="007300D9"/>
    <w:rsid w:val="00730290"/>
    <w:rsid w:val="007311C5"/>
    <w:rsid w:val="007318C3"/>
    <w:rsid w:val="00733644"/>
    <w:rsid w:val="00734513"/>
    <w:rsid w:val="00735AC5"/>
    <w:rsid w:val="00735ED1"/>
    <w:rsid w:val="00737736"/>
    <w:rsid w:val="0074078E"/>
    <w:rsid w:val="00740ADE"/>
    <w:rsid w:val="00740BEC"/>
    <w:rsid w:val="00742BD4"/>
    <w:rsid w:val="0074304E"/>
    <w:rsid w:val="00745A19"/>
    <w:rsid w:val="00745FDE"/>
    <w:rsid w:val="00751E37"/>
    <w:rsid w:val="00752867"/>
    <w:rsid w:val="0075468A"/>
    <w:rsid w:val="00760017"/>
    <w:rsid w:val="00760430"/>
    <w:rsid w:val="0076070C"/>
    <w:rsid w:val="007618A8"/>
    <w:rsid w:val="007618AE"/>
    <w:rsid w:val="0076409F"/>
    <w:rsid w:val="00767AA1"/>
    <w:rsid w:val="00772A3C"/>
    <w:rsid w:val="00774C27"/>
    <w:rsid w:val="00775007"/>
    <w:rsid w:val="00775542"/>
    <w:rsid w:val="00777259"/>
    <w:rsid w:val="0077773B"/>
    <w:rsid w:val="00780F72"/>
    <w:rsid w:val="007824AE"/>
    <w:rsid w:val="007851F7"/>
    <w:rsid w:val="007868EB"/>
    <w:rsid w:val="00787F85"/>
    <w:rsid w:val="007909EF"/>
    <w:rsid w:val="00791C36"/>
    <w:rsid w:val="007A09DB"/>
    <w:rsid w:val="007A0E1A"/>
    <w:rsid w:val="007A1A6C"/>
    <w:rsid w:val="007A2238"/>
    <w:rsid w:val="007A467C"/>
    <w:rsid w:val="007A4926"/>
    <w:rsid w:val="007B6D71"/>
    <w:rsid w:val="007C01A3"/>
    <w:rsid w:val="007C38F5"/>
    <w:rsid w:val="007C4535"/>
    <w:rsid w:val="007C6ADF"/>
    <w:rsid w:val="007D41D5"/>
    <w:rsid w:val="007D4E13"/>
    <w:rsid w:val="007D6A1A"/>
    <w:rsid w:val="007D6C7A"/>
    <w:rsid w:val="007E07A3"/>
    <w:rsid w:val="007E1206"/>
    <w:rsid w:val="007E206F"/>
    <w:rsid w:val="007E2DDF"/>
    <w:rsid w:val="007E3A8A"/>
    <w:rsid w:val="007E3DDC"/>
    <w:rsid w:val="007E5878"/>
    <w:rsid w:val="007E7AE5"/>
    <w:rsid w:val="007F0B99"/>
    <w:rsid w:val="007F19BE"/>
    <w:rsid w:val="00802C84"/>
    <w:rsid w:val="00811B4B"/>
    <w:rsid w:val="00812214"/>
    <w:rsid w:val="00813DB1"/>
    <w:rsid w:val="0081508B"/>
    <w:rsid w:val="008154D5"/>
    <w:rsid w:val="00816650"/>
    <w:rsid w:val="00825098"/>
    <w:rsid w:val="0082599A"/>
    <w:rsid w:val="00827275"/>
    <w:rsid w:val="00827AC0"/>
    <w:rsid w:val="00827DDC"/>
    <w:rsid w:val="008308E0"/>
    <w:rsid w:val="00831C6B"/>
    <w:rsid w:val="00831D61"/>
    <w:rsid w:val="00832696"/>
    <w:rsid w:val="0083413B"/>
    <w:rsid w:val="00834C8A"/>
    <w:rsid w:val="008353D1"/>
    <w:rsid w:val="008355C5"/>
    <w:rsid w:val="00836CCB"/>
    <w:rsid w:val="00837D41"/>
    <w:rsid w:val="00840985"/>
    <w:rsid w:val="00840BA4"/>
    <w:rsid w:val="00842153"/>
    <w:rsid w:val="00843FA3"/>
    <w:rsid w:val="00846923"/>
    <w:rsid w:val="00850A25"/>
    <w:rsid w:val="00851D07"/>
    <w:rsid w:val="00852B2E"/>
    <w:rsid w:val="00854429"/>
    <w:rsid w:val="008545E0"/>
    <w:rsid w:val="00855157"/>
    <w:rsid w:val="008552F8"/>
    <w:rsid w:val="00856BF6"/>
    <w:rsid w:val="00861009"/>
    <w:rsid w:val="00861EE3"/>
    <w:rsid w:val="00862117"/>
    <w:rsid w:val="0086329D"/>
    <w:rsid w:val="0086613C"/>
    <w:rsid w:val="00866359"/>
    <w:rsid w:val="00870720"/>
    <w:rsid w:val="008745CA"/>
    <w:rsid w:val="00875DF1"/>
    <w:rsid w:val="0087698A"/>
    <w:rsid w:val="008775A9"/>
    <w:rsid w:val="008818C3"/>
    <w:rsid w:val="00887C15"/>
    <w:rsid w:val="0089038C"/>
    <w:rsid w:val="0089380F"/>
    <w:rsid w:val="0089555A"/>
    <w:rsid w:val="00897432"/>
    <w:rsid w:val="00897870"/>
    <w:rsid w:val="008A0891"/>
    <w:rsid w:val="008A1DEC"/>
    <w:rsid w:val="008A4170"/>
    <w:rsid w:val="008A584C"/>
    <w:rsid w:val="008A71A2"/>
    <w:rsid w:val="008A7966"/>
    <w:rsid w:val="008B2B63"/>
    <w:rsid w:val="008B2D0C"/>
    <w:rsid w:val="008B2E00"/>
    <w:rsid w:val="008B4D45"/>
    <w:rsid w:val="008B6C6B"/>
    <w:rsid w:val="008C0028"/>
    <w:rsid w:val="008C0CB6"/>
    <w:rsid w:val="008C48E1"/>
    <w:rsid w:val="008C564B"/>
    <w:rsid w:val="008C5BC8"/>
    <w:rsid w:val="008D47CE"/>
    <w:rsid w:val="008E2943"/>
    <w:rsid w:val="008E2AED"/>
    <w:rsid w:val="008E3CC1"/>
    <w:rsid w:val="008E543B"/>
    <w:rsid w:val="008E7742"/>
    <w:rsid w:val="008F0B71"/>
    <w:rsid w:val="008F77DB"/>
    <w:rsid w:val="00903C66"/>
    <w:rsid w:val="00905AA0"/>
    <w:rsid w:val="00905E69"/>
    <w:rsid w:val="00907F58"/>
    <w:rsid w:val="00911337"/>
    <w:rsid w:val="009177F4"/>
    <w:rsid w:val="00920902"/>
    <w:rsid w:val="00920F75"/>
    <w:rsid w:val="00923640"/>
    <w:rsid w:val="00931437"/>
    <w:rsid w:val="00937EDF"/>
    <w:rsid w:val="009412EB"/>
    <w:rsid w:val="009421B1"/>
    <w:rsid w:val="0094464D"/>
    <w:rsid w:val="00945379"/>
    <w:rsid w:val="009461B7"/>
    <w:rsid w:val="00946620"/>
    <w:rsid w:val="009507DB"/>
    <w:rsid w:val="0095565B"/>
    <w:rsid w:val="009571C8"/>
    <w:rsid w:val="00957565"/>
    <w:rsid w:val="00957955"/>
    <w:rsid w:val="0096069C"/>
    <w:rsid w:val="00967349"/>
    <w:rsid w:val="00970336"/>
    <w:rsid w:val="009A01FD"/>
    <w:rsid w:val="009A02B1"/>
    <w:rsid w:val="009A22FB"/>
    <w:rsid w:val="009A4841"/>
    <w:rsid w:val="009A4F7B"/>
    <w:rsid w:val="009A54C2"/>
    <w:rsid w:val="009B0814"/>
    <w:rsid w:val="009B5A1A"/>
    <w:rsid w:val="009B6005"/>
    <w:rsid w:val="009B7481"/>
    <w:rsid w:val="009C2E3F"/>
    <w:rsid w:val="009C317B"/>
    <w:rsid w:val="009C3C45"/>
    <w:rsid w:val="009C4F70"/>
    <w:rsid w:val="009C65E1"/>
    <w:rsid w:val="009D0394"/>
    <w:rsid w:val="009D066F"/>
    <w:rsid w:val="009D1A28"/>
    <w:rsid w:val="009D206F"/>
    <w:rsid w:val="009D281A"/>
    <w:rsid w:val="009D3F09"/>
    <w:rsid w:val="009D45ED"/>
    <w:rsid w:val="009D4D4F"/>
    <w:rsid w:val="009D51E3"/>
    <w:rsid w:val="009D6E69"/>
    <w:rsid w:val="009E00C4"/>
    <w:rsid w:val="009E0F3C"/>
    <w:rsid w:val="009E5ED4"/>
    <w:rsid w:val="009F1A91"/>
    <w:rsid w:val="009F20B7"/>
    <w:rsid w:val="009F285A"/>
    <w:rsid w:val="009F425A"/>
    <w:rsid w:val="009F4312"/>
    <w:rsid w:val="009F50A6"/>
    <w:rsid w:val="009F6267"/>
    <w:rsid w:val="00A00547"/>
    <w:rsid w:val="00A02938"/>
    <w:rsid w:val="00A032EE"/>
    <w:rsid w:val="00A045C2"/>
    <w:rsid w:val="00A0534F"/>
    <w:rsid w:val="00A05858"/>
    <w:rsid w:val="00A077DB"/>
    <w:rsid w:val="00A105BF"/>
    <w:rsid w:val="00A16D9F"/>
    <w:rsid w:val="00A206D3"/>
    <w:rsid w:val="00A216CE"/>
    <w:rsid w:val="00A23EDE"/>
    <w:rsid w:val="00A26030"/>
    <w:rsid w:val="00A26C39"/>
    <w:rsid w:val="00A27BD9"/>
    <w:rsid w:val="00A34776"/>
    <w:rsid w:val="00A34789"/>
    <w:rsid w:val="00A4048E"/>
    <w:rsid w:val="00A4388A"/>
    <w:rsid w:val="00A449B0"/>
    <w:rsid w:val="00A449DD"/>
    <w:rsid w:val="00A4543E"/>
    <w:rsid w:val="00A54146"/>
    <w:rsid w:val="00A54BE1"/>
    <w:rsid w:val="00A562E5"/>
    <w:rsid w:val="00A616FC"/>
    <w:rsid w:val="00A63921"/>
    <w:rsid w:val="00A653AF"/>
    <w:rsid w:val="00A65735"/>
    <w:rsid w:val="00A70475"/>
    <w:rsid w:val="00A71755"/>
    <w:rsid w:val="00A72255"/>
    <w:rsid w:val="00A80005"/>
    <w:rsid w:val="00A8073C"/>
    <w:rsid w:val="00A81A0A"/>
    <w:rsid w:val="00A830CB"/>
    <w:rsid w:val="00A838E2"/>
    <w:rsid w:val="00A84A9C"/>
    <w:rsid w:val="00A85BBD"/>
    <w:rsid w:val="00A877AB"/>
    <w:rsid w:val="00A87845"/>
    <w:rsid w:val="00A93192"/>
    <w:rsid w:val="00A95C2F"/>
    <w:rsid w:val="00A97462"/>
    <w:rsid w:val="00AA028B"/>
    <w:rsid w:val="00AA47B7"/>
    <w:rsid w:val="00AA551A"/>
    <w:rsid w:val="00AA5C8A"/>
    <w:rsid w:val="00AA76F5"/>
    <w:rsid w:val="00AB2DBD"/>
    <w:rsid w:val="00AB437F"/>
    <w:rsid w:val="00AB4553"/>
    <w:rsid w:val="00AC0371"/>
    <w:rsid w:val="00AC0C83"/>
    <w:rsid w:val="00AC114D"/>
    <w:rsid w:val="00AC1F58"/>
    <w:rsid w:val="00AC4045"/>
    <w:rsid w:val="00AC4B1F"/>
    <w:rsid w:val="00AC68F7"/>
    <w:rsid w:val="00AD2267"/>
    <w:rsid w:val="00AD37ED"/>
    <w:rsid w:val="00AD55B5"/>
    <w:rsid w:val="00AE01FF"/>
    <w:rsid w:val="00AE3761"/>
    <w:rsid w:val="00AE4B67"/>
    <w:rsid w:val="00AE4E4F"/>
    <w:rsid w:val="00AF1362"/>
    <w:rsid w:val="00AF4063"/>
    <w:rsid w:val="00AF4F41"/>
    <w:rsid w:val="00AF51F5"/>
    <w:rsid w:val="00AF75B0"/>
    <w:rsid w:val="00AF75BA"/>
    <w:rsid w:val="00B05E49"/>
    <w:rsid w:val="00B06AB3"/>
    <w:rsid w:val="00B13B72"/>
    <w:rsid w:val="00B15378"/>
    <w:rsid w:val="00B15445"/>
    <w:rsid w:val="00B17B5C"/>
    <w:rsid w:val="00B25FAF"/>
    <w:rsid w:val="00B2723B"/>
    <w:rsid w:val="00B33443"/>
    <w:rsid w:val="00B365A9"/>
    <w:rsid w:val="00B43A01"/>
    <w:rsid w:val="00B526C1"/>
    <w:rsid w:val="00B53C0C"/>
    <w:rsid w:val="00B53E8B"/>
    <w:rsid w:val="00B53EEA"/>
    <w:rsid w:val="00B56E74"/>
    <w:rsid w:val="00B56F53"/>
    <w:rsid w:val="00B61B44"/>
    <w:rsid w:val="00B62F3C"/>
    <w:rsid w:val="00B633E1"/>
    <w:rsid w:val="00B63C72"/>
    <w:rsid w:val="00B65528"/>
    <w:rsid w:val="00B65E95"/>
    <w:rsid w:val="00B66772"/>
    <w:rsid w:val="00B675ED"/>
    <w:rsid w:val="00B7143E"/>
    <w:rsid w:val="00B7571C"/>
    <w:rsid w:val="00B757EF"/>
    <w:rsid w:val="00B84C8C"/>
    <w:rsid w:val="00B86C93"/>
    <w:rsid w:val="00B87746"/>
    <w:rsid w:val="00B9057C"/>
    <w:rsid w:val="00B925FA"/>
    <w:rsid w:val="00BA041F"/>
    <w:rsid w:val="00BA1303"/>
    <w:rsid w:val="00BA5C14"/>
    <w:rsid w:val="00BA625A"/>
    <w:rsid w:val="00BB25C0"/>
    <w:rsid w:val="00BB2BB6"/>
    <w:rsid w:val="00BB3964"/>
    <w:rsid w:val="00BB70C9"/>
    <w:rsid w:val="00BC1F46"/>
    <w:rsid w:val="00BC342B"/>
    <w:rsid w:val="00BC654A"/>
    <w:rsid w:val="00BC6D9A"/>
    <w:rsid w:val="00BD07F0"/>
    <w:rsid w:val="00BD2022"/>
    <w:rsid w:val="00BD31B6"/>
    <w:rsid w:val="00BD44C9"/>
    <w:rsid w:val="00BD50F2"/>
    <w:rsid w:val="00BE0ACA"/>
    <w:rsid w:val="00BE6B9E"/>
    <w:rsid w:val="00BE7E14"/>
    <w:rsid w:val="00BF236C"/>
    <w:rsid w:val="00BF331B"/>
    <w:rsid w:val="00BF3539"/>
    <w:rsid w:val="00BF3571"/>
    <w:rsid w:val="00BF6A53"/>
    <w:rsid w:val="00BF7827"/>
    <w:rsid w:val="00C010AD"/>
    <w:rsid w:val="00C013D4"/>
    <w:rsid w:val="00C025D2"/>
    <w:rsid w:val="00C06254"/>
    <w:rsid w:val="00C07639"/>
    <w:rsid w:val="00C07B89"/>
    <w:rsid w:val="00C1053E"/>
    <w:rsid w:val="00C120F7"/>
    <w:rsid w:val="00C21751"/>
    <w:rsid w:val="00C24619"/>
    <w:rsid w:val="00C24E1C"/>
    <w:rsid w:val="00C27B36"/>
    <w:rsid w:val="00C324F1"/>
    <w:rsid w:val="00C43717"/>
    <w:rsid w:val="00C44BAB"/>
    <w:rsid w:val="00C45745"/>
    <w:rsid w:val="00C4743C"/>
    <w:rsid w:val="00C522C3"/>
    <w:rsid w:val="00C54DCC"/>
    <w:rsid w:val="00C55DA8"/>
    <w:rsid w:val="00C565E8"/>
    <w:rsid w:val="00C63E62"/>
    <w:rsid w:val="00C6605D"/>
    <w:rsid w:val="00C70F99"/>
    <w:rsid w:val="00C71AB8"/>
    <w:rsid w:val="00C739FF"/>
    <w:rsid w:val="00C747C7"/>
    <w:rsid w:val="00C755DD"/>
    <w:rsid w:val="00C80804"/>
    <w:rsid w:val="00C833C9"/>
    <w:rsid w:val="00C85BAF"/>
    <w:rsid w:val="00C87E58"/>
    <w:rsid w:val="00C93619"/>
    <w:rsid w:val="00C94840"/>
    <w:rsid w:val="00C94C17"/>
    <w:rsid w:val="00C95B50"/>
    <w:rsid w:val="00C96683"/>
    <w:rsid w:val="00C96C77"/>
    <w:rsid w:val="00C9708A"/>
    <w:rsid w:val="00CA0941"/>
    <w:rsid w:val="00CA0C87"/>
    <w:rsid w:val="00CA5EE3"/>
    <w:rsid w:val="00CA79A7"/>
    <w:rsid w:val="00CB0353"/>
    <w:rsid w:val="00CB30BC"/>
    <w:rsid w:val="00CB4957"/>
    <w:rsid w:val="00CB5F80"/>
    <w:rsid w:val="00CB6C6C"/>
    <w:rsid w:val="00CB76AE"/>
    <w:rsid w:val="00CC4415"/>
    <w:rsid w:val="00CC73FF"/>
    <w:rsid w:val="00CD018B"/>
    <w:rsid w:val="00CD209B"/>
    <w:rsid w:val="00CD313A"/>
    <w:rsid w:val="00CD6469"/>
    <w:rsid w:val="00CD7D3C"/>
    <w:rsid w:val="00CD7F50"/>
    <w:rsid w:val="00CE0452"/>
    <w:rsid w:val="00CE0BF1"/>
    <w:rsid w:val="00CE7E72"/>
    <w:rsid w:val="00CF02B4"/>
    <w:rsid w:val="00CF5906"/>
    <w:rsid w:val="00D01367"/>
    <w:rsid w:val="00D017F0"/>
    <w:rsid w:val="00D019D7"/>
    <w:rsid w:val="00D04436"/>
    <w:rsid w:val="00D061BA"/>
    <w:rsid w:val="00D11783"/>
    <w:rsid w:val="00D138A5"/>
    <w:rsid w:val="00D14D83"/>
    <w:rsid w:val="00D159A2"/>
    <w:rsid w:val="00D17030"/>
    <w:rsid w:val="00D222A2"/>
    <w:rsid w:val="00D2434C"/>
    <w:rsid w:val="00D24A2B"/>
    <w:rsid w:val="00D279D5"/>
    <w:rsid w:val="00D30532"/>
    <w:rsid w:val="00D313A8"/>
    <w:rsid w:val="00D3274D"/>
    <w:rsid w:val="00D32889"/>
    <w:rsid w:val="00D32A52"/>
    <w:rsid w:val="00D336E2"/>
    <w:rsid w:val="00D341FD"/>
    <w:rsid w:val="00D350EA"/>
    <w:rsid w:val="00D424D6"/>
    <w:rsid w:val="00D52BB6"/>
    <w:rsid w:val="00D541F5"/>
    <w:rsid w:val="00D54DD5"/>
    <w:rsid w:val="00D55600"/>
    <w:rsid w:val="00D60EDE"/>
    <w:rsid w:val="00D636EE"/>
    <w:rsid w:val="00D6508B"/>
    <w:rsid w:val="00D66562"/>
    <w:rsid w:val="00D6716D"/>
    <w:rsid w:val="00D719D7"/>
    <w:rsid w:val="00D73C0D"/>
    <w:rsid w:val="00D747C3"/>
    <w:rsid w:val="00D74D42"/>
    <w:rsid w:val="00D76ECA"/>
    <w:rsid w:val="00D80DFA"/>
    <w:rsid w:val="00D84DB8"/>
    <w:rsid w:val="00D84F10"/>
    <w:rsid w:val="00D90FE2"/>
    <w:rsid w:val="00D914EB"/>
    <w:rsid w:val="00D91D56"/>
    <w:rsid w:val="00D95DA8"/>
    <w:rsid w:val="00DA079B"/>
    <w:rsid w:val="00DA2EC0"/>
    <w:rsid w:val="00DA44A1"/>
    <w:rsid w:val="00DA4780"/>
    <w:rsid w:val="00DA5366"/>
    <w:rsid w:val="00DA7E89"/>
    <w:rsid w:val="00DB3C6D"/>
    <w:rsid w:val="00DB41CF"/>
    <w:rsid w:val="00DB5876"/>
    <w:rsid w:val="00DB7850"/>
    <w:rsid w:val="00DC0273"/>
    <w:rsid w:val="00DC5176"/>
    <w:rsid w:val="00DC618D"/>
    <w:rsid w:val="00DC6558"/>
    <w:rsid w:val="00DD02B3"/>
    <w:rsid w:val="00DD2D7E"/>
    <w:rsid w:val="00DD3119"/>
    <w:rsid w:val="00DE0A4A"/>
    <w:rsid w:val="00DE45A2"/>
    <w:rsid w:val="00DE5CA9"/>
    <w:rsid w:val="00DE6120"/>
    <w:rsid w:val="00DE6316"/>
    <w:rsid w:val="00DF0CBA"/>
    <w:rsid w:val="00DF1A7D"/>
    <w:rsid w:val="00DF387F"/>
    <w:rsid w:val="00DF3A0E"/>
    <w:rsid w:val="00DF6241"/>
    <w:rsid w:val="00DF696C"/>
    <w:rsid w:val="00E0032B"/>
    <w:rsid w:val="00E04E31"/>
    <w:rsid w:val="00E0712B"/>
    <w:rsid w:val="00E10458"/>
    <w:rsid w:val="00E118B5"/>
    <w:rsid w:val="00E1387A"/>
    <w:rsid w:val="00E15DB3"/>
    <w:rsid w:val="00E1656B"/>
    <w:rsid w:val="00E17527"/>
    <w:rsid w:val="00E229FB"/>
    <w:rsid w:val="00E25233"/>
    <w:rsid w:val="00E2559B"/>
    <w:rsid w:val="00E27CAF"/>
    <w:rsid w:val="00E31455"/>
    <w:rsid w:val="00E3236A"/>
    <w:rsid w:val="00E324EA"/>
    <w:rsid w:val="00E33C69"/>
    <w:rsid w:val="00E36D2C"/>
    <w:rsid w:val="00E427CC"/>
    <w:rsid w:val="00E43DC4"/>
    <w:rsid w:val="00E45C83"/>
    <w:rsid w:val="00E45E8D"/>
    <w:rsid w:val="00E46EDE"/>
    <w:rsid w:val="00E47D6C"/>
    <w:rsid w:val="00E5219A"/>
    <w:rsid w:val="00E530B6"/>
    <w:rsid w:val="00E5472C"/>
    <w:rsid w:val="00E55B3F"/>
    <w:rsid w:val="00E576BC"/>
    <w:rsid w:val="00E607A3"/>
    <w:rsid w:val="00E63C87"/>
    <w:rsid w:val="00E6495F"/>
    <w:rsid w:val="00E65215"/>
    <w:rsid w:val="00E658EF"/>
    <w:rsid w:val="00E6610A"/>
    <w:rsid w:val="00E67C23"/>
    <w:rsid w:val="00E70ADA"/>
    <w:rsid w:val="00E70B39"/>
    <w:rsid w:val="00E7262D"/>
    <w:rsid w:val="00E7298B"/>
    <w:rsid w:val="00E745B9"/>
    <w:rsid w:val="00E75621"/>
    <w:rsid w:val="00E762C0"/>
    <w:rsid w:val="00E84959"/>
    <w:rsid w:val="00E86DCE"/>
    <w:rsid w:val="00E87A86"/>
    <w:rsid w:val="00E90B61"/>
    <w:rsid w:val="00E91991"/>
    <w:rsid w:val="00E92E93"/>
    <w:rsid w:val="00E93050"/>
    <w:rsid w:val="00E94CB7"/>
    <w:rsid w:val="00E97193"/>
    <w:rsid w:val="00E97BF0"/>
    <w:rsid w:val="00EA24DD"/>
    <w:rsid w:val="00EB7329"/>
    <w:rsid w:val="00EC36DA"/>
    <w:rsid w:val="00EC6304"/>
    <w:rsid w:val="00EC695A"/>
    <w:rsid w:val="00EC7893"/>
    <w:rsid w:val="00EC7A86"/>
    <w:rsid w:val="00ED08C2"/>
    <w:rsid w:val="00ED2DF5"/>
    <w:rsid w:val="00ED3410"/>
    <w:rsid w:val="00EE0903"/>
    <w:rsid w:val="00EE0B74"/>
    <w:rsid w:val="00EE1570"/>
    <w:rsid w:val="00EE15BB"/>
    <w:rsid w:val="00EE4F3B"/>
    <w:rsid w:val="00EE6CD9"/>
    <w:rsid w:val="00EE7B11"/>
    <w:rsid w:val="00EF033E"/>
    <w:rsid w:val="00EF196B"/>
    <w:rsid w:val="00EF1C3B"/>
    <w:rsid w:val="00F004E2"/>
    <w:rsid w:val="00F00B7F"/>
    <w:rsid w:val="00F02FEA"/>
    <w:rsid w:val="00F0354D"/>
    <w:rsid w:val="00F035A2"/>
    <w:rsid w:val="00F045E1"/>
    <w:rsid w:val="00F0711C"/>
    <w:rsid w:val="00F1009C"/>
    <w:rsid w:val="00F10A8D"/>
    <w:rsid w:val="00F13616"/>
    <w:rsid w:val="00F14A23"/>
    <w:rsid w:val="00F14C4D"/>
    <w:rsid w:val="00F163C9"/>
    <w:rsid w:val="00F17115"/>
    <w:rsid w:val="00F17B06"/>
    <w:rsid w:val="00F2002F"/>
    <w:rsid w:val="00F21198"/>
    <w:rsid w:val="00F2159C"/>
    <w:rsid w:val="00F219DB"/>
    <w:rsid w:val="00F23750"/>
    <w:rsid w:val="00F31B33"/>
    <w:rsid w:val="00F31CD5"/>
    <w:rsid w:val="00F333ED"/>
    <w:rsid w:val="00F3626C"/>
    <w:rsid w:val="00F370D1"/>
    <w:rsid w:val="00F42403"/>
    <w:rsid w:val="00F42B21"/>
    <w:rsid w:val="00F43047"/>
    <w:rsid w:val="00F439BF"/>
    <w:rsid w:val="00F4506E"/>
    <w:rsid w:val="00F45681"/>
    <w:rsid w:val="00F46B7D"/>
    <w:rsid w:val="00F46E0C"/>
    <w:rsid w:val="00F50BAE"/>
    <w:rsid w:val="00F579AC"/>
    <w:rsid w:val="00F57DF9"/>
    <w:rsid w:val="00F61BFB"/>
    <w:rsid w:val="00F6388F"/>
    <w:rsid w:val="00F65F49"/>
    <w:rsid w:val="00F66E9F"/>
    <w:rsid w:val="00F67086"/>
    <w:rsid w:val="00F704AA"/>
    <w:rsid w:val="00F734E0"/>
    <w:rsid w:val="00F7365E"/>
    <w:rsid w:val="00F76111"/>
    <w:rsid w:val="00F80A9F"/>
    <w:rsid w:val="00F81B65"/>
    <w:rsid w:val="00F8252E"/>
    <w:rsid w:val="00F83493"/>
    <w:rsid w:val="00F8724B"/>
    <w:rsid w:val="00F92969"/>
    <w:rsid w:val="00FA32B5"/>
    <w:rsid w:val="00FA46B1"/>
    <w:rsid w:val="00FA4B87"/>
    <w:rsid w:val="00FA6037"/>
    <w:rsid w:val="00FA7AC8"/>
    <w:rsid w:val="00FB033F"/>
    <w:rsid w:val="00FB3CA8"/>
    <w:rsid w:val="00FB4CE1"/>
    <w:rsid w:val="00FB5D8B"/>
    <w:rsid w:val="00FC3778"/>
    <w:rsid w:val="00FC3C63"/>
    <w:rsid w:val="00FC43B8"/>
    <w:rsid w:val="00FC4C81"/>
    <w:rsid w:val="00FD01BC"/>
    <w:rsid w:val="00FD08CA"/>
    <w:rsid w:val="00FD4148"/>
    <w:rsid w:val="00FD5575"/>
    <w:rsid w:val="00FD607F"/>
    <w:rsid w:val="00FE21FA"/>
    <w:rsid w:val="00FE5735"/>
    <w:rsid w:val="00FF022A"/>
    <w:rsid w:val="00FF27A8"/>
    <w:rsid w:val="00FF304F"/>
    <w:rsid w:val="00FF509E"/>
    <w:rsid w:val="00FF5B3D"/>
    <w:rsid w:val="00FF6B1A"/>
    <w:rsid w:val="0DEA2BB2"/>
    <w:rsid w:val="484F37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4"/>
    <w:qFormat/>
    <w:uiPriority w:val="0"/>
    <w:pPr>
      <w:keepNext/>
      <w:keepLines/>
      <w:spacing w:before="260" w:after="260" w:line="416" w:lineRule="auto"/>
      <w:outlineLvl w:val="2"/>
    </w:pPr>
    <w:rPr>
      <w:b/>
      <w:bCs/>
      <w:sz w:val="32"/>
      <w:szCs w:val="32"/>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5">
    <w:name w:val="Body Text Indent"/>
    <w:basedOn w:val="1"/>
    <w:link w:val="15"/>
    <w:uiPriority w:val="0"/>
    <w:pPr>
      <w:spacing w:line="360" w:lineRule="auto"/>
      <w:ind w:firstLine="480" w:firstLineChars="200"/>
    </w:pPr>
    <w:rPr>
      <w:sz w:val="24"/>
    </w:rPr>
  </w:style>
  <w:style w:type="paragraph" w:styleId="6">
    <w:name w:val="footer"/>
    <w:basedOn w:val="1"/>
    <w:link w:val="11"/>
    <w:uiPriority w:val="0"/>
    <w:pPr>
      <w:tabs>
        <w:tab w:val="center" w:pos="4320"/>
        <w:tab w:val="right" w:pos="8640"/>
      </w:tabs>
    </w:pPr>
  </w:style>
  <w:style w:type="paragraph" w:styleId="7">
    <w:name w:val="header"/>
    <w:basedOn w:val="1"/>
    <w:link w:val="10"/>
    <w:uiPriority w:val="0"/>
    <w:pPr>
      <w:tabs>
        <w:tab w:val="center" w:pos="4320"/>
        <w:tab w:val="right" w:pos="8640"/>
      </w:tabs>
    </w:pPr>
  </w:style>
  <w:style w:type="character" w:customStyle="1" w:styleId="10">
    <w:name w:val="页眉 字符"/>
    <w:link w:val="7"/>
    <w:uiPriority w:val="0"/>
    <w:rPr>
      <w:kern w:val="2"/>
      <w:sz w:val="21"/>
      <w:szCs w:val="24"/>
    </w:rPr>
  </w:style>
  <w:style w:type="character" w:customStyle="1" w:styleId="11">
    <w:name w:val="页脚 字符"/>
    <w:link w:val="6"/>
    <w:uiPriority w:val="0"/>
    <w:rPr>
      <w:kern w:val="2"/>
      <w:sz w:val="21"/>
      <w:szCs w:val="24"/>
    </w:rPr>
  </w:style>
  <w:style w:type="character" w:customStyle="1" w:styleId="12">
    <w:name w:val="标题 1 字符"/>
    <w:link w:val="2"/>
    <w:uiPriority w:val="0"/>
    <w:rPr>
      <w:b/>
      <w:bCs/>
      <w:kern w:val="44"/>
      <w:sz w:val="44"/>
      <w:szCs w:val="44"/>
    </w:rPr>
  </w:style>
  <w:style w:type="character" w:customStyle="1" w:styleId="13">
    <w:name w:val="标题 2 字符"/>
    <w:link w:val="3"/>
    <w:uiPriority w:val="0"/>
    <w:rPr>
      <w:rFonts w:ascii="Arial" w:hAnsi="Arial" w:eastAsia="黑体"/>
      <w:b/>
      <w:bCs/>
      <w:kern w:val="2"/>
      <w:sz w:val="32"/>
      <w:szCs w:val="32"/>
    </w:rPr>
  </w:style>
  <w:style w:type="character" w:customStyle="1" w:styleId="14">
    <w:name w:val="标题 3 字符"/>
    <w:link w:val="4"/>
    <w:uiPriority w:val="0"/>
    <w:rPr>
      <w:b/>
      <w:bCs/>
      <w:kern w:val="2"/>
      <w:sz w:val="32"/>
      <w:szCs w:val="32"/>
    </w:rPr>
  </w:style>
  <w:style w:type="character" w:customStyle="1" w:styleId="15">
    <w:name w:val="正文文本缩进 字符"/>
    <w:link w:val="5"/>
    <w:uiPriority w:val="0"/>
    <w:rPr>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196</Words>
  <Characters>1120</Characters>
  <Lines>9</Lines>
  <Paragraphs>2</Paragraphs>
  <TotalTime>0</TotalTime>
  <ScaleCrop>false</ScaleCrop>
  <LinksUpToDate>false</LinksUpToDate>
  <CharactersWithSpaces>1314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2009-10-21T23:47:00Z</dcterms:created>
  <dc:creator>刘劲松</dc:creator>
  <cp:lastModifiedBy>Administrator</cp:lastModifiedBy>
  <dcterms:modified xsi:type="dcterms:W3CDTF">2021-10-20T12:19:02Z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