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华中科技大学硕士研究生入学考试《护理综合》考试大纲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（科目代码：</w:t>
      </w:r>
      <w:r>
        <w:rPr>
          <w:rFonts w:ascii="黑体" w:hAnsi="宋体" w:eastAsia="黑体" w:cs="宋体"/>
          <w:b/>
          <w:bCs/>
          <w:kern w:val="0"/>
          <w:sz w:val="32"/>
          <w:szCs w:val="32"/>
        </w:rPr>
        <w:t>308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）</w:t>
      </w:r>
    </w:p>
    <w:p>
      <w:pPr>
        <w:ind w:firstLine="241" w:firstLineChars="1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概  述</w:t>
      </w:r>
      <w:r>
        <w:rPr>
          <w:rFonts w:ascii="宋体" w:hAnsi="宋体" w:cs="宋体"/>
          <w:b/>
          <w:bCs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b/>
          <w:bCs/>
          <w:kern w:val="0"/>
          <w:sz w:val="24"/>
        </w:rPr>
        <w:t>  一、</w:t>
      </w:r>
      <w:r>
        <w:rPr>
          <w:rFonts w:hint="eastAsia" w:ascii="宋体" w:hAnsi="宋体" w:cs="宋体"/>
          <w:b/>
          <w:bCs/>
          <w:kern w:val="0"/>
          <w:sz w:val="24"/>
        </w:rPr>
        <w:t>护理综合</w:t>
      </w:r>
      <w:r>
        <w:rPr>
          <w:rFonts w:ascii="宋体" w:hAnsi="宋体" w:cs="宋体"/>
          <w:b/>
          <w:bCs/>
          <w:kern w:val="0"/>
          <w:sz w:val="24"/>
        </w:rPr>
        <w:t>考试科目包括：</w:t>
      </w:r>
      <w:r>
        <w:rPr>
          <w:rFonts w:ascii="宋体" w:hAnsi="宋体" w:cs="宋体"/>
          <w:b/>
          <w:bCs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 护理学基础、内科护理学及外科护理学。</w:t>
      </w:r>
    </w:p>
    <w:p>
      <w:pPr>
        <w:ind w:firstLine="240" w:firstLineChars="1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b/>
          <w:bCs/>
          <w:kern w:val="0"/>
          <w:sz w:val="24"/>
        </w:rPr>
        <w:t>  二、考试比例：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 护理学基础占</w:t>
      </w:r>
      <w:r>
        <w:rPr>
          <w:rFonts w:hint="eastAsia" w:ascii="宋体" w:hAnsi="宋体" w:cs="宋体"/>
          <w:kern w:val="0"/>
          <w:sz w:val="24"/>
        </w:rPr>
        <w:t>1/3</w:t>
      </w:r>
      <w:r>
        <w:rPr>
          <w:rFonts w:ascii="宋体" w:hAnsi="宋体" w:cs="宋体"/>
          <w:kern w:val="0"/>
          <w:sz w:val="24"/>
        </w:rPr>
        <w:t>（其中护理学导论占1/9，基础护理学占2</w:t>
      </w:r>
      <w:r>
        <w:rPr>
          <w:rFonts w:hint="eastAsia" w:ascii="宋体" w:hAnsi="宋体" w:cs="宋体"/>
          <w:kern w:val="0"/>
          <w:sz w:val="24"/>
        </w:rPr>
        <w:t>/9</w:t>
      </w:r>
      <w:r>
        <w:rPr>
          <w:rFonts w:ascii="宋体" w:hAnsi="宋体" w:cs="宋体"/>
          <w:kern w:val="0"/>
          <w:sz w:val="24"/>
        </w:rPr>
        <w:t>）、内科护理学占</w:t>
      </w:r>
      <w:r>
        <w:rPr>
          <w:rFonts w:hint="eastAsia" w:ascii="宋体" w:hAnsi="宋体" w:cs="宋体"/>
          <w:kern w:val="0"/>
          <w:sz w:val="24"/>
        </w:rPr>
        <w:t>1/3</w:t>
      </w:r>
      <w:r>
        <w:rPr>
          <w:rFonts w:ascii="宋体" w:hAnsi="宋体" w:cs="宋体"/>
          <w:kern w:val="0"/>
          <w:sz w:val="24"/>
        </w:rPr>
        <w:t>、外科护理学占</w:t>
      </w:r>
      <w:r>
        <w:rPr>
          <w:rFonts w:hint="eastAsia" w:ascii="宋体" w:hAnsi="宋体" w:cs="宋体"/>
          <w:kern w:val="0"/>
          <w:sz w:val="24"/>
        </w:rPr>
        <w:t>1/3</w:t>
      </w:r>
      <w:r>
        <w:rPr>
          <w:rFonts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b/>
          <w:bCs/>
          <w:kern w:val="0"/>
          <w:sz w:val="24"/>
        </w:rPr>
        <w:t> 三、题型结构：</w:t>
      </w:r>
      <w:r>
        <w:rPr>
          <w:rFonts w:ascii="宋体" w:hAnsi="宋体" w:cs="宋体"/>
          <w:b/>
          <w:bCs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 单项选择题（占</w:t>
      </w:r>
      <w:r>
        <w:rPr>
          <w:rFonts w:hint="eastAsia" w:ascii="宋体" w:hAnsi="宋体" w:cs="宋体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0%，1</w:t>
      </w:r>
      <w:r>
        <w:rPr>
          <w:rFonts w:hint="eastAsia"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0分，每题</w:t>
      </w:r>
      <w:r>
        <w:rPr>
          <w:rFonts w:hint="eastAsia"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分，</w:t>
      </w:r>
      <w:r>
        <w:rPr>
          <w:rFonts w:hint="eastAsia" w:ascii="宋体" w:hAnsi="宋体" w:cs="宋体"/>
          <w:kern w:val="0"/>
          <w:sz w:val="24"/>
        </w:rPr>
        <w:t>60</w:t>
      </w:r>
      <w:r>
        <w:rPr>
          <w:rFonts w:ascii="宋体" w:hAnsi="宋体" w:cs="宋体"/>
          <w:kern w:val="0"/>
          <w:sz w:val="24"/>
        </w:rPr>
        <w:t>道题，其中护理学基础</w:t>
      </w:r>
      <w:r>
        <w:rPr>
          <w:rFonts w:hint="eastAsia" w:ascii="宋体" w:hAnsi="宋体" w:cs="宋体"/>
          <w:kern w:val="0"/>
          <w:sz w:val="24"/>
        </w:rPr>
        <w:t>20</w:t>
      </w:r>
      <w:r>
        <w:rPr>
          <w:rFonts w:ascii="宋体" w:hAnsi="宋体" w:cs="宋体"/>
          <w:kern w:val="0"/>
          <w:sz w:val="24"/>
        </w:rPr>
        <w:t>道、内科护理学</w:t>
      </w:r>
      <w:r>
        <w:rPr>
          <w:rFonts w:hint="eastAsia" w:ascii="宋体" w:hAnsi="宋体" w:cs="宋体"/>
          <w:kern w:val="0"/>
          <w:sz w:val="24"/>
        </w:rPr>
        <w:t>20</w:t>
      </w:r>
      <w:r>
        <w:rPr>
          <w:rFonts w:ascii="宋体" w:hAnsi="宋体" w:cs="宋体"/>
          <w:kern w:val="0"/>
          <w:sz w:val="24"/>
        </w:rPr>
        <w:t>道、外科护理学</w:t>
      </w:r>
      <w:r>
        <w:rPr>
          <w:rFonts w:hint="eastAsia" w:ascii="宋体" w:hAnsi="宋体" w:cs="宋体"/>
          <w:kern w:val="0"/>
          <w:sz w:val="24"/>
        </w:rPr>
        <w:t>20</w:t>
      </w:r>
      <w:r>
        <w:rPr>
          <w:rFonts w:ascii="宋体" w:hAnsi="宋体" w:cs="宋体"/>
          <w:kern w:val="0"/>
          <w:sz w:val="24"/>
        </w:rPr>
        <w:t>道）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 问答题（病例分析）（占</w:t>
      </w:r>
      <w:r>
        <w:rPr>
          <w:rFonts w:hint="eastAsia" w:ascii="宋体" w:hAnsi="宋体" w:cs="宋体"/>
          <w:kern w:val="0"/>
          <w:sz w:val="24"/>
        </w:rPr>
        <w:t>60</w:t>
      </w:r>
      <w:r>
        <w:rPr>
          <w:rFonts w:ascii="宋体" w:hAnsi="宋体" w:cs="宋体"/>
          <w:kern w:val="0"/>
          <w:sz w:val="24"/>
        </w:rPr>
        <w:t>%，</w:t>
      </w:r>
      <w:r>
        <w:rPr>
          <w:rFonts w:hint="eastAsia" w:ascii="宋体" w:hAnsi="宋体" w:cs="宋体"/>
          <w:kern w:val="0"/>
          <w:sz w:val="24"/>
        </w:rPr>
        <w:t>180</w:t>
      </w:r>
      <w:r>
        <w:rPr>
          <w:rFonts w:ascii="宋体" w:hAnsi="宋体" w:cs="宋体"/>
          <w:kern w:val="0"/>
          <w:sz w:val="24"/>
        </w:rPr>
        <w:t>分，每题20分，</w:t>
      </w:r>
      <w:r>
        <w:rPr>
          <w:rFonts w:hint="eastAsia" w:ascii="宋体" w:hAnsi="宋体" w:cs="宋体"/>
          <w:kern w:val="0"/>
          <w:sz w:val="24"/>
        </w:rPr>
        <w:t>9</w:t>
      </w:r>
      <w:r>
        <w:rPr>
          <w:rFonts w:ascii="宋体" w:hAnsi="宋体" w:cs="宋体"/>
          <w:kern w:val="0"/>
          <w:sz w:val="24"/>
        </w:rPr>
        <w:t>道题，护理学基础</w:t>
      </w:r>
      <w:r>
        <w:rPr>
          <w:rFonts w:hint="eastAsia" w:ascii="宋体" w:hAnsi="宋体" w:cs="宋体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道、内科护理学</w:t>
      </w:r>
      <w:r>
        <w:rPr>
          <w:rFonts w:hint="eastAsia" w:ascii="宋体" w:hAnsi="宋体" w:cs="宋体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道、外科护理学</w:t>
      </w:r>
      <w:r>
        <w:rPr>
          <w:rFonts w:hint="eastAsia" w:ascii="宋体" w:hAnsi="宋体" w:cs="宋体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道）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 总分300分。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 </w:t>
      </w:r>
      <w:r>
        <w:rPr>
          <w:rFonts w:ascii="宋体" w:hAnsi="宋体" w:cs="宋体"/>
          <w:b/>
          <w:bCs/>
          <w:kern w:val="0"/>
          <w:sz w:val="24"/>
        </w:rPr>
        <w:t>四、考试时间：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 3小时。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    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b/>
          <w:bCs/>
          <w:kern w:val="0"/>
          <w:sz w:val="24"/>
        </w:rPr>
        <w:t>  二、考试内容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sz w:val="24"/>
        </w:rPr>
        <w:t> </w:t>
      </w:r>
      <w:r>
        <w:rPr>
          <w:b/>
          <w:sz w:val="24"/>
        </w:rPr>
        <w:t>（一）护理学导论</w:t>
      </w:r>
      <w:r>
        <w:rPr>
          <w:sz w:val="24"/>
        </w:rPr>
        <w:br w:type="textWrapping"/>
      </w:r>
      <w:r>
        <w:rPr>
          <w:sz w:val="24"/>
        </w:rPr>
        <w:t>    1．护理学基本概念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（1）人、环境、健康、护理的概念及相互关系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（2）整体护理的概念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（3）专业护士的角色</w:t>
      </w:r>
      <w:r>
        <w:rPr>
          <w:bCs/>
          <w:sz w:val="24"/>
        </w:rPr>
        <w:br w:type="textWrapping"/>
      </w:r>
      <w:r>
        <w:rPr>
          <w:bCs/>
          <w:sz w:val="24"/>
        </w:rPr>
        <w:t> </w:t>
      </w:r>
      <w:r>
        <w:rPr>
          <w:sz w:val="24"/>
        </w:rPr>
        <w:t>   2．护理程序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（1）护理程序的概念、步骤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（2）护理诊断的定义、分类、陈述方式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（3）护理目标的陈述方式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sz w:val="24"/>
        </w:rPr>
        <w:t>3．护患关系与沟通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（1）沟通的概念、要素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（2）常用的沟通技巧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（3）不恰当的沟通方式</w:t>
      </w:r>
      <w:r>
        <w:rPr>
          <w:bCs/>
          <w:sz w:val="24"/>
        </w:rPr>
        <w:br w:type="textWrapping"/>
      </w:r>
      <w:r>
        <w:rPr>
          <w:sz w:val="24"/>
        </w:rPr>
        <w:t>    4．护理学相关理论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（1）一般系统论</w:t>
      </w:r>
      <w:r>
        <w:rPr>
          <w:bCs/>
          <w:sz w:val="24"/>
        </w:rPr>
        <w:br w:type="textWrapping"/>
      </w:r>
      <w:r>
        <w:rPr>
          <w:b/>
          <w:bCs/>
          <w:sz w:val="24"/>
        </w:rPr>
        <w:t>    </w:t>
      </w:r>
      <w:r>
        <w:rPr>
          <w:bCs/>
          <w:sz w:val="24"/>
        </w:rPr>
        <w:t>（2）人类基本需要层次论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（3）成长与发展的理论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（4）应激与适应</w:t>
      </w:r>
      <w:r>
        <w:rPr>
          <w:bCs/>
          <w:sz w:val="24"/>
        </w:rPr>
        <w:br w:type="textWrapping"/>
      </w:r>
      <w:r>
        <w:rPr>
          <w:bCs/>
          <w:sz w:val="24"/>
        </w:rPr>
        <w:t>  </w:t>
      </w:r>
      <w:r>
        <w:rPr>
          <w:sz w:val="24"/>
        </w:rPr>
        <w:t>  5．护理理论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（1）Orem自理理论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（2）Roy适应模式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sz w:val="24"/>
        </w:rPr>
        <w:t>（二）基础护理学</w:t>
      </w:r>
      <w:r>
        <w:rPr>
          <w:sz w:val="24"/>
        </w:rPr>
        <w:br w:type="textWrapping"/>
      </w:r>
      <w:r>
        <w:rPr>
          <w:sz w:val="24"/>
        </w:rPr>
        <w:t>    1．医院环境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（1）环境因素对健康的影响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（2）医院环境的调控</w:t>
      </w:r>
      <w:r>
        <w:rPr>
          <w:bCs/>
          <w:sz w:val="24"/>
        </w:rPr>
        <w:br w:type="textWrapping"/>
      </w:r>
      <w:r>
        <w:rPr>
          <w:sz w:val="24"/>
        </w:rPr>
        <w:t>    2．舒适与安全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（1）各种卧位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（2）运送患者法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（3）医院常见的不安全因素及防范</w:t>
      </w:r>
      <w:r>
        <w:rPr>
          <w:bCs/>
          <w:sz w:val="24"/>
        </w:rPr>
        <w:br w:type="textWrapping"/>
      </w:r>
      <w:r>
        <w:rPr>
          <w:sz w:val="24"/>
        </w:rPr>
        <w:t>    3．清洁卫生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（1）口腔护理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（2）皮肤护理</w:t>
      </w:r>
      <w:r>
        <w:rPr>
          <w:bCs/>
          <w:sz w:val="24"/>
        </w:rPr>
        <w:br w:type="textWrapping"/>
      </w:r>
      <w:r>
        <w:rPr>
          <w:sz w:val="24"/>
        </w:rPr>
        <w:t>    4．预防与控制医院感染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（1）医院感染：概念、分类、防控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（2）清洁、消毒、灭菌：概念、方法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（3）无菌技术：概念、操作原则、操作方法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（4）隔离技术：概念、原则、种类</w:t>
      </w:r>
      <w:r>
        <w:rPr>
          <w:bCs/>
          <w:sz w:val="24"/>
        </w:rPr>
        <w:br w:type="textWrapping"/>
      </w:r>
      <w:r>
        <w:rPr>
          <w:sz w:val="24"/>
        </w:rPr>
        <w:t>    5．生命体征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（1）体温：生理变化、影响因素、测量与记录、异常及护理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（2）血压：生理变化、影响因素、测量与记录、异常及护理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（3）脉搏：生理变化及异常、测量与记录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（4）呼吸：生理变化及异常、测量与记录</w:t>
      </w:r>
      <w:r>
        <w:rPr>
          <w:bCs/>
          <w:sz w:val="24"/>
        </w:rPr>
        <w:br w:type="textWrapping"/>
      </w:r>
      <w:r>
        <w:rPr>
          <w:sz w:val="24"/>
        </w:rPr>
        <w:t>    6．冷热疗法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（1）冷疗法：概念、因素、方法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（2）热疗法：概念、因素、方法</w:t>
      </w:r>
      <w:r>
        <w:rPr>
          <w:bCs/>
          <w:sz w:val="24"/>
        </w:rPr>
        <w:br w:type="textWrapping"/>
      </w:r>
      <w:r>
        <w:rPr>
          <w:sz w:val="24"/>
        </w:rPr>
        <w:t>    7．饮食与营养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（1）人体对营养的需要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（2）医院饮食：基本饮食、治疗饮食、试验饮食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（3）特殊饮食：管喂饮食、要素饮食</w:t>
      </w:r>
      <w:r>
        <w:rPr>
          <w:bCs/>
          <w:sz w:val="24"/>
        </w:rPr>
        <w:br w:type="textWrapping"/>
      </w:r>
      <w:r>
        <w:rPr>
          <w:bCs/>
          <w:sz w:val="24"/>
        </w:rPr>
        <w:t>  </w:t>
      </w:r>
      <w:r>
        <w:rPr>
          <w:sz w:val="24"/>
        </w:rPr>
        <w:t>  8．排泄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（1）排尿护理：影响正常排尿的因素、排尿活动的观察、排尿异常的表现及护理、导尿法及留置导尿病人的护理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（2）排便护理：影响正常排便的因素、排便活动的观察、排便异常的护理、灌肠法</w:t>
      </w:r>
      <w:r>
        <w:rPr>
          <w:bCs/>
          <w:sz w:val="24"/>
        </w:rPr>
        <w:br w:type="textWrapping"/>
      </w:r>
      <w:r>
        <w:rPr>
          <w:sz w:val="24"/>
        </w:rPr>
        <w:t>    9．给药</w:t>
      </w:r>
      <w:r>
        <w:rPr>
          <w:sz w:val="24"/>
        </w:rPr>
        <w:br w:type="textWrapping"/>
      </w:r>
      <w:r>
        <w:rPr>
          <w:bCs/>
          <w:sz w:val="24"/>
        </w:rPr>
        <w:t>    （1）概述：给药的目的、药物的基本知识、药物的保管；给药原则；影响药物疗效的因素。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（2）口服给药法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（3）吸入给药法：氧气雾化吸入法、超声波雾化吸入法</w:t>
      </w:r>
      <w:r>
        <w:rPr>
          <w:bCs/>
          <w:sz w:val="24"/>
        </w:rPr>
        <w:br w:type="textWrapping"/>
      </w:r>
      <w:r>
        <w:rPr>
          <w:b/>
          <w:bCs/>
          <w:sz w:val="24"/>
        </w:rPr>
        <w:t>    </w:t>
      </w:r>
      <w:r>
        <w:rPr>
          <w:bCs/>
          <w:sz w:val="24"/>
        </w:rPr>
        <w:t>（4）注射给药法：注射原则、各种注射法的操作方法、药物过敏试验结果的判断方法、青霉素过敏反应的预防、临床表现及处治原则。</w:t>
      </w:r>
      <w:r>
        <w:rPr>
          <w:bCs/>
          <w:sz w:val="24"/>
        </w:rPr>
        <w:br w:type="textWrapping"/>
      </w:r>
      <w:r>
        <w:rPr>
          <w:bCs/>
          <w:sz w:val="24"/>
        </w:rPr>
        <w:t>   </w:t>
      </w:r>
      <w:r>
        <w:rPr>
          <w:sz w:val="24"/>
        </w:rPr>
        <w:t> 10．静脉输液与输血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（1）静脉输液：适应证、目的、常用溶液的种类、输液部位与方法、各种故障的处理、输液反应与防治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（2）静脉输血：血液制品的种类；输血的目的、原则、适应证、禁忌证、方法、输血反应与防治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sz w:val="24"/>
        </w:rPr>
        <w:t>11．危重患者的抢救与护理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（1）心肺复苏：概念、心脏骤停的原因、心脏骤停的表现及其诊断、心肺复苏的过程及主要内容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（2）氧气吸入法：缺氧的分类；氧疗法的适应证、操作要点、并发症及预防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（3）吸痰法：注意事项、操作要点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（4）洗胃法：常用洗胃溶液、适应证、禁忌证、操作要点、注意事项</w:t>
      </w:r>
      <w:r>
        <w:rPr>
          <w:bCs/>
          <w:sz w:val="24"/>
        </w:rPr>
        <w:br w:type="textWrapping"/>
      </w:r>
      <w:r>
        <w:rPr>
          <w:sz w:val="24"/>
        </w:rPr>
        <w:t>    12．临终护理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（1）临终关怀的概念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（2）临终患者各阶段的心理、生理反应及护理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（3）濒死患者的临床表现及死亡的诊断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（4）临终患者家属的护理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（5）死亡后的护理</w:t>
      </w:r>
      <w:r>
        <w:rPr>
          <w:bCs/>
          <w:sz w:val="24"/>
        </w:rPr>
        <w:br w:type="textWrapping"/>
      </w:r>
      <w:r>
        <w:rPr>
          <w:sz w:val="24"/>
        </w:rPr>
        <w:t>    13．医疗和护理文件记录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（1）医疗和护理文件记录的原则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（2）体温单的绘制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（3）医嘱的种类及处理</w:t>
      </w:r>
      <w:r>
        <w:rPr>
          <w:bCs/>
          <w:sz w:val="24"/>
        </w:rPr>
        <w:br w:type="textWrapping"/>
      </w:r>
      <w:r>
        <w:rPr>
          <w:b/>
          <w:bCs/>
          <w:sz w:val="24"/>
        </w:rPr>
        <w:t>    </w:t>
      </w:r>
      <w:r>
        <w:rPr>
          <w:b/>
          <w:bCs/>
          <w:sz w:val="24"/>
        </w:rPr>
        <w:br w:type="textWrapping"/>
      </w:r>
      <w:r>
        <w:rPr>
          <w:sz w:val="24"/>
        </w:rPr>
        <w:t> </w:t>
      </w:r>
      <w:r>
        <w:rPr>
          <w:b/>
          <w:sz w:val="24"/>
        </w:rPr>
        <w:t>   </w:t>
      </w:r>
      <w:r>
        <w:rPr>
          <w:rFonts w:hint="eastAsia"/>
          <w:b/>
          <w:sz w:val="24"/>
        </w:rPr>
        <w:t>（二）</w:t>
      </w:r>
      <w:r>
        <w:rPr>
          <w:b/>
          <w:sz w:val="24"/>
        </w:rPr>
        <w:t>内科护理学</w:t>
      </w:r>
      <w:r>
        <w:rPr>
          <w:sz w:val="24"/>
        </w:rPr>
        <w:br w:type="textWrapping"/>
      </w:r>
      <w:r>
        <w:rPr>
          <w:sz w:val="24"/>
        </w:rPr>
        <w:t>    1．绪论</w:t>
      </w:r>
      <w:r>
        <w:rPr>
          <w:bCs/>
          <w:sz w:val="24"/>
        </w:rPr>
        <w:t>  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（1）护理学专业特色在内科护理学中的体现、内科护理学与相关学科的发展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（2）健康的有关概念、成年人的主要健康问题</w:t>
      </w:r>
      <w:r>
        <w:rPr>
          <w:bCs/>
          <w:sz w:val="24"/>
        </w:rPr>
        <w:br w:type="textWrapping"/>
      </w:r>
      <w:r>
        <w:rPr>
          <w:sz w:val="24"/>
        </w:rPr>
        <w:t>    2．呼吸系统疾病的护理</w:t>
      </w:r>
      <w:r>
        <w:rPr>
          <w:bCs/>
          <w:sz w:val="24"/>
        </w:rPr>
        <w:t>  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（1）呼吸系统的结构、功能、护理评估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（2）呼吸系统疾病病人常见症状体征的护理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（3）急性呼吸道感染（急性上呼吸道感染和急性气管－支气管炎）病因、发病机理、临床表现、实验室及其他检查、诊断要点、防治要点、护理、健康指导、预后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（4）肺部感染性疾病（肺炎概述、葡萄球菌肺炎、肺炎球菌肺炎）病因、发病机理、临床表现、实验室及其他检查、诊断要点、防治要点、护理、健康指导、预后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（5）肺脓肿病因、发病机理、临床表现、实验室及其他检查、诊断要点、防治要点、护理、健康指导、预后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（6）支气管扩张症病因、发病机理、临床表现、实验室及其他检查、诊断要点、防治要点、护理、健康指导、预后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（7）肺结核病因、发病机理、临床表现、实验室及其他检查、诊断要点、防治要点、护理、健康指导、预后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/>
          <w:bCs/>
          <w:sz w:val="24"/>
        </w:rPr>
        <w:t>    </w:t>
      </w:r>
      <w:r>
        <w:rPr>
          <w:bCs/>
          <w:sz w:val="24"/>
        </w:rPr>
        <w:t>（8）慢性阻塞性肺气肿病因、发病机理、临床表现、实验室及其他检查、诊断要点、防治要点、护理、健康指导、预后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（9）支气管哮喘病因、发病机理、临床表现、实验室及其他检查、诊断要点、防治要点、护理、健康指导、预后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（10）慢性肺源性心脏病病因、发病机理、临床表现、实验室及其他检查、诊断要点、防治要点、护理、健康指导、预后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（11）肺血栓栓塞症病因、发病机理、临床表现、实验室及其他检查、诊断要点、防治要点、护理、健康指导、预后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（12）原发性支气管肺癌病因、发病机理、临床表现、实验室及其他检查、诊断要点、防治要点、护理、健康指导、预后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（13）呼吸衰竭和急性呼吸窘迫综合征病因、发病机理、临床表现、实验室及其他检查、诊断要点、防治要点、护理、健康指导、预后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（14）机械通气 呼吸机的基本构造、工作原理和种类，机械通气的适应症和禁忌证、实施、通气参数、机械通气对生理功能的影响、并发症、撤离、护理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（15）呼吸系统常用诊疗技术及护理 包括纤维支气管镜检查术、胸腔穿刺术</w:t>
      </w:r>
      <w:r>
        <w:rPr>
          <w:bCs/>
          <w:sz w:val="24"/>
        </w:rPr>
        <w:br w:type="textWrapping"/>
      </w:r>
      <w:r>
        <w:rPr>
          <w:sz w:val="24"/>
        </w:rPr>
        <w:t>    3．循环系统疾病的护理</w:t>
      </w:r>
      <w:r>
        <w:rPr>
          <w:bCs/>
          <w:sz w:val="24"/>
        </w:rPr>
        <w:t>  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（1）循环系统的结构、功能、护理评估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（2）循环系统疾病病人常见症状体征的护理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（3）心功能不全（慢性心功能不全、急性心功能不全）病因、病理生理、临床表现、实验室及其他检查、诊断要点、防治要点、护理、健康指导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（4）心律失常 分类、发病机制、窦性心律失常、房性心律失常、房室交界区心律失常、室性心律失常、心脏传导阻滞、心律失常病人的护理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（5）心脏骤停与心脏性猝死病因、病理生理、临床表现、处理、复苏后处理、预后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（6）心脏瓣膜病（二尖瓣狭窄、二尖瓣关闭不全、主动脉瓣关闭不全、主动脉瓣狭窄、心脏瓣膜病的护理）病理解剖、病理生理、临床表现、实验室及其他检查、诊断要点、治疗要点、护理、健康指导、预后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（7）冠状动脉粥样硬化性心脏病病因、临床分型，心绞痛、心肌梗死的病因与发病机制、临床表现、实验室及其他检查、诊断要点、防治要点、护理、健康指导、预后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（8）高血压病病因、发病机制、临床表现、实验室及其他检查、诊断要点、防治要点、护理、健康指导、预后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（9）病毒性心肌炎病因、发病机制、临床表现、实验室及其他检查、诊断要点、防治要点、护理、健康指导、预后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（10）心包疾病病因、发病机制、临床表现、实验室及其他检查、诊断要点、防治要点、护理、健康指导、预后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（11）循环系统常用诊疗技术及护理 包括心脏起搏治疗、心脏电复律、心导管检查术、心导管射频消融术、冠状动脉介入性诊断及治疗</w:t>
      </w:r>
      <w:r>
        <w:rPr>
          <w:bCs/>
          <w:sz w:val="24"/>
        </w:rPr>
        <w:br w:type="textWrapping"/>
      </w:r>
      <w:r>
        <w:rPr>
          <w:sz w:val="24"/>
        </w:rPr>
        <w:t>    4．消化系统疾病的护理</w:t>
      </w:r>
      <w:r>
        <w:rPr>
          <w:bCs/>
          <w:sz w:val="24"/>
        </w:rPr>
        <w:t>  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（1）消化系统的结构、功能、护理评估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（2）消化系统疾病病人常见症状体征的护理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（3）胃炎（急性胃炎、慢性胃炎）病因、发病机制、临床表现、实验室及其他检查、诊断要点、防治要点、护理、健康指导、预后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（4）消化性溃疡病因、发病机制、临床表现、实验室及其他检查、诊断要点、防治要点、护理、健康指导、预后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（5）炎症性肠病（溃疡性结肠炎和克罗恩病）病因、发病机制、临床表现、实验室及其他检查、诊断要点、防治要点、护理、健康指导、预后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（6）肝硬化病因、发病机制、临床表现、实验室及其他检查、诊断要点、防治要点、护理、健康指导、预后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（7）肝性脑病病因、发病机制、临床表现、实验室及其他检查、诊断要点、防治要点、护理、健康指导、预后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（8）急性胰腺炎病因、发病机制、临床表现、实验室及其他检查、诊断要点、防治要点、护理、健康指导、预后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（9）上消化道大量出血病因、临床表现、实验室及其他检查、诊断要点、防治要点、护理、健康指导、预后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（10）消化系统常用诊疗技术及护理 包括腹腔穿刺术、十二指肠引流术、上消化道内镜检查术、食管胃底静脉曲张内镜下止血术、结肠镜检查术</w:t>
      </w:r>
      <w:r>
        <w:rPr>
          <w:bCs/>
          <w:sz w:val="24"/>
        </w:rPr>
        <w:br w:type="textWrapping"/>
      </w:r>
      <w:r>
        <w:rPr>
          <w:sz w:val="24"/>
        </w:rPr>
        <w:t>    5．泌尿系统疾病的护理</w:t>
      </w:r>
      <w:r>
        <w:rPr>
          <w:bCs/>
          <w:sz w:val="24"/>
        </w:rPr>
        <w:t>  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（1）泌尿系统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（2）泌尿系统疾病病人常见症状体征的护理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（3）肾小球疾病发病机制、分类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（4）急性肾小球肾炎病因、发病机制、临床表现、实验室及其他检查、诊断要点、防治要点、护理、健康指导、预后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（5）慢性肾小球肾炎病因、发病机制、临床表现、实验室及其他检查、诊断要点、防治要点、护理、健康指导、预后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（6）肾病综合征病因、发病机制、临床表现、实验室及其他检查、诊断要点、防治要点、护理、健康指导、预后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（7）尿路感染病因、发病机制、临床表现、实验室及其他检查、诊断要点、防治要点、护理、健康指导、预后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（8）急性肾功能衰竭病因、发病机制、临床表现、实验室及其他检查、诊断要点、防治要点、护理、健康指导、预后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（9）慢性肾功能衰竭病因、发病机制、临床表现、实验室及其他检查、诊断要点、防治要点、护理、健康指导、预后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（10）血液净化疗法的护理 包括血液透析和腹膜透析</w:t>
      </w:r>
      <w:r>
        <w:rPr>
          <w:bCs/>
          <w:sz w:val="24"/>
        </w:rPr>
        <w:br w:type="textWrapping"/>
      </w:r>
      <w:r>
        <w:rPr>
          <w:bCs/>
          <w:sz w:val="24"/>
        </w:rPr>
        <w:t>    6．血液系统疾病的护理  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（1）血液系统结构、功能、护理评估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（2）血液系统疾病病人常见症状体征的护理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贫血分类、临床表现、实验室及其他检查、诊断要点、防治要点、护理、健康指导、预后，铁的代谢、缺铁性贫血和再生障碍性贫血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（4）出血性疾病 正常止血、凝血、抗凝与纤维蛋白溶解机制，出血性疾病的分类、临床表现、实验室及其他检查、诊断要点、治疗要点，常见出血性疾病（特发性血小板减少性紫癜、过敏性紫癜、血友病、弥散性血管内凝血）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（5）白血病分类、病因及发病机制，急性白血病、慢性白血病的分类、临床表现、实验室及其他检查、诊断要点、防治要点、护理、健康指导、预后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（6）造血干细胞移植的护理  分类、适应证、方法、护理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（7）骨髓穿刺术 适应证、禁忌证、方法、护理</w:t>
      </w:r>
      <w:r>
        <w:rPr>
          <w:bCs/>
          <w:sz w:val="24"/>
        </w:rPr>
        <w:br w:type="textWrapping"/>
      </w:r>
      <w:r>
        <w:rPr>
          <w:sz w:val="24"/>
        </w:rPr>
        <w:t>    7．内分泌代谢性疾病的护理</w:t>
      </w:r>
      <w:r>
        <w:rPr>
          <w:bCs/>
          <w:sz w:val="24"/>
        </w:rPr>
        <w:t>  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（1）内分泌系统的结构与功能、营养和代谢、护理评估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（2）内分泌与代谢性疾病病人常见症状体征的护理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（3）甲状腺疾病（单纯性甲状腺肿、甲状腺功能亢进症、甲状腺功能减退症）病因、发病机制、临床表现、实验室及其他检查、诊断要点、防治要点、护理、健康指导、预后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（4）糖尿病 分型、病因、发病机制、病理生理、临床表现、实验室及其他检查、诊断要点、防治要点、护理、健康指导、预后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（5）血脂异常的分类、血脂异常和脂蛋白异常血症病因、发病机制、临床表现、实验室及其他检查、诊断要点、防治要点、护理、健康指导、预后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（6）肥胖症 病因、发病机制、临床表现、肥胖的判断指标与分级、诊断要点、防治要点、护理、健康指导、预后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（7）痛风病因、发病机制、临床表现、实验室及其他检查、诊断要点、防治要点、护理、健康指导、预后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（8）骨质疏松症病因、发病机制、临床表现、实验室及其他检查、诊断要点、防治要点、护理、健康指导、预后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sz w:val="24"/>
        </w:rPr>
        <w:t>8．风湿性疾病的护理</w:t>
      </w:r>
      <w:r>
        <w:rPr>
          <w:bCs/>
          <w:sz w:val="24"/>
        </w:rPr>
        <w:t>　</w:t>
      </w:r>
      <w:r>
        <w:rPr>
          <w:bCs/>
          <w:sz w:val="24"/>
        </w:rPr>
        <w:br w:type="textWrapping"/>
      </w:r>
      <w:r>
        <w:rPr>
          <w:bCs/>
          <w:sz w:val="24"/>
        </w:rPr>
        <w:t>　（1）风湿性疾病的分类、临床特点、护理评估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（2）风湿性疾病病人常见症状体征的护理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（3）系统性红斑狼疮病因、发病机制、临床表现、实验室及其他检查、诊断要点、防治要点、护理、健康指导、预后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（4）类风湿关节炎病因、发病机制、临床表现、实验室及其他检查、诊断要点、防治要点、护理、健康指导、预后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</w:t>
      </w:r>
      <w:r>
        <w:rPr>
          <w:sz w:val="24"/>
        </w:rPr>
        <w:t> 9．传染病病人的护理</w:t>
      </w:r>
      <w:r>
        <w:rPr>
          <w:bCs/>
          <w:sz w:val="24"/>
        </w:rPr>
        <w:t>　　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（1）感染与免疫、传染病的基本特征和临床特点、流行过程和影响因素、预防、标准预防、护理评估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（2）传染病病人常见症状体征的护理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病毒感染性疾病（流行性感冒、传染性非典型性肺炎、病毒性肝炎、肾综合征出血热、艾滋病、流行性乙型脑炎、狂犬病）病原学、流行病学、发病机制、病理与病理生理改变、临床表现、并发症、实验室及其他检查、诊断要点、防治要点、隔离措施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细菌感染性疾病（伤寒、细菌性食物中毒、细菌性痢疾、霍乱、流行性脑脊髓膜炎）病原学、流行病学、发病机制与病理改变、临床表现、并发症、实验室及其他检查、诊断要点、防治要点、隔离措施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（5）疟疾病原学、流行病学、发病机制与病理改变、临床表现、并发症、实验室及其他检查、诊断要点、防治要点、护理、健康指导、预后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sz w:val="24"/>
        </w:rPr>
        <w:t>    10．神经系统疾病病人的护理</w:t>
      </w:r>
      <w:r>
        <w:rPr>
          <w:bCs/>
          <w:sz w:val="24"/>
        </w:rPr>
        <w:t>  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（1）神经系统的结构、功能、护理评估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（2）神经系统疾病病人常见症状体征的护理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（3）周围神经疾病（三叉神经痛、面神经炎、多发性神经炎、急性炎症性脱髓鞘性多发性神经病）病因、发病机制、临床表现、实验室及其他检查、诊断要点、防治要点、护理、健康指导、预后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/>
          <w:bCs/>
          <w:sz w:val="24"/>
        </w:rPr>
        <w:t>    </w:t>
      </w:r>
      <w:r>
        <w:rPr>
          <w:bCs/>
          <w:sz w:val="24"/>
        </w:rPr>
        <w:t>（4）脑血管病分类、脑的血液供应、脑血液循环的生理和病理，脑血管疾病的病因、危险因素机三级预防，常见脑血管疾病（短暂性脑缺血发作、脑梗死、脑出血、蛛网膜下腔出血）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（5）多发性硬化病因、发病机制、临床表现、实验室及其他检查、诊断要点、防治要点、护理、健康指导、预后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（6）帕金森病病因、发病机制、临床表现、诊断要点、防治要点、护理、健康指导、预后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（7）癫痫病因、发病机制、临床表现、实验室及其他检查、诊断要点、防治要点、护理、健康指导、预后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（8）重症肌无力病因、发病机制、临床表现、实验室及其他检查、诊断要点、防治要点、护理、健康指导、预后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（9）神经系统常用诊疗技术及护理 包括腰椎穿刺术、脑血管介入治疗、高压氧舱治疗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bCs/>
          <w:sz w:val="24"/>
        </w:rPr>
        <w:br w:type="textWrapping"/>
      </w:r>
      <w:r>
        <w:rPr>
          <w:rFonts w:hint="eastAsia"/>
          <w:b/>
          <w:bCs/>
          <w:sz w:val="24"/>
        </w:rPr>
        <w:t>（三）</w:t>
      </w:r>
      <w:r>
        <w:rPr>
          <w:b/>
          <w:sz w:val="24"/>
        </w:rPr>
        <w:t>外科护理学</w:t>
      </w:r>
      <w:r>
        <w:rPr>
          <w:sz w:val="24"/>
        </w:rPr>
        <w:br w:type="textWrapping"/>
      </w:r>
      <w:r>
        <w:rPr>
          <w:b/>
          <w:bCs/>
          <w:sz w:val="24"/>
        </w:rPr>
        <w:t>  </w:t>
      </w:r>
      <w:r>
        <w:rPr>
          <w:sz w:val="24"/>
        </w:rPr>
        <w:t>  1．水、电解质、酸碱平衡失调病人的护理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（1）正常人体内体液与酸碱平衡调节。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（2）等渗性缺水、高渗性缺水、低渗性缺水和水中毒的病因、临床表现、辅助检查、处理原则及护理。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（3）钾代谢异常的病因、临床表现、辅助检查、处理原则及护理。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（4）酸碱平衡失调的病因、临床表现、辅助检查、处理原则及护理。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</w:t>
      </w:r>
      <w:r>
        <w:rPr>
          <w:sz w:val="24"/>
        </w:rPr>
        <w:t>   2．外科休克病人的护理</w:t>
      </w:r>
      <w:r>
        <w:rPr>
          <w:sz w:val="24"/>
        </w:rPr>
        <w:br w:type="textWrapping"/>
      </w:r>
      <w:r>
        <w:rPr>
          <w:bCs/>
          <w:sz w:val="24"/>
        </w:rPr>
        <w:t>    休克的的病因与分类、病理生理、临床表现、辅助检查、处理原则及护理。</w:t>
      </w:r>
      <w:r>
        <w:rPr>
          <w:bCs/>
          <w:sz w:val="24"/>
        </w:rPr>
        <w:br w:type="textWrapping"/>
      </w:r>
      <w:r>
        <w:rPr>
          <w:sz w:val="24"/>
        </w:rPr>
        <w:t>    3．麻醉病人的护理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（1）麻醉的概念和分类。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（2）全麻的概念、方法、并发症及处理。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（3）椎管内麻醉的概念方法、并发症及处理。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（4）局麻的概念、方法、常见毒性反应的预防及处理。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（5）麻醉前准备，麻醉期间及恢复期的观察、监测和护理。</w:t>
      </w:r>
      <w:r>
        <w:rPr>
          <w:bCs/>
          <w:sz w:val="24"/>
        </w:rPr>
        <w:br w:type="textWrapping"/>
      </w:r>
      <w:r>
        <w:rPr>
          <w:sz w:val="24"/>
        </w:rPr>
        <w:t>    4．手术室管理和工作</w:t>
      </w:r>
      <w:r>
        <w:rPr>
          <w:sz w:val="24"/>
        </w:rPr>
        <w:br w:type="textWrapping"/>
      </w:r>
      <w:r>
        <w:rPr>
          <w:bCs/>
          <w:sz w:val="24"/>
        </w:rPr>
        <w:t>    （1）手术室的布局、环境和人员配备。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（2）手术室物品管理及无菌处理。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（3）手术室的无菌操作技术。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（4）手术人员及病人的准备。</w:t>
      </w:r>
      <w:r>
        <w:rPr>
          <w:bCs/>
          <w:sz w:val="24"/>
        </w:rPr>
        <w:br w:type="textWrapping"/>
      </w:r>
      <w:r>
        <w:rPr>
          <w:sz w:val="24"/>
        </w:rPr>
        <w:t>    5．手术前后病人的护理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（1）术前主客观评估内容，术前准备内容。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（2）术后一般护理，常见不适的观察与护理以及常见术后并发症的预防、观察及处理。</w:t>
      </w:r>
      <w:r>
        <w:rPr>
          <w:bCs/>
          <w:sz w:val="24"/>
        </w:rPr>
        <w:br w:type="textWrapping"/>
      </w:r>
      <w:r>
        <w:rPr>
          <w:sz w:val="24"/>
        </w:rPr>
        <w:t>    6．外科营养支持病人的护理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（1）外科病人营养状况的评估，外科营养支持的适应证。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（2）肠内营养的概念、营养剂的类型、输注途径及方法、护理。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（3）肠外营养支持概念、营养液的配制及输入、护理。</w:t>
      </w:r>
      <w:r>
        <w:rPr>
          <w:bCs/>
          <w:sz w:val="24"/>
        </w:rPr>
        <w:br w:type="textWrapping"/>
      </w:r>
      <w:r>
        <w:rPr>
          <w:sz w:val="24"/>
        </w:rPr>
        <w:t>    7．外科感染病人的护理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（1）外科感染的特点、分类、临床表现和处理原则。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（2）浅部软组织的化脓性感染、手部急性化脓性感染、全身性感染的临床表现、处理原则及护理。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（3）破伤风、气性坏疽的病因、病生理、临床表现、处理原则及护理。</w:t>
      </w:r>
      <w:r>
        <w:rPr>
          <w:bCs/>
          <w:sz w:val="24"/>
        </w:rPr>
        <w:br w:type="textWrapping"/>
      </w:r>
      <w:r>
        <w:rPr>
          <w:sz w:val="24"/>
        </w:rPr>
        <w:t>    8．烧伤病人的护理</w:t>
      </w:r>
      <w:r>
        <w:rPr>
          <w:sz w:val="24"/>
        </w:rPr>
        <w:br w:type="textWrapping"/>
      </w:r>
      <w:r>
        <w:rPr>
          <w:bCs/>
          <w:sz w:val="24"/>
        </w:rPr>
        <w:t>    烧伤的概念、病理生理、面积、深度的评估，临床表现及病程演变规律、处理原则及护理。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</w:t>
      </w:r>
      <w:r>
        <w:rPr>
          <w:sz w:val="24"/>
        </w:rPr>
        <w:t> 9．甲状腺疾病病人的护理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（1）单纯性甲状腺肿的病因、临床表现及处理。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（2）甲状腺肿瘤的临床表现及处理原则。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（3）甲亢的分类、临床表现、辅助检查、处理原则。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（4）甲状腺大部切除手术前后护理。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sz w:val="24"/>
        </w:rPr>
        <w:t>10．乳房疾病病人的护理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（1）急性乳腺炎的病因、临床表现、处理原则。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（2）乳腺肿瘤的病因、临床表现、辅助检查、处理原则。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（3）乳癌根治术的手术前后护理。</w:t>
      </w:r>
      <w:r>
        <w:rPr>
          <w:bCs/>
          <w:sz w:val="24"/>
        </w:rPr>
        <w:br w:type="textWrapping"/>
      </w:r>
      <w:r>
        <w:rPr>
          <w:sz w:val="24"/>
        </w:rPr>
        <w:t>    11．急性化脓性腹膜炎病人的护理</w:t>
      </w:r>
      <w:r>
        <w:rPr>
          <w:sz w:val="24"/>
        </w:rPr>
        <w:br w:type="textWrapping"/>
      </w:r>
      <w:r>
        <w:rPr>
          <w:bCs/>
          <w:sz w:val="24"/>
        </w:rPr>
        <w:t>    腹膜炎病因与分类、病理生理、临床表现、辅助检查、处理原则、护理。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sz w:val="24"/>
        </w:rPr>
        <w:t>12．腹外疝病人的护理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（1）腹外疝的概念、解剖结构、病因、病理。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（2）腹股沟疝、股疝的临床表现、处理原则。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（3）疝修补手术前后护理。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</w:t>
      </w:r>
      <w:r>
        <w:rPr>
          <w:sz w:val="24"/>
        </w:rPr>
        <w:t>   13．腹部损伤病人的护理</w:t>
      </w:r>
      <w:r>
        <w:rPr>
          <w:sz w:val="24"/>
        </w:rPr>
        <w:br w:type="textWrapping"/>
      </w:r>
      <w:r>
        <w:rPr>
          <w:bCs/>
          <w:sz w:val="24"/>
        </w:rPr>
        <w:t>    腹部损伤的病因、分类、临床表现、辅助检查、处理原则、护理。</w:t>
      </w:r>
      <w:r>
        <w:rPr>
          <w:bCs/>
          <w:sz w:val="24"/>
        </w:rPr>
        <w:br w:type="textWrapping"/>
      </w:r>
      <w:r>
        <w:rPr>
          <w:sz w:val="24"/>
        </w:rPr>
        <w:t>    14．胃十二直肠疾病病人的护理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（1）溃疡病的病因、临床表现、辅助检查、处理原则、护理。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（2）胃癌的病因、病理、临床表现、辅助检查、处理原则、护理</w:t>
      </w:r>
      <w:r>
        <w:rPr>
          <w:bCs/>
          <w:sz w:val="24"/>
        </w:rPr>
        <w:br w:type="textWrapping"/>
      </w:r>
      <w:r>
        <w:rPr>
          <w:sz w:val="24"/>
        </w:rPr>
        <w:t>    15．小肠疾病病人的护理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（1）肠梗阻的概念、分类、病理生理、临床表现、辅助检查、处理原则及护理。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（2）肠瘘的概念、分类、病理生理、临床表现、辅助检查、处理原则及护理。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sz w:val="24"/>
        </w:rPr>
        <w:t>16．阑尾炎病人的护理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（1）急性阑尾炎的病因、病理、临床表现、手术前后护理。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（2）几种特殊类型阑尾炎的特点。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sz w:val="24"/>
        </w:rPr>
        <w:t>17．大肠、肛管疾病病人的护理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（1）痔、肛瘘、肛裂、直肠肛管周围脓肿病因、病理、临床表现、辅助检查、处理原则及护理。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（2）大肠癌的病因、病理、临床表现、辅助检查、处理原则及护理。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</w:t>
      </w:r>
      <w:r>
        <w:rPr>
          <w:sz w:val="24"/>
        </w:rPr>
        <w:t>  18．原发性肝癌病人的护理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（1）原发性肝癌的病因、病理、临床表现、辅助检查及处理原则。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（2）肝叶切除术术前后护理。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（3）肝动脉化疗栓塞前后的护理。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</w:t>
      </w:r>
      <w:r>
        <w:rPr>
          <w:sz w:val="24"/>
        </w:rPr>
        <w:t>   19．胆道感染、胆石症病人的护理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（1）胆道感染及胆石症的发病和相互关系。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（2）急性胆囊炎、慢性胆囊炎、胆石症、胆总管结石、胆管炎、急性化脓性胆管炎的病因、临床表现、辅助检查、处理原则。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（3）胆囊切除术、胆总管探查术手术前后护理。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sz w:val="24"/>
        </w:rPr>
        <w:t>20．胰腺疾病病人的护理</w:t>
      </w:r>
      <w:r>
        <w:rPr>
          <w:sz w:val="24"/>
        </w:rPr>
        <w:br w:type="textWrapping"/>
      </w:r>
      <w:r>
        <w:rPr>
          <w:bCs/>
          <w:sz w:val="24"/>
        </w:rPr>
        <w:t>    胰腺癌的病因、病理、临床表现、辅助检查、处理原则及护理。</w:t>
      </w:r>
      <w:r>
        <w:rPr>
          <w:bCs/>
          <w:sz w:val="24"/>
        </w:rPr>
        <w:br w:type="textWrapping"/>
      </w:r>
      <w:r>
        <w:rPr>
          <w:sz w:val="24"/>
        </w:rPr>
        <w:t>    21．周围血管疾病病人的护理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（1）血栓闭塞性脉管炎的病因、病理、临床表现、辅助检查、处理原则及护理。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（2）下肢深静脉血栓形成的病因、病理、临床表现、辅助检查、处理原则及护理。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（3）下肢静脉曲张的病因、病理、临床表现、辅助检查、处理原则及护理。</w:t>
      </w:r>
      <w:r>
        <w:rPr>
          <w:bCs/>
          <w:sz w:val="24"/>
        </w:rPr>
        <w:br w:type="textWrapping"/>
      </w:r>
      <w:r>
        <w:rPr>
          <w:sz w:val="24"/>
        </w:rPr>
        <w:t>    22．颅内压增高病人的护理</w:t>
      </w:r>
      <w:r>
        <w:rPr>
          <w:sz w:val="24"/>
        </w:rPr>
        <w:br w:type="textWrapping"/>
      </w:r>
      <w:r>
        <w:rPr>
          <w:bCs/>
          <w:sz w:val="24"/>
        </w:rPr>
        <w:t>    颅内压增高的病因、病理、临床表现、辅助检查、处理原则及护理。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sz w:val="24"/>
        </w:rPr>
        <w:t>23．颅脑损伤病人的护理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（1）头皮损伤的分类、临床表现、辅助检查、处理原则及护理。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（2）颅骨损伤的分类、临床表现、辅助检查、处理原则及护理。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（3）脑损伤的常见类型、、临床表现、辅助检查、处理原则及护理。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sz w:val="24"/>
        </w:rPr>
        <w:t>24．胸部损伤病人的护理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（1）肋骨骨折的病因、病理、临床表现、辅助检查、处理原则及护理。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（2）气胸的类型、临床表现、辅助检查、处理原则及护理。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（3）血胸的类型、临床表现、辅助检查、处理原则及护理。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</w:t>
      </w:r>
      <w:r>
        <w:rPr>
          <w:sz w:val="24"/>
        </w:rPr>
        <w:t>  25．肺癌病人的护理</w:t>
      </w:r>
      <w:r>
        <w:rPr>
          <w:sz w:val="24"/>
        </w:rPr>
        <w:br w:type="textWrapping"/>
      </w:r>
      <w:r>
        <w:rPr>
          <w:bCs/>
          <w:sz w:val="24"/>
        </w:rPr>
        <w:t>    肺癌病因、病理、临床表现、辅助检查、处理原则及护理。</w:t>
      </w:r>
      <w:r>
        <w:rPr>
          <w:bCs/>
          <w:sz w:val="24"/>
        </w:rPr>
        <w:br w:type="textWrapping"/>
      </w:r>
      <w:r>
        <w:rPr>
          <w:sz w:val="24"/>
        </w:rPr>
        <w:t>    26．食管癌病人的护理</w:t>
      </w:r>
      <w:r>
        <w:rPr>
          <w:sz w:val="24"/>
        </w:rPr>
        <w:br w:type="textWrapping"/>
      </w:r>
      <w:r>
        <w:rPr>
          <w:bCs/>
          <w:sz w:val="24"/>
        </w:rPr>
        <w:t>    食管癌的病因、病理、临床表现、辅助检查、处理原则及护理。</w:t>
      </w:r>
      <w:r>
        <w:rPr>
          <w:bCs/>
          <w:sz w:val="24"/>
        </w:rPr>
        <w:br w:type="textWrapping"/>
      </w:r>
      <w:r>
        <w:rPr>
          <w:sz w:val="24"/>
        </w:rPr>
        <w:t>    27．泌尿系损伤病人的护理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（1）肾损伤病因、病理、临床表现、辅助检查、处理原则及护理。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（2）膀胱损伤病因、病理、临床表现、辅助检查、处理原则及护理。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（3）尿道损伤病因、病理、临床表现、辅助检查、处理原则及护理。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</w:t>
      </w:r>
      <w:r>
        <w:rPr>
          <w:sz w:val="24"/>
        </w:rPr>
        <w:t>  28．尿石症病人的护理</w:t>
      </w:r>
      <w:r>
        <w:rPr>
          <w:sz w:val="24"/>
        </w:rPr>
        <w:br w:type="textWrapping"/>
      </w:r>
      <w:r>
        <w:rPr>
          <w:bCs/>
          <w:sz w:val="24"/>
        </w:rPr>
        <w:t>    尿石症的病因、病理、临床表现、辅助检查、处理原则和护理。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sz w:val="24"/>
        </w:rPr>
        <w:t>29．良性前列腺增生病人的护理</w:t>
      </w:r>
      <w:r>
        <w:rPr>
          <w:sz w:val="24"/>
        </w:rPr>
        <w:br w:type="textWrapping"/>
      </w:r>
      <w:r>
        <w:rPr>
          <w:bCs/>
          <w:sz w:val="24"/>
        </w:rPr>
        <w:t>    良性前列腺增生的病因、病理、临床表现、辅助检查、处理原则和护理。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</w:t>
      </w:r>
      <w:r>
        <w:rPr>
          <w:sz w:val="24"/>
        </w:rPr>
        <w:t>  30．泌尿系肿瘤病人的护理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（1）肾癌的病因、病理、临床表现、辅助检查、处理原则及护理。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（2）膀胱癌的病因、病理、临床表现、辅助检查、处理原则及护理。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</w:t>
      </w:r>
      <w:r>
        <w:rPr>
          <w:sz w:val="24"/>
        </w:rPr>
        <w:t>  31．骨折病人护理</w:t>
      </w:r>
      <w:r>
        <w:rPr>
          <w:sz w:val="24"/>
        </w:rPr>
        <w:br w:type="textWrapping"/>
      </w:r>
      <w:r>
        <w:rPr>
          <w:bCs/>
          <w:sz w:val="24"/>
        </w:rPr>
        <w:t>    （1）骨折的定义、分类、病理生理、临床表现、辅助检查、处理原则及护理。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（2）常见四肢骨折的病因、病理、临床表现、辅助检查、处理原则及护理。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（3）脊柱骨折及脊髓损伤的病因、、临床表现、辅助检查、处理原则及护理。</w:t>
      </w:r>
      <w:r>
        <w:rPr>
          <w:bCs/>
          <w:sz w:val="24"/>
        </w:rPr>
        <w:br w:type="textWrapping"/>
      </w:r>
      <w:r>
        <w:rPr>
          <w:sz w:val="24"/>
        </w:rPr>
        <w:t>    2．关节脱位病人的护理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（1）关节脱位的定义、病因、分类、病理生理、临床表现、辅助检查、处理原则及护理。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（2）肩关节脱位、肘关节脱位、髋关节脱位的病因、分类、临床表现、辅助检查、处理原则及护理。</w:t>
      </w:r>
      <w:r>
        <w:rPr>
          <w:bCs/>
          <w:sz w:val="24"/>
        </w:rPr>
        <w:br w:type="textWrapping"/>
      </w:r>
      <w:r>
        <w:rPr>
          <w:sz w:val="24"/>
        </w:rPr>
        <w:t>    33．颈肩痛和腰腿痛病人的护理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（1）颈椎病的病因、病理分型、临床表现，处理原则及护理。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（2）腰椎间盘突出症的病因、病理、临床表现、处理原则及护理。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</w:t>
      </w:r>
      <w:r>
        <w:rPr>
          <w:sz w:val="24"/>
        </w:rPr>
        <w:t>34．骨与关节感染病人的护理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（1）化脓性骨髓炎病因、病理、临床表现、辅助检查、处理原则和护理。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（2）化脓性关节炎的病因、病理、临床表现、辅助检查、处理原则和护理。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（3）骨与关节结核病因、病理、临床表现、辅助检查、处理原则和护理。</w:t>
      </w:r>
      <w:r>
        <w:rPr>
          <w:bCs/>
          <w:sz w:val="24"/>
        </w:rPr>
        <w:br w:type="textWrapping"/>
      </w:r>
      <w:r>
        <w:rPr>
          <w:sz w:val="24"/>
        </w:rPr>
        <w:t>    35．骨肿瘤病人的护理</w:t>
      </w:r>
      <w:r>
        <w:rPr>
          <w:sz w:val="24"/>
        </w:rPr>
        <w:br w:type="textWrapping"/>
      </w:r>
      <w:r>
        <w:rPr>
          <w:bCs/>
          <w:sz w:val="24"/>
        </w:rPr>
        <w:t>    （1）骨肿瘤的分类、临床表现。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（2）常见骨肿瘤的临床特点。</w:t>
      </w:r>
      <w:r>
        <w:rPr>
          <w:bCs/>
          <w:sz w:val="24"/>
        </w:rPr>
        <w:br w:type="textWrapping"/>
      </w:r>
      <w:r>
        <w:rPr>
          <w:bCs/>
          <w:sz w:val="24"/>
        </w:rPr>
        <w:t>    （3）骨肿瘤病人的护理。</w:t>
      </w:r>
    </w:p>
    <w:p>
      <w:pPr>
        <w:ind w:firstLine="240" w:firstLineChars="100"/>
        <w:rPr>
          <w:rFonts w:ascii="宋体" w:hAnsi="宋体" w:cs="宋体"/>
          <w:bCs/>
          <w:kern w:val="0"/>
          <w:sz w:val="24"/>
        </w:rPr>
      </w:pPr>
    </w:p>
    <w:p>
      <w:pPr>
        <w:ind w:firstLine="240" w:firstLineChars="100"/>
        <w:rPr>
          <w:rFonts w:ascii="宋体" w:hAnsi="宋体" w:cs="宋体"/>
          <w:bCs/>
          <w:kern w:val="0"/>
          <w:sz w:val="24"/>
        </w:rPr>
      </w:pPr>
    </w:p>
    <w:p>
      <w:pPr>
        <w:rPr>
          <w:rFonts w:hint="eastAsia" w:ascii="宋体" w:hAnsi="宋体" w:cs="宋体"/>
          <w:bCs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17"/>
    <w:rsid w:val="00000E43"/>
    <w:rsid w:val="000014F5"/>
    <w:rsid w:val="00010146"/>
    <w:rsid w:val="0001068E"/>
    <w:rsid w:val="00015639"/>
    <w:rsid w:val="0001704A"/>
    <w:rsid w:val="00021505"/>
    <w:rsid w:val="000251EF"/>
    <w:rsid w:val="000331E4"/>
    <w:rsid w:val="0004006B"/>
    <w:rsid w:val="00047064"/>
    <w:rsid w:val="000472AE"/>
    <w:rsid w:val="000627E9"/>
    <w:rsid w:val="00073FD4"/>
    <w:rsid w:val="000776DA"/>
    <w:rsid w:val="00081E9A"/>
    <w:rsid w:val="00086BFE"/>
    <w:rsid w:val="00091109"/>
    <w:rsid w:val="000A5FAB"/>
    <w:rsid w:val="000B3C1B"/>
    <w:rsid w:val="000B63E7"/>
    <w:rsid w:val="000C1211"/>
    <w:rsid w:val="000C2E6A"/>
    <w:rsid w:val="000D11B8"/>
    <w:rsid w:val="000D22AD"/>
    <w:rsid w:val="000D2997"/>
    <w:rsid w:val="000E0BBC"/>
    <w:rsid w:val="000E3822"/>
    <w:rsid w:val="000E5062"/>
    <w:rsid w:val="000E5927"/>
    <w:rsid w:val="000E7B32"/>
    <w:rsid w:val="000F0386"/>
    <w:rsid w:val="000F0650"/>
    <w:rsid w:val="000F1881"/>
    <w:rsid w:val="000F67ED"/>
    <w:rsid w:val="00102AEB"/>
    <w:rsid w:val="00111949"/>
    <w:rsid w:val="001138FF"/>
    <w:rsid w:val="00115A59"/>
    <w:rsid w:val="001160C0"/>
    <w:rsid w:val="00116EE8"/>
    <w:rsid w:val="00123B81"/>
    <w:rsid w:val="00124997"/>
    <w:rsid w:val="0012528B"/>
    <w:rsid w:val="00125487"/>
    <w:rsid w:val="0013017B"/>
    <w:rsid w:val="00134C97"/>
    <w:rsid w:val="0013753B"/>
    <w:rsid w:val="001409D8"/>
    <w:rsid w:val="00146A6D"/>
    <w:rsid w:val="00154DA8"/>
    <w:rsid w:val="00156B7D"/>
    <w:rsid w:val="0016413C"/>
    <w:rsid w:val="00167384"/>
    <w:rsid w:val="00170184"/>
    <w:rsid w:val="001879D6"/>
    <w:rsid w:val="00194A32"/>
    <w:rsid w:val="00196B25"/>
    <w:rsid w:val="001A1C59"/>
    <w:rsid w:val="001A508F"/>
    <w:rsid w:val="001A6038"/>
    <w:rsid w:val="001A7547"/>
    <w:rsid w:val="001B2DC0"/>
    <w:rsid w:val="001B3BB9"/>
    <w:rsid w:val="001B52B4"/>
    <w:rsid w:val="001C32BD"/>
    <w:rsid w:val="001D46D4"/>
    <w:rsid w:val="001D5547"/>
    <w:rsid w:val="001D6D71"/>
    <w:rsid w:val="001F1130"/>
    <w:rsid w:val="001F6166"/>
    <w:rsid w:val="001F6E2C"/>
    <w:rsid w:val="00207F8B"/>
    <w:rsid w:val="00220A72"/>
    <w:rsid w:val="00221016"/>
    <w:rsid w:val="0022488F"/>
    <w:rsid w:val="002272D7"/>
    <w:rsid w:val="002309D6"/>
    <w:rsid w:val="00232630"/>
    <w:rsid w:val="0023414A"/>
    <w:rsid w:val="0023420C"/>
    <w:rsid w:val="00235E80"/>
    <w:rsid w:val="00240C34"/>
    <w:rsid w:val="00250CE1"/>
    <w:rsid w:val="00260B28"/>
    <w:rsid w:val="00261628"/>
    <w:rsid w:val="0026212D"/>
    <w:rsid w:val="00263760"/>
    <w:rsid w:val="00263FDB"/>
    <w:rsid w:val="002706F0"/>
    <w:rsid w:val="00271B96"/>
    <w:rsid w:val="00273291"/>
    <w:rsid w:val="00275E07"/>
    <w:rsid w:val="00275FC3"/>
    <w:rsid w:val="00282445"/>
    <w:rsid w:val="002832F6"/>
    <w:rsid w:val="002847A8"/>
    <w:rsid w:val="00293D30"/>
    <w:rsid w:val="002A134F"/>
    <w:rsid w:val="002A498F"/>
    <w:rsid w:val="002A7992"/>
    <w:rsid w:val="002E156A"/>
    <w:rsid w:val="002E6AA3"/>
    <w:rsid w:val="002F29C8"/>
    <w:rsid w:val="00307BDA"/>
    <w:rsid w:val="00312A4F"/>
    <w:rsid w:val="0031517F"/>
    <w:rsid w:val="00315FCE"/>
    <w:rsid w:val="0032197E"/>
    <w:rsid w:val="003320E0"/>
    <w:rsid w:val="00340B86"/>
    <w:rsid w:val="003425E5"/>
    <w:rsid w:val="00343BD7"/>
    <w:rsid w:val="0035249C"/>
    <w:rsid w:val="0035422B"/>
    <w:rsid w:val="00356F5C"/>
    <w:rsid w:val="00357E1C"/>
    <w:rsid w:val="0036001F"/>
    <w:rsid w:val="00360437"/>
    <w:rsid w:val="00364DCB"/>
    <w:rsid w:val="00367337"/>
    <w:rsid w:val="00371C6A"/>
    <w:rsid w:val="003721B1"/>
    <w:rsid w:val="003755EC"/>
    <w:rsid w:val="003762A0"/>
    <w:rsid w:val="00376EB3"/>
    <w:rsid w:val="00377CD8"/>
    <w:rsid w:val="0038162E"/>
    <w:rsid w:val="003874CE"/>
    <w:rsid w:val="003937C2"/>
    <w:rsid w:val="00395EB5"/>
    <w:rsid w:val="003A3906"/>
    <w:rsid w:val="003A46D1"/>
    <w:rsid w:val="003A5033"/>
    <w:rsid w:val="003A750D"/>
    <w:rsid w:val="003A7ADA"/>
    <w:rsid w:val="003B2E00"/>
    <w:rsid w:val="003C2300"/>
    <w:rsid w:val="003C27CB"/>
    <w:rsid w:val="003C4352"/>
    <w:rsid w:val="003D399B"/>
    <w:rsid w:val="003E1139"/>
    <w:rsid w:val="003E4D40"/>
    <w:rsid w:val="003E4D43"/>
    <w:rsid w:val="003F214C"/>
    <w:rsid w:val="00410B5A"/>
    <w:rsid w:val="00412FD6"/>
    <w:rsid w:val="00423105"/>
    <w:rsid w:val="00423B22"/>
    <w:rsid w:val="004247E7"/>
    <w:rsid w:val="00424ACE"/>
    <w:rsid w:val="00424E18"/>
    <w:rsid w:val="00430063"/>
    <w:rsid w:val="004351EE"/>
    <w:rsid w:val="00450A37"/>
    <w:rsid w:val="004606AC"/>
    <w:rsid w:val="00463CA9"/>
    <w:rsid w:val="00470B5A"/>
    <w:rsid w:val="004715AA"/>
    <w:rsid w:val="00475845"/>
    <w:rsid w:val="00482BE5"/>
    <w:rsid w:val="00490460"/>
    <w:rsid w:val="004974B9"/>
    <w:rsid w:val="004A7277"/>
    <w:rsid w:val="004B3D2B"/>
    <w:rsid w:val="004D0827"/>
    <w:rsid w:val="004D13CB"/>
    <w:rsid w:val="004D6321"/>
    <w:rsid w:val="004D7F71"/>
    <w:rsid w:val="004E06AB"/>
    <w:rsid w:val="004E32CE"/>
    <w:rsid w:val="004E443F"/>
    <w:rsid w:val="004E58CF"/>
    <w:rsid w:val="004E5AC6"/>
    <w:rsid w:val="004F0AA5"/>
    <w:rsid w:val="004F0D8B"/>
    <w:rsid w:val="004F17EE"/>
    <w:rsid w:val="00505147"/>
    <w:rsid w:val="0050586B"/>
    <w:rsid w:val="005077C8"/>
    <w:rsid w:val="005179A4"/>
    <w:rsid w:val="005220D7"/>
    <w:rsid w:val="005447EE"/>
    <w:rsid w:val="00551790"/>
    <w:rsid w:val="00555A12"/>
    <w:rsid w:val="00556BCD"/>
    <w:rsid w:val="00556E2C"/>
    <w:rsid w:val="00557228"/>
    <w:rsid w:val="00562E6A"/>
    <w:rsid w:val="0057692C"/>
    <w:rsid w:val="00577D2C"/>
    <w:rsid w:val="00580FFA"/>
    <w:rsid w:val="005813BD"/>
    <w:rsid w:val="0058299F"/>
    <w:rsid w:val="00585C38"/>
    <w:rsid w:val="00591787"/>
    <w:rsid w:val="00591CE3"/>
    <w:rsid w:val="00594DB4"/>
    <w:rsid w:val="005B2A47"/>
    <w:rsid w:val="005C152C"/>
    <w:rsid w:val="005C301E"/>
    <w:rsid w:val="005C3B41"/>
    <w:rsid w:val="005C3BD1"/>
    <w:rsid w:val="005C4389"/>
    <w:rsid w:val="005C6D96"/>
    <w:rsid w:val="005D250E"/>
    <w:rsid w:val="005D4E3F"/>
    <w:rsid w:val="005F0F3B"/>
    <w:rsid w:val="005F2D17"/>
    <w:rsid w:val="00602FD6"/>
    <w:rsid w:val="00604AFF"/>
    <w:rsid w:val="00606818"/>
    <w:rsid w:val="006130E0"/>
    <w:rsid w:val="00616938"/>
    <w:rsid w:val="00617924"/>
    <w:rsid w:val="00623326"/>
    <w:rsid w:val="00627A14"/>
    <w:rsid w:val="006344CA"/>
    <w:rsid w:val="0063741A"/>
    <w:rsid w:val="00647A36"/>
    <w:rsid w:val="00651943"/>
    <w:rsid w:val="00655F7C"/>
    <w:rsid w:val="00657D66"/>
    <w:rsid w:val="00663500"/>
    <w:rsid w:val="00663585"/>
    <w:rsid w:val="006850E4"/>
    <w:rsid w:val="00690220"/>
    <w:rsid w:val="00690693"/>
    <w:rsid w:val="006A1558"/>
    <w:rsid w:val="006A239A"/>
    <w:rsid w:val="006A5774"/>
    <w:rsid w:val="006A58B4"/>
    <w:rsid w:val="006A5ECB"/>
    <w:rsid w:val="006B0609"/>
    <w:rsid w:val="006B1F74"/>
    <w:rsid w:val="006B353A"/>
    <w:rsid w:val="006B6255"/>
    <w:rsid w:val="006B726A"/>
    <w:rsid w:val="006D26B3"/>
    <w:rsid w:val="006D6916"/>
    <w:rsid w:val="006E0DEA"/>
    <w:rsid w:val="006E3306"/>
    <w:rsid w:val="006E52C6"/>
    <w:rsid w:val="006E7DEA"/>
    <w:rsid w:val="006F396C"/>
    <w:rsid w:val="006F7066"/>
    <w:rsid w:val="00701A09"/>
    <w:rsid w:val="00706277"/>
    <w:rsid w:val="00710DBB"/>
    <w:rsid w:val="0071120C"/>
    <w:rsid w:val="00711BF7"/>
    <w:rsid w:val="00714739"/>
    <w:rsid w:val="00716CC8"/>
    <w:rsid w:val="00717BC4"/>
    <w:rsid w:val="0072376D"/>
    <w:rsid w:val="00725A87"/>
    <w:rsid w:val="00733DC8"/>
    <w:rsid w:val="007407E4"/>
    <w:rsid w:val="0074273C"/>
    <w:rsid w:val="00745C42"/>
    <w:rsid w:val="0074738B"/>
    <w:rsid w:val="007474A1"/>
    <w:rsid w:val="0075008F"/>
    <w:rsid w:val="00755E3A"/>
    <w:rsid w:val="00761265"/>
    <w:rsid w:val="00762DA4"/>
    <w:rsid w:val="0076532A"/>
    <w:rsid w:val="00770C28"/>
    <w:rsid w:val="007715A3"/>
    <w:rsid w:val="00774BF1"/>
    <w:rsid w:val="00780A16"/>
    <w:rsid w:val="00781932"/>
    <w:rsid w:val="00784361"/>
    <w:rsid w:val="00784B1C"/>
    <w:rsid w:val="0079089D"/>
    <w:rsid w:val="00790B2E"/>
    <w:rsid w:val="0079316A"/>
    <w:rsid w:val="007B2E80"/>
    <w:rsid w:val="007B696A"/>
    <w:rsid w:val="007B6D62"/>
    <w:rsid w:val="007C00F2"/>
    <w:rsid w:val="007C2348"/>
    <w:rsid w:val="007C5FDB"/>
    <w:rsid w:val="007D798B"/>
    <w:rsid w:val="007E0183"/>
    <w:rsid w:val="007E183C"/>
    <w:rsid w:val="007F167A"/>
    <w:rsid w:val="007F7610"/>
    <w:rsid w:val="00800FD6"/>
    <w:rsid w:val="00803817"/>
    <w:rsid w:val="00807C01"/>
    <w:rsid w:val="00810773"/>
    <w:rsid w:val="00811FF6"/>
    <w:rsid w:val="00816D48"/>
    <w:rsid w:val="008215A9"/>
    <w:rsid w:val="00822D22"/>
    <w:rsid w:val="00832B30"/>
    <w:rsid w:val="00836F18"/>
    <w:rsid w:val="00837EA6"/>
    <w:rsid w:val="00845D17"/>
    <w:rsid w:val="00847744"/>
    <w:rsid w:val="00851B77"/>
    <w:rsid w:val="00860D8F"/>
    <w:rsid w:val="008659C9"/>
    <w:rsid w:val="00867789"/>
    <w:rsid w:val="00867EE1"/>
    <w:rsid w:val="00871BFD"/>
    <w:rsid w:val="00873466"/>
    <w:rsid w:val="008862DF"/>
    <w:rsid w:val="00886F88"/>
    <w:rsid w:val="008940AC"/>
    <w:rsid w:val="008A0E77"/>
    <w:rsid w:val="008A3AC9"/>
    <w:rsid w:val="008A6660"/>
    <w:rsid w:val="008B3BCC"/>
    <w:rsid w:val="008C1296"/>
    <w:rsid w:val="008C4EC3"/>
    <w:rsid w:val="008D5494"/>
    <w:rsid w:val="008D6E48"/>
    <w:rsid w:val="008E1540"/>
    <w:rsid w:val="008E154D"/>
    <w:rsid w:val="008E7FE6"/>
    <w:rsid w:val="008F3996"/>
    <w:rsid w:val="008F7C57"/>
    <w:rsid w:val="00902DA4"/>
    <w:rsid w:val="009063AE"/>
    <w:rsid w:val="0090668B"/>
    <w:rsid w:val="009068A6"/>
    <w:rsid w:val="00914E26"/>
    <w:rsid w:val="009261BB"/>
    <w:rsid w:val="009307E5"/>
    <w:rsid w:val="00932B44"/>
    <w:rsid w:val="0093724F"/>
    <w:rsid w:val="009415C8"/>
    <w:rsid w:val="00941D65"/>
    <w:rsid w:val="00941E51"/>
    <w:rsid w:val="00942D07"/>
    <w:rsid w:val="00950154"/>
    <w:rsid w:val="009526C0"/>
    <w:rsid w:val="0095326F"/>
    <w:rsid w:val="0095372A"/>
    <w:rsid w:val="0095567F"/>
    <w:rsid w:val="00956ADD"/>
    <w:rsid w:val="00962CCE"/>
    <w:rsid w:val="00964798"/>
    <w:rsid w:val="00970E09"/>
    <w:rsid w:val="0097458D"/>
    <w:rsid w:val="00976198"/>
    <w:rsid w:val="00980038"/>
    <w:rsid w:val="00981BA1"/>
    <w:rsid w:val="00982564"/>
    <w:rsid w:val="009844F7"/>
    <w:rsid w:val="00985C0F"/>
    <w:rsid w:val="00993C3A"/>
    <w:rsid w:val="00994E64"/>
    <w:rsid w:val="00997F4A"/>
    <w:rsid w:val="009A2F91"/>
    <w:rsid w:val="009A362F"/>
    <w:rsid w:val="009A748F"/>
    <w:rsid w:val="009C160E"/>
    <w:rsid w:val="009C6F29"/>
    <w:rsid w:val="009E2B48"/>
    <w:rsid w:val="009E6ADF"/>
    <w:rsid w:val="009F237B"/>
    <w:rsid w:val="009F501B"/>
    <w:rsid w:val="009F6A1A"/>
    <w:rsid w:val="00A05204"/>
    <w:rsid w:val="00A12F98"/>
    <w:rsid w:val="00A1513C"/>
    <w:rsid w:val="00A240FC"/>
    <w:rsid w:val="00A26876"/>
    <w:rsid w:val="00A3596C"/>
    <w:rsid w:val="00A35E70"/>
    <w:rsid w:val="00A37DC8"/>
    <w:rsid w:val="00A40450"/>
    <w:rsid w:val="00A4148D"/>
    <w:rsid w:val="00A43355"/>
    <w:rsid w:val="00A5676A"/>
    <w:rsid w:val="00A600AD"/>
    <w:rsid w:val="00A67ED8"/>
    <w:rsid w:val="00A70485"/>
    <w:rsid w:val="00A76EB7"/>
    <w:rsid w:val="00A84F85"/>
    <w:rsid w:val="00A94147"/>
    <w:rsid w:val="00AA76A4"/>
    <w:rsid w:val="00AB3DED"/>
    <w:rsid w:val="00AB7231"/>
    <w:rsid w:val="00AD0349"/>
    <w:rsid w:val="00AD238F"/>
    <w:rsid w:val="00AD4F94"/>
    <w:rsid w:val="00AE0B5B"/>
    <w:rsid w:val="00AE27BA"/>
    <w:rsid w:val="00AE5311"/>
    <w:rsid w:val="00AF101C"/>
    <w:rsid w:val="00B11DE5"/>
    <w:rsid w:val="00B12FA4"/>
    <w:rsid w:val="00B16D7A"/>
    <w:rsid w:val="00B21BA9"/>
    <w:rsid w:val="00B22DE6"/>
    <w:rsid w:val="00B23093"/>
    <w:rsid w:val="00B2392F"/>
    <w:rsid w:val="00B24087"/>
    <w:rsid w:val="00B42807"/>
    <w:rsid w:val="00B45C70"/>
    <w:rsid w:val="00B46435"/>
    <w:rsid w:val="00B5062E"/>
    <w:rsid w:val="00B545EE"/>
    <w:rsid w:val="00B57934"/>
    <w:rsid w:val="00B626C1"/>
    <w:rsid w:val="00B65CAE"/>
    <w:rsid w:val="00B67C6A"/>
    <w:rsid w:val="00B722BF"/>
    <w:rsid w:val="00B7494F"/>
    <w:rsid w:val="00B801FA"/>
    <w:rsid w:val="00B80F35"/>
    <w:rsid w:val="00B85194"/>
    <w:rsid w:val="00B856E1"/>
    <w:rsid w:val="00B85A3A"/>
    <w:rsid w:val="00B94130"/>
    <w:rsid w:val="00B94317"/>
    <w:rsid w:val="00BA00E7"/>
    <w:rsid w:val="00BA0CFA"/>
    <w:rsid w:val="00BA4A4D"/>
    <w:rsid w:val="00BA6C6D"/>
    <w:rsid w:val="00BB062D"/>
    <w:rsid w:val="00BB2AB2"/>
    <w:rsid w:val="00BB5106"/>
    <w:rsid w:val="00BD070B"/>
    <w:rsid w:val="00BD0FC3"/>
    <w:rsid w:val="00BD3BAC"/>
    <w:rsid w:val="00BD6A36"/>
    <w:rsid w:val="00BE0397"/>
    <w:rsid w:val="00BE098A"/>
    <w:rsid w:val="00BF7BF0"/>
    <w:rsid w:val="00C003D7"/>
    <w:rsid w:val="00C03701"/>
    <w:rsid w:val="00C03AC0"/>
    <w:rsid w:val="00C10AA6"/>
    <w:rsid w:val="00C17DBB"/>
    <w:rsid w:val="00C259FD"/>
    <w:rsid w:val="00C374DD"/>
    <w:rsid w:val="00C40D50"/>
    <w:rsid w:val="00C40EB7"/>
    <w:rsid w:val="00C4479A"/>
    <w:rsid w:val="00C44C09"/>
    <w:rsid w:val="00C4504E"/>
    <w:rsid w:val="00C46436"/>
    <w:rsid w:val="00C511EE"/>
    <w:rsid w:val="00C561DF"/>
    <w:rsid w:val="00C62443"/>
    <w:rsid w:val="00C644E5"/>
    <w:rsid w:val="00C647AE"/>
    <w:rsid w:val="00C64BFC"/>
    <w:rsid w:val="00C8061C"/>
    <w:rsid w:val="00C81274"/>
    <w:rsid w:val="00C865F8"/>
    <w:rsid w:val="00C908C5"/>
    <w:rsid w:val="00C91FA5"/>
    <w:rsid w:val="00C95E05"/>
    <w:rsid w:val="00C970BE"/>
    <w:rsid w:val="00CA42FF"/>
    <w:rsid w:val="00CA67EB"/>
    <w:rsid w:val="00CB2617"/>
    <w:rsid w:val="00CB37FA"/>
    <w:rsid w:val="00CB734B"/>
    <w:rsid w:val="00CF3648"/>
    <w:rsid w:val="00D14E14"/>
    <w:rsid w:val="00D16ED8"/>
    <w:rsid w:val="00D21CF9"/>
    <w:rsid w:val="00D3449F"/>
    <w:rsid w:val="00D347A8"/>
    <w:rsid w:val="00D412A0"/>
    <w:rsid w:val="00D429E8"/>
    <w:rsid w:val="00D44356"/>
    <w:rsid w:val="00D463B8"/>
    <w:rsid w:val="00D52731"/>
    <w:rsid w:val="00D70EF5"/>
    <w:rsid w:val="00D81039"/>
    <w:rsid w:val="00D83238"/>
    <w:rsid w:val="00D8339B"/>
    <w:rsid w:val="00D84DE4"/>
    <w:rsid w:val="00D87C05"/>
    <w:rsid w:val="00D9450F"/>
    <w:rsid w:val="00D9660A"/>
    <w:rsid w:val="00DA0C05"/>
    <w:rsid w:val="00DB544B"/>
    <w:rsid w:val="00DC7EF1"/>
    <w:rsid w:val="00DD33BA"/>
    <w:rsid w:val="00DD57D3"/>
    <w:rsid w:val="00DD6AA4"/>
    <w:rsid w:val="00DE31D2"/>
    <w:rsid w:val="00DE519F"/>
    <w:rsid w:val="00DE6BF2"/>
    <w:rsid w:val="00E069C6"/>
    <w:rsid w:val="00E07EE4"/>
    <w:rsid w:val="00E11C54"/>
    <w:rsid w:val="00E11C89"/>
    <w:rsid w:val="00E1308F"/>
    <w:rsid w:val="00E14C94"/>
    <w:rsid w:val="00E21047"/>
    <w:rsid w:val="00E222F1"/>
    <w:rsid w:val="00E22741"/>
    <w:rsid w:val="00E274C6"/>
    <w:rsid w:val="00E276BA"/>
    <w:rsid w:val="00E279A0"/>
    <w:rsid w:val="00E3302E"/>
    <w:rsid w:val="00E334CF"/>
    <w:rsid w:val="00E40657"/>
    <w:rsid w:val="00E4726F"/>
    <w:rsid w:val="00E474A8"/>
    <w:rsid w:val="00E51EDB"/>
    <w:rsid w:val="00E56F1E"/>
    <w:rsid w:val="00E5747E"/>
    <w:rsid w:val="00E61076"/>
    <w:rsid w:val="00E63B59"/>
    <w:rsid w:val="00E6502D"/>
    <w:rsid w:val="00E75364"/>
    <w:rsid w:val="00E84F47"/>
    <w:rsid w:val="00E87494"/>
    <w:rsid w:val="00E87584"/>
    <w:rsid w:val="00E942E0"/>
    <w:rsid w:val="00EA5699"/>
    <w:rsid w:val="00EA7137"/>
    <w:rsid w:val="00EA7351"/>
    <w:rsid w:val="00EB4ED7"/>
    <w:rsid w:val="00EB70DC"/>
    <w:rsid w:val="00EC14C2"/>
    <w:rsid w:val="00EC1EA2"/>
    <w:rsid w:val="00ED067D"/>
    <w:rsid w:val="00ED08B2"/>
    <w:rsid w:val="00ED373A"/>
    <w:rsid w:val="00EE5FB8"/>
    <w:rsid w:val="00EE651D"/>
    <w:rsid w:val="00EE7950"/>
    <w:rsid w:val="00EF567C"/>
    <w:rsid w:val="00F02C0F"/>
    <w:rsid w:val="00F16E85"/>
    <w:rsid w:val="00F22FDE"/>
    <w:rsid w:val="00F2441D"/>
    <w:rsid w:val="00F260F8"/>
    <w:rsid w:val="00F273FF"/>
    <w:rsid w:val="00F3241E"/>
    <w:rsid w:val="00F32D7B"/>
    <w:rsid w:val="00F401A8"/>
    <w:rsid w:val="00F40C29"/>
    <w:rsid w:val="00F45CF4"/>
    <w:rsid w:val="00F47BC0"/>
    <w:rsid w:val="00F52EC8"/>
    <w:rsid w:val="00F552E3"/>
    <w:rsid w:val="00F569F8"/>
    <w:rsid w:val="00F56FE6"/>
    <w:rsid w:val="00F60F3D"/>
    <w:rsid w:val="00F623BA"/>
    <w:rsid w:val="00F64CEF"/>
    <w:rsid w:val="00F704EA"/>
    <w:rsid w:val="00F70B14"/>
    <w:rsid w:val="00F80160"/>
    <w:rsid w:val="00F905F2"/>
    <w:rsid w:val="00F943E4"/>
    <w:rsid w:val="00F97C61"/>
    <w:rsid w:val="00FA178F"/>
    <w:rsid w:val="00FA4D23"/>
    <w:rsid w:val="00FA68D0"/>
    <w:rsid w:val="00FC0285"/>
    <w:rsid w:val="00FC7E2F"/>
    <w:rsid w:val="00FD17ED"/>
    <w:rsid w:val="00FD2676"/>
    <w:rsid w:val="00FF50D1"/>
    <w:rsid w:val="00FF6343"/>
    <w:rsid w:val="00FF7191"/>
    <w:rsid w:val="0AA636AD"/>
    <w:rsid w:val="0FAD7212"/>
    <w:rsid w:val="1CD736DF"/>
    <w:rsid w:val="526A7D31"/>
    <w:rsid w:val="56856B80"/>
    <w:rsid w:val="62B1767B"/>
    <w:rsid w:val="70FF0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10</Pages>
  <Words>1454</Words>
  <Characters>8294</Characters>
  <Lines>69</Lines>
  <Paragraphs>19</Paragraphs>
  <TotalTime>0</TotalTime>
  <ScaleCrop>false</ScaleCrop>
  <LinksUpToDate>false</LinksUpToDate>
  <CharactersWithSpaces>9729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2020-06-28T01:51:00Z</dcterms:created>
  <dc:creator>*</dc:creator>
  <cp:lastModifiedBy>Administrator</cp:lastModifiedBy>
  <dcterms:modified xsi:type="dcterms:W3CDTF">2021-10-20T12:18:44Z</dcterms:modified>
  <dc:title>2009年硕士研究生护理综合考试科目及参考大纲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