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60" w:lineRule="atLeast"/>
        <w:jc w:val="center"/>
        <w:rPr>
          <w:rFonts w:hint="eastAsia" w:ascii="Tahoma" w:hAnsi="Tahoma" w:cs="Tahoma"/>
          <w:b/>
          <w:color w:val="000000" w:themeColor="text1"/>
          <w:kern w:val="0"/>
          <w:sz w:val="30"/>
          <w:szCs w:val="30"/>
          <w:shd w:val="clear" w:color="auto" w:fill="FFFFFF"/>
          <w:lang w:eastAsia="zh-CN"/>
        </w:rPr>
      </w:pPr>
      <w:r>
        <w:rPr>
          <w:rFonts w:ascii="Tahoma" w:hAnsi="Tahoma" w:eastAsia="Tahoma" w:cs="Tahoma"/>
          <w:b/>
          <w:color w:val="000000" w:themeColor="text1"/>
          <w:kern w:val="0"/>
          <w:sz w:val="30"/>
          <w:szCs w:val="30"/>
          <w:shd w:val="clear" w:color="auto" w:fill="FFFFFF"/>
        </w:rPr>
        <w:t>20</w:t>
      </w:r>
      <w:r>
        <w:rPr>
          <w:rFonts w:hint="eastAsia" w:ascii="Tahoma" w:hAnsi="Tahoma" w:eastAsia="宋体" w:cs="Tahoma"/>
          <w:b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:shd w:val="clear" w:color="auto" w:fill="FFFFFF"/>
          <w:lang w:eastAsia="zh-CN"/>
        </w:rPr>
        <w:t>湖南理工学院</w:t>
      </w:r>
      <w:r>
        <w:rPr>
          <w:rFonts w:hint="eastAsia" w:ascii="Tahoma" w:hAnsi="Tahoma" w:cs="Tahoma"/>
          <w:b/>
          <w:color w:val="000000" w:themeColor="text1"/>
          <w:kern w:val="0"/>
          <w:sz w:val="30"/>
          <w:szCs w:val="30"/>
          <w:shd w:val="clear" w:color="auto" w:fill="FFFFFF"/>
        </w:rPr>
        <w:t>艺术硕士</w:t>
      </w:r>
      <w:r>
        <w:rPr>
          <w:rFonts w:hint="eastAsia" w:ascii="Tahoma" w:hAnsi="Tahoma" w:cs="Tahoma"/>
          <w:b/>
          <w:color w:val="000000" w:themeColor="text1"/>
          <w:kern w:val="0"/>
          <w:sz w:val="30"/>
          <w:szCs w:val="30"/>
          <w:shd w:val="clear" w:color="auto" w:fill="FFFFFF"/>
          <w:lang w:eastAsia="zh-CN"/>
        </w:rPr>
        <w:t>（音乐）</w:t>
      </w:r>
    </w:p>
    <w:p>
      <w:pPr>
        <w:widowControl/>
        <w:shd w:val="clear" w:color="auto" w:fill="FFFFFF"/>
        <w:wordWrap w:val="0"/>
        <w:spacing w:line="460" w:lineRule="atLeast"/>
        <w:jc w:val="center"/>
        <w:rPr>
          <w:rFonts w:ascii="Tahoma" w:hAnsi="Tahoma" w:eastAsia="Tahoma" w:cs="Tahoma"/>
          <w:color w:val="000000" w:themeColor="text1"/>
          <w:szCs w:val="21"/>
        </w:rPr>
      </w:pPr>
      <w:r>
        <w:rPr>
          <w:rFonts w:hint="eastAsia" w:ascii="Tahoma" w:hAnsi="Tahoma" w:cs="Tahoma"/>
          <w:b/>
          <w:color w:val="000000" w:themeColor="text1"/>
          <w:kern w:val="0"/>
          <w:sz w:val="30"/>
          <w:szCs w:val="30"/>
          <w:shd w:val="clear" w:color="auto" w:fill="FFFFFF"/>
        </w:rPr>
        <w:t>专业学位研究生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:shd w:val="clear" w:color="auto" w:fill="FFFFFF"/>
        </w:rPr>
        <w:t>入学考试自命题考试大纲（</w:t>
      </w:r>
      <w:r>
        <w:rPr>
          <w:rFonts w:hint="eastAsia" w:ascii="Tahoma" w:hAnsi="Tahoma" w:cs="Tahoma"/>
          <w:b/>
          <w:color w:val="000000" w:themeColor="text1"/>
          <w:kern w:val="0"/>
          <w:sz w:val="30"/>
          <w:szCs w:val="30"/>
          <w:shd w:val="clear" w:color="auto" w:fill="FFFFFF"/>
        </w:rPr>
        <w:t>初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:shd w:val="clear" w:color="auto" w:fill="FFFFFF"/>
        </w:rPr>
        <w:t>试）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hint="eastAsia" w:ascii="Tahoma" w:hAnsi="Tahoma" w:eastAsia="宋体" w:cs="Tahoma"/>
          <w:b/>
          <w:bCs w:val="0"/>
          <w:color w:val="333333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hd w:val="clear" w:color="auto" w:fill="FFFFFF"/>
        </w:rPr>
        <w:t>考试科目代码：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hd w:val="clear" w:color="auto" w:fill="FFFFFF"/>
          <w:lang w:val="en-US" w:eastAsia="zh-CN"/>
        </w:rPr>
        <w:t>[</w:t>
      </w:r>
      <w:r>
        <w:rPr>
          <w:rFonts w:hint="eastAsia" w:ascii="Tahoma" w:hAnsi="Tahoma" w:eastAsia="宋体" w:cs="Tahoma"/>
          <w:b/>
          <w:bCs w:val="0"/>
          <w:color w:val="333333"/>
          <w:kern w:val="0"/>
          <w:sz w:val="24"/>
          <w:shd w:val="clear" w:color="auto" w:fill="FFFFFF"/>
          <w:lang w:val="en-US" w:eastAsia="zh-CN"/>
        </w:rPr>
        <w:t>915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hd w:val="clear" w:color="auto" w:fill="FFFFFF"/>
          <w:lang w:val="en-US" w:eastAsia="zh-CN"/>
        </w:rPr>
        <w:t>]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b/>
          <w:bCs w:val="0"/>
          <w:color w:val="333333"/>
          <w:szCs w:val="21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24"/>
          <w:shd w:val="clear" w:color="auto" w:fill="FFFFFF"/>
        </w:rPr>
        <w:t>考试科目名称：音乐作品分析</w:t>
      </w:r>
    </w:p>
    <w:p>
      <w:pPr>
        <w:widowControl/>
        <w:shd w:val="clear" w:color="auto" w:fill="FFFFFF"/>
        <w:wordWrap w:val="0"/>
        <w:spacing w:line="380" w:lineRule="atLeast"/>
        <w:ind w:left="360" w:hanging="360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一、</w:t>
      </w:r>
      <w:r>
        <w:rPr>
          <w:rFonts w:ascii="Tahoma" w:hAnsi="Tahoma" w:eastAsia="Tahoma" w:cs="Tahoma"/>
          <w:b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考核目标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（一）考查考生对调性时期和声语汇、调性布局的分析和判断能力；</w:t>
      </w:r>
    </w:p>
    <w:p>
      <w:pPr>
        <w:widowControl/>
        <w:shd w:val="clear" w:color="auto" w:fill="FFFFFF"/>
        <w:wordWrap w:val="0"/>
        <w:spacing w:line="380" w:lineRule="atLeast"/>
        <w:ind w:left="720" w:hanging="720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（二）考查考生对中、小型主调作品的结构类型、主题发展、调性布局的实际分析能力。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380" w:lineRule="atLeast"/>
        <w:ind w:left="360" w:hanging="360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二、</w:t>
      </w:r>
      <w:r>
        <w:rPr>
          <w:rFonts w:ascii="Tahoma" w:hAnsi="Tahoma" w:eastAsia="Tahoma" w:cs="Tahoma"/>
          <w:b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试卷结构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（一）考试时间：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180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分钟，满分：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150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分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（二）题型结构：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、和声分析题：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val="en-US" w:eastAsia="zh-CN"/>
        </w:rPr>
        <w:t>共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val="en-US" w:eastAsia="zh-CN"/>
        </w:rPr>
        <w:t>道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题（作品片段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val="en-US" w:eastAsia="zh-CN"/>
        </w:rPr>
        <w:t>或完整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）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分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、曲式分析题：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val="en-US" w:eastAsia="zh-CN"/>
        </w:rPr>
        <w:t>共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val="en-US" w:eastAsia="zh-CN"/>
        </w:rPr>
        <w:t>道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题（完整作品）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分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三、答题方式：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答题方式为闭卷、笔试</w:t>
      </w:r>
    </w:p>
    <w:p>
      <w:pPr>
        <w:widowControl/>
        <w:shd w:val="clear" w:color="auto" w:fill="FFFFFF"/>
        <w:wordWrap w:val="0"/>
        <w:spacing w:line="380" w:lineRule="atLeast"/>
        <w:ind w:left="360" w:hanging="360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四、</w:t>
      </w:r>
      <w:r>
        <w:rPr>
          <w:rFonts w:ascii="Tahoma" w:hAnsi="Tahoma" w:eastAsia="Tahoma" w:cs="Tahoma"/>
          <w:b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考试内容：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（一）和声分析，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50%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分）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考试内容：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一级关系转调及之前的所有和声语汇与调性关系的内容。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考试要求：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、了解正三和弦的和弦关系；副三和弦的基本运用；属七和弦及各常用七和弦的基本属性，掌握其实际运用；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、掌握重属、重导、重属中的变音、离调等基本属性，并能实际运用；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、掌握变和弦、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val="en-US" w:eastAsia="zh-CN"/>
        </w:rPr>
        <w:t>一级关系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转调的基本属性，并能实际运用。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（二）曲式分析，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50%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75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分）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考试内容：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古典与浪漫主义时期中小型曲式结构的音乐作品。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考试要求：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、古典与浪漫时期中小型音乐作品的曲式结构关系；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、古典与浪漫时期中小型音乐作品的调性布局；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、古典与浪漫时期中小型音乐作品的音乐主题及其发展逻辑。</w:t>
      </w:r>
    </w:p>
    <w:p>
      <w:pPr>
        <w:widowControl/>
        <w:shd w:val="clear" w:color="auto" w:fill="FFFFFF"/>
        <w:wordWrap w:val="0"/>
        <w:spacing w:line="380" w:lineRule="atLeast"/>
        <w:ind w:left="360" w:hanging="360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五、</w:t>
      </w:r>
      <w:r>
        <w:rPr>
          <w:rFonts w:ascii="Tahoma" w:hAnsi="Tahoma" w:eastAsia="Tahoma" w:cs="Tahoma"/>
          <w:b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hd w:val="clear" w:color="auto" w:fill="FFFFFF"/>
        </w:rPr>
        <w:t>主要参考书目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（一）斯波索宾合著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: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《和声学教程》，人民音乐出版社，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2008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年。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（二）桑桐著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: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《和声的理论与应用》，上海音乐出版社，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2000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年。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（三）吴祖强著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: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《曲式与作品分析》（修订版），人民音乐出版社，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2003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年。</w:t>
      </w:r>
    </w:p>
    <w:p>
      <w:pPr>
        <w:widowControl/>
        <w:shd w:val="clear" w:color="auto" w:fill="FFFFFF"/>
        <w:wordWrap w:val="0"/>
        <w:spacing w:line="38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（四）高为杰、陈丹布著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: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《曲式分析基础教程》，高等教育出版社，</w:t>
      </w:r>
      <w:r>
        <w:rPr>
          <w:rFonts w:ascii="Tahoma" w:hAnsi="Tahoma" w:eastAsia="Tahoma" w:cs="Tahoma"/>
          <w:color w:val="333333"/>
          <w:kern w:val="0"/>
          <w:sz w:val="24"/>
          <w:shd w:val="clear" w:color="auto" w:fill="FFFFFF"/>
        </w:rPr>
        <w:t>2006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F16"/>
    <w:rsid w:val="00087EE0"/>
    <w:rsid w:val="000A302D"/>
    <w:rsid w:val="000D050B"/>
    <w:rsid w:val="002004B5"/>
    <w:rsid w:val="00211740"/>
    <w:rsid w:val="00227BEE"/>
    <w:rsid w:val="003C62F8"/>
    <w:rsid w:val="003C6759"/>
    <w:rsid w:val="003E45DF"/>
    <w:rsid w:val="004038E3"/>
    <w:rsid w:val="00556FB1"/>
    <w:rsid w:val="00581D9D"/>
    <w:rsid w:val="006F77FF"/>
    <w:rsid w:val="007D0DF3"/>
    <w:rsid w:val="008C053C"/>
    <w:rsid w:val="009C0332"/>
    <w:rsid w:val="00A22CD8"/>
    <w:rsid w:val="00AA0C35"/>
    <w:rsid w:val="00AD36C8"/>
    <w:rsid w:val="00AF09FF"/>
    <w:rsid w:val="00B17255"/>
    <w:rsid w:val="00B92513"/>
    <w:rsid w:val="00BC078B"/>
    <w:rsid w:val="00C306C1"/>
    <w:rsid w:val="00C42FB0"/>
    <w:rsid w:val="00C90E2D"/>
    <w:rsid w:val="00CB00F4"/>
    <w:rsid w:val="00D37607"/>
    <w:rsid w:val="00DD2D87"/>
    <w:rsid w:val="00E2755C"/>
    <w:rsid w:val="00E33CFD"/>
    <w:rsid w:val="00E65F16"/>
    <w:rsid w:val="00E84A21"/>
    <w:rsid w:val="00EA118E"/>
    <w:rsid w:val="00EA54BB"/>
    <w:rsid w:val="00EB3D61"/>
    <w:rsid w:val="00ED094A"/>
    <w:rsid w:val="00F23FC1"/>
    <w:rsid w:val="00F374D2"/>
    <w:rsid w:val="00FB7FD5"/>
    <w:rsid w:val="00FF6580"/>
    <w:rsid w:val="1F9B0F29"/>
    <w:rsid w:val="243976E0"/>
    <w:rsid w:val="295330BA"/>
    <w:rsid w:val="37F966FD"/>
    <w:rsid w:val="3AB4614C"/>
    <w:rsid w:val="3AD914E0"/>
    <w:rsid w:val="5D135412"/>
    <w:rsid w:val="752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A7D6E-AA49-4FAD-84C8-4487A155E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1551</Words>
  <Characters>8843</Characters>
  <Lines>73</Lines>
  <Paragraphs>20</Paragraphs>
  <TotalTime>5</TotalTime>
  <ScaleCrop>false</ScaleCrop>
  <LinksUpToDate>false</LinksUpToDate>
  <CharactersWithSpaces>10374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2016-06-26T14:08:00Z</dcterms:created>
  <dc:creator>微软用户</dc:creator>
  <cp:lastModifiedBy>曹方春</cp:lastModifiedBy>
  <dcterms:modified xsi:type="dcterms:W3CDTF">2021-09-28T01:25:20Z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6B6F38E3844549EBB69EFCCEF4A23A6D</vt:lpwstr>
  </property>
</Properties>
</file>