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lang w:val="en-US" w:eastAsia="zh-CN"/>
        </w:rPr>
        <w:t>北华航天工业学院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硕士研究生招生初试科目考试大纲</w:t>
      </w:r>
    </w:p>
    <w:p>
      <w:pPr>
        <w:snapToGrid w:val="0"/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科目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代码、</w:t>
      </w:r>
      <w:r>
        <w:rPr>
          <w:rFonts w:hint="eastAsia" w:ascii="宋体" w:hAnsi="宋体" w:cs="宋体"/>
          <w:b/>
          <w:bCs/>
          <w:sz w:val="28"/>
          <w:szCs w:val="28"/>
        </w:rPr>
        <w:t>名称：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 xml:space="preserve">805 材料力学 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</w:p>
    <w:p>
      <w:pPr>
        <w:jc w:val="left"/>
        <w:rPr>
          <w:rFonts w:hint="eastAsia"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编制单位：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航空宇航学院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</w:t>
      </w:r>
    </w:p>
    <w:p>
      <w:pPr>
        <w:snapToGrid w:val="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 w:cs="宋体"/>
          <w:b/>
          <w:bCs/>
          <w:sz w:val="28"/>
          <w:szCs w:val="28"/>
        </w:rPr>
        <w:t>—————————————————————————————</w:t>
      </w: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</w:p>
    <w:p>
      <w:pPr>
        <w:ind w:firstLine="211" w:firstLineChars="100"/>
        <w:rPr>
          <w:rFonts w:hint="eastAsia" w:ascii="宋体" w:hAnsi="宋体"/>
          <w:b/>
          <w:szCs w:val="21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《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材料力学</w:t>
      </w:r>
      <w:r>
        <w:rPr>
          <w:rFonts w:hint="eastAsia" w:ascii="宋体" w:hAnsi="宋体" w:eastAsia="宋体" w:cs="Times New Roman"/>
          <w:sz w:val="24"/>
          <w:szCs w:val="24"/>
        </w:rPr>
        <w:t>》考试大纲适用于航空宇航科学与技术专业-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飞行器设计</w:t>
      </w:r>
      <w:r>
        <w:rPr>
          <w:rFonts w:hint="eastAsia" w:ascii="宋体" w:hAnsi="宋体" w:eastAsia="宋体" w:cs="Times New Roman"/>
          <w:sz w:val="24"/>
          <w:szCs w:val="24"/>
        </w:rPr>
        <w:t>方向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航空宇航推进理论与工程方向，航天工程专业</w:t>
      </w:r>
      <w:r>
        <w:rPr>
          <w:rFonts w:hint="eastAsia" w:ascii="宋体" w:hAnsi="宋体" w:eastAsia="宋体" w:cs="Times New Roman"/>
          <w:sz w:val="24"/>
          <w:szCs w:val="24"/>
        </w:rPr>
        <w:t>的硕士研究生入学考试。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一、杆件的基本变形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主要考试内容：杆件的轴向拉伸与压缩的强度及变形计算；轴的扭转的强度与刚度及变形计算；梁的强度及变形计算。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具体如下</w:t>
      </w:r>
      <w:r>
        <w:rPr>
          <w:rFonts w:hint="eastAsia" w:ascii="宋体" w:hAnsi="宋体"/>
          <w:b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理解应变、泊松比，虎克定律，弹性模量、应力集中等概念，了解圣维南原理。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掌握轴向拉压问题轴力计算与轴力图绘制方法；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会进行轴向拉压杆件的强度计算及变形计算；会进行简单节点位移计算；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掌握连接件的剪切及挤压的实用计算。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掌握扭转概念、纯剪切概念、切应力互等定理、剪切虎克定律；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会计算扭矩及绘制扭矩图，会进行圆轴扭转时的强度及刚度计算；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了解简单扭转超静定问题；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了解惯性矩及</w:t>
      </w:r>
      <w:r>
        <w:rPr>
          <w:rFonts w:hint="eastAsia" w:ascii="宋体" w:cs="宋体"/>
          <w:color w:val="000000"/>
          <w:kern w:val="0"/>
          <w:sz w:val="24"/>
          <w:szCs w:val="24"/>
        </w:rPr>
        <w:t>极惯性矩的概念与计算，掌握平行移轴公式及组合图形惯性矩的计算；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会绘制梁的剪力图、弯矩图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会进行</w:t>
      </w:r>
      <w:r>
        <w:rPr>
          <w:rFonts w:hint="eastAsia" w:ascii="宋体" w:cs="宋体"/>
          <w:color w:val="000000"/>
          <w:kern w:val="0"/>
          <w:sz w:val="24"/>
          <w:szCs w:val="24"/>
        </w:rPr>
        <w:t>梁的正应力强度计算；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会用积分法或叠加法求梁的变形；</w:t>
      </w:r>
    </w:p>
    <w:p>
      <w:pPr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了解简单梁的超静定问题；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了解低碳钢与铸铁轴向拉伸与压缩的力学性能，了解低碳钢与铸铁扭转时的力学性能。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二、应力状态分析、强度理论及组合变形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主要考试内容</w:t>
      </w:r>
      <w:r>
        <w:rPr>
          <w:rFonts w:hint="eastAsia" w:ascii="宋体" w:cs="宋体"/>
          <w:color w:val="000000"/>
          <w:kern w:val="0"/>
          <w:sz w:val="24"/>
          <w:szCs w:val="24"/>
        </w:rPr>
        <w:t>：平面应力状态分析及组合变形时的强度计算。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具体如下：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理解一点的应力状态的概念；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掌握平面应力状态下应力分析的解析法；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理解三向应力状态的主应力及最大切应力；</w:t>
      </w:r>
    </w:p>
    <w:p>
      <w:pPr>
        <w:spacing w:line="360" w:lineRule="auto"/>
        <w:ind w:firstLine="480" w:firstLineChars="200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理解广义虎克定律；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了解体积应变，三向应力状态下变形位能、体积改变能、畸变能的概念；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/>
          <w:bCs/>
          <w:sz w:val="24"/>
          <w:szCs w:val="24"/>
        </w:rPr>
        <w:t>掌握</w:t>
      </w:r>
      <w:r>
        <w:rPr>
          <w:rFonts w:hint="eastAsia" w:ascii="宋体" w:cs="宋体"/>
          <w:color w:val="000000"/>
          <w:kern w:val="0"/>
          <w:sz w:val="24"/>
          <w:szCs w:val="24"/>
        </w:rPr>
        <w:t>强度理论的概念；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掌握第一、第二、第三、第四强度理论及其应用范围；</w:t>
      </w:r>
    </w:p>
    <w:p>
      <w:pPr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掌握拉弯组合变形、弯扭组合或拉弯扭组合变形的强度计算。</w:t>
      </w:r>
    </w:p>
    <w:p>
      <w:pPr>
        <w:spacing w:line="360" w:lineRule="auto"/>
        <w:ind w:firstLine="241" w:firstLineChars="100"/>
        <w:jc w:val="left"/>
        <w:rPr>
          <w:rFonts w:hint="eastAsia"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</w:rPr>
        <w:t>三、压杆稳定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主要考试内容</w:t>
      </w:r>
      <w:r>
        <w:rPr>
          <w:rFonts w:hint="eastAsia" w:ascii="宋体" w:cs="宋体"/>
          <w:color w:val="000000"/>
          <w:kern w:val="0"/>
          <w:sz w:val="24"/>
          <w:szCs w:val="24"/>
        </w:rPr>
        <w:t>：压杆临界压力或临界应力的计算，压杆稳定性校核。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具体如下：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掌握稳定性概念；</w:t>
      </w:r>
    </w:p>
    <w:p>
      <w:pPr>
        <w:spacing w:line="360" w:lineRule="auto"/>
        <w:ind w:left="420" w:left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掌握细长压杆临界载荷的欧拉公式，杆端不同约束的影响，长度系数，欧拉公式的应用范围；理解临界应力、经验公式、临界应力总图；</w:t>
      </w:r>
    </w:p>
    <w:p>
      <w:pPr>
        <w:spacing w:line="360" w:lineRule="auto"/>
        <w:ind w:firstLine="480" w:firstLineChars="200"/>
        <w:jc w:val="left"/>
        <w:rPr>
          <w:rFonts w:hint="eastAsia"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会进行压杆稳定性校核的相关计算；</w:t>
      </w:r>
    </w:p>
    <w:p>
      <w:pPr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cs="宋体"/>
          <w:color w:val="000000"/>
          <w:kern w:val="0"/>
          <w:sz w:val="24"/>
          <w:szCs w:val="24"/>
        </w:rPr>
        <w:t>理解提高压杆稳定性的措施。</w:t>
      </w:r>
    </w:p>
    <w:p>
      <w:pPr>
        <w:pStyle w:val="2"/>
        <w:widowControl/>
        <w:shd w:val="clear" w:color="auto" w:fill="FFFFFF"/>
        <w:spacing w:before="0" w:beforeAutospacing="0" w:after="0" w:afterAutospacing="0" w:line="360" w:lineRule="auto"/>
        <w:ind w:right="150" w:firstLine="482" w:firstLineChars="200"/>
        <w:rPr>
          <w:rFonts w:hAnsi="Times New Roman" w:cs="宋体"/>
          <w:b w:val="0"/>
          <w:color w:val="000000"/>
          <w:kern w:val="0"/>
          <w:sz w:val="24"/>
          <w:szCs w:val="24"/>
        </w:rPr>
      </w:pPr>
      <w:r>
        <w:rPr>
          <w:kern w:val="2"/>
          <w:sz w:val="24"/>
          <w:szCs w:val="24"/>
        </w:rPr>
        <w:t>参考书目：</w:t>
      </w:r>
      <w:r>
        <w:rPr>
          <w:sz w:val="24"/>
          <w:szCs w:val="24"/>
        </w:rPr>
        <w:t xml:space="preserve"> </w:t>
      </w:r>
      <w:r>
        <w:rPr>
          <w:rFonts w:hAnsi="Times New Roman" w:cs="宋体"/>
          <w:b w:val="0"/>
          <w:color w:val="000000"/>
          <w:kern w:val="0"/>
          <w:sz w:val="24"/>
          <w:szCs w:val="24"/>
        </w:rPr>
        <w:t>刘鸿文  材料力学I（版本不限）高等教育出版社</w:t>
      </w:r>
    </w:p>
    <w:p>
      <w:pPr>
        <w:spacing w:line="360" w:lineRule="auto"/>
        <w:ind w:firstLine="482" w:firstLineChars="200"/>
        <w:rPr>
          <w:rFonts w:hint="eastAsia" w:ascii="宋体" w:hAnsi="Times New Roman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考试形式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Times New Roman" w:eastAsia="宋体" w:cs="宋体"/>
          <w:color w:val="000000"/>
          <w:kern w:val="0"/>
          <w:sz w:val="24"/>
          <w:szCs w:val="24"/>
        </w:rPr>
        <w:t>闭卷、笔试，答题时间180分钟，满分150分</w:t>
      </w:r>
      <w:r>
        <w:rPr>
          <w:rFonts w:hint="eastAsia" w:ascii="宋体" w:hAnsi="Times New Roman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3"/>
    <w:rsid w:val="00135A3A"/>
    <w:rsid w:val="00174ED7"/>
    <w:rsid w:val="003E4EB9"/>
    <w:rsid w:val="00524F42"/>
    <w:rsid w:val="00525FAE"/>
    <w:rsid w:val="005B6A85"/>
    <w:rsid w:val="0063276D"/>
    <w:rsid w:val="006A74A6"/>
    <w:rsid w:val="006D028B"/>
    <w:rsid w:val="0076029C"/>
    <w:rsid w:val="007D05BE"/>
    <w:rsid w:val="00821CF8"/>
    <w:rsid w:val="008A5FC0"/>
    <w:rsid w:val="00991386"/>
    <w:rsid w:val="009C0EE0"/>
    <w:rsid w:val="00BE65D3"/>
    <w:rsid w:val="00CF7D9F"/>
    <w:rsid w:val="00D92DA7"/>
    <w:rsid w:val="00DC4441"/>
    <w:rsid w:val="00E06CE7"/>
    <w:rsid w:val="00E82993"/>
    <w:rsid w:val="00E94615"/>
    <w:rsid w:val="00FB5691"/>
    <w:rsid w:val="00FD24B9"/>
    <w:rsid w:val="1EAF4182"/>
    <w:rsid w:val="2B622FD6"/>
    <w:rsid w:val="5B183B72"/>
    <w:rsid w:val="6E930AC2"/>
    <w:rsid w:val="733738BE"/>
    <w:rsid w:val="73E01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2021-09-06T09:16:00Z</dcterms:created>
  <dc:creator>User</dc:creator>
  <cp:lastModifiedBy>vertesyuan</cp:lastModifiedBy>
  <dcterms:modified xsi:type="dcterms:W3CDTF">2021-10-22T09:36:02Z</dcterms:modified>
  <dc:title>805 材料力学考试大纲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0790D0352DF648C39387DBDB158BE07F</vt:lpwstr>
  </property>
</Properties>
</file>