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b/>
          <w:color w:val="FF0000"/>
          <w:sz w:val="28"/>
          <w:szCs w:val="28"/>
        </w:rPr>
      </w:pPr>
      <w:r>
        <w:rPr>
          <w:rFonts w:eastAsia="黑体"/>
          <w:sz w:val="32"/>
          <w:szCs w:val="32"/>
        </w:rPr>
        <w:t>202</w:t>
      </w:r>
      <w:r>
        <w:rPr>
          <w:rFonts w:hint="eastAsia" w:eastAsia="黑体"/>
          <w:sz w:val="32"/>
          <w:szCs w:val="32"/>
          <w:lang w:val="en-US" w:eastAsia="zh-CN"/>
        </w:rPr>
        <w:t>2</w:t>
      </w:r>
      <w:r>
        <w:rPr>
          <w:rFonts w:eastAsia="黑体"/>
          <w:sz w:val="32"/>
          <w:szCs w:val="32"/>
        </w:rPr>
        <w:t>年硕士研究生入学考试自命题考试大纲</w:t>
      </w:r>
    </w:p>
    <w:p>
      <w:pPr>
        <w:jc w:val="left"/>
        <w:rPr>
          <w:b/>
          <w:sz w:val="28"/>
          <w:szCs w:val="28"/>
        </w:rPr>
      </w:pPr>
    </w:p>
    <w:p>
      <w:pPr>
        <w:jc w:val="left"/>
        <w:rPr>
          <w:b/>
          <w:sz w:val="28"/>
          <w:szCs w:val="28"/>
        </w:rPr>
      </w:pPr>
      <w:r>
        <w:rPr>
          <w:b/>
          <w:sz w:val="28"/>
          <w:szCs w:val="28"/>
        </w:rPr>
        <w:t>考试科目代码：[8</w:t>
      </w:r>
      <w:r>
        <w:rPr>
          <w:rFonts w:hint="eastAsia"/>
          <w:b/>
          <w:sz w:val="28"/>
          <w:szCs w:val="28"/>
          <w:lang w:val="en-US" w:eastAsia="zh-CN"/>
        </w:rPr>
        <w:t>1</w:t>
      </w:r>
      <w:r>
        <w:rPr>
          <w:b/>
          <w:sz w:val="28"/>
          <w:szCs w:val="28"/>
        </w:rPr>
        <w:t xml:space="preserve">3]  </w:t>
      </w:r>
    </w:p>
    <w:p>
      <w:pPr>
        <w:jc w:val="left"/>
        <w:rPr>
          <w:b/>
          <w:sz w:val="28"/>
          <w:szCs w:val="28"/>
        </w:rPr>
      </w:pPr>
      <w:r>
        <w:rPr>
          <w:b/>
          <w:sz w:val="28"/>
          <w:szCs w:val="28"/>
        </w:rPr>
        <w:t>考试科目名称：材料成型原理</w:t>
      </w:r>
    </w:p>
    <w:p>
      <w:pPr>
        <w:jc w:val="left"/>
        <w:rPr>
          <w:b/>
          <w:sz w:val="28"/>
          <w:szCs w:val="28"/>
        </w:rPr>
      </w:pPr>
      <w:r>
        <w:rPr>
          <w:b/>
          <w:sz w:val="28"/>
          <w:szCs w:val="28"/>
        </w:rPr>
        <w:t>一、考核目标</w:t>
      </w:r>
    </w:p>
    <w:p>
      <w:pPr>
        <w:pStyle w:val="10"/>
        <w:spacing w:line="440" w:lineRule="exact"/>
        <w:rPr>
          <w:rFonts w:eastAsia="宋体"/>
          <w:color w:val="000000"/>
        </w:rPr>
      </w:pPr>
      <w:r>
        <w:rPr>
          <w:rFonts w:eastAsia="宋体"/>
          <w:color w:val="000000"/>
        </w:rPr>
        <w:t>《材料成形原理》考试大纲适用于报考湖南理工学院材料成型及控制工程类专业硕士研究生入学考试。本《材料成形原理》课程的考试内容包括材料成形原理的基本概念，金属凝固理论、焊接冶金理论、金属塑性变形原理。要求考生能对液态成形、连接成形、固态塑性成形的基本过程有全面的较深入的理解，掌握其基本原理和规律；掌握液态金属的结构和性质；掌握液态金属凝固的基本原理，冶金处理及其对产品性能的影响；</w:t>
      </w:r>
      <w:r>
        <w:t>掌握材料成形中化学冶金基本规律和缺陷的形成机理、影响因素及防止措施；掌握塑性成形过程中的应力与应变的基础理论，金属流动的基本规律及其应用。</w:t>
      </w:r>
    </w:p>
    <w:p>
      <w:pPr>
        <w:jc w:val="left"/>
        <w:rPr>
          <w:b/>
          <w:sz w:val="28"/>
          <w:szCs w:val="28"/>
        </w:rPr>
      </w:pPr>
      <w:r>
        <w:rPr>
          <w:b/>
          <w:sz w:val="28"/>
          <w:szCs w:val="28"/>
        </w:rPr>
        <w:t>二、考试形式与试卷结构</w:t>
      </w:r>
    </w:p>
    <w:p>
      <w:pPr>
        <w:pStyle w:val="10"/>
        <w:spacing w:line="440" w:lineRule="exact"/>
        <w:rPr>
          <w:rFonts w:eastAsia="宋体"/>
          <w:color w:val="000000"/>
        </w:rPr>
      </w:pPr>
      <w:r>
        <w:rPr>
          <w:rFonts w:eastAsia="宋体"/>
          <w:color w:val="000000"/>
        </w:rPr>
        <w:t>1、考试时间180分钟，满分150分，采用闭卷笔试</w:t>
      </w:r>
      <w:r>
        <w:rPr>
          <w:rFonts w:hint="eastAsia" w:eastAsia="宋体"/>
          <w:color w:val="000000"/>
        </w:rPr>
        <w:t>。</w:t>
      </w:r>
    </w:p>
    <w:p>
      <w:pPr>
        <w:pStyle w:val="10"/>
        <w:spacing w:line="440" w:lineRule="exact"/>
        <w:rPr>
          <w:rFonts w:eastAsia="宋体"/>
          <w:color w:val="000000"/>
        </w:rPr>
      </w:pPr>
      <w:r>
        <w:rPr>
          <w:rFonts w:eastAsia="宋体"/>
          <w:color w:val="000000"/>
        </w:rPr>
        <w:t>2、题型结构为名词解释、简答题、计算</w:t>
      </w:r>
      <w:bookmarkStart w:id="0" w:name="_GoBack"/>
      <w:bookmarkEnd w:id="0"/>
      <w:r>
        <w:rPr>
          <w:rFonts w:eastAsia="宋体"/>
          <w:color w:val="000000"/>
        </w:rPr>
        <w:t>题和分析论述题。</w:t>
      </w:r>
    </w:p>
    <w:p>
      <w:pPr>
        <w:spacing w:before="156" w:beforeLines="50" w:after="156" w:afterLines="50"/>
        <w:jc w:val="left"/>
        <w:rPr>
          <w:b/>
          <w:sz w:val="28"/>
          <w:szCs w:val="28"/>
        </w:rPr>
      </w:pPr>
      <w:r>
        <w:rPr>
          <w:rFonts w:hint="eastAsia"/>
          <w:b/>
          <w:sz w:val="28"/>
          <w:szCs w:val="28"/>
        </w:rPr>
        <w:t>三</w:t>
      </w:r>
      <w:r>
        <w:rPr>
          <w:b/>
          <w:sz w:val="28"/>
          <w:szCs w:val="28"/>
        </w:rPr>
        <w:t xml:space="preserve">、考试内容 </w:t>
      </w:r>
    </w:p>
    <w:p>
      <w:pPr>
        <w:pStyle w:val="2"/>
        <w:spacing w:line="400" w:lineRule="exact"/>
        <w:rPr>
          <w:rFonts w:ascii="Times New Roman" w:hAnsi="Times New Roman" w:cs="Times New Roman"/>
          <w:b/>
          <w:sz w:val="24"/>
          <w:szCs w:val="24"/>
        </w:rPr>
      </w:pPr>
      <w:r>
        <w:rPr>
          <w:rFonts w:hint="eastAsia" w:ascii="Times New Roman" w:hAnsi="Times New Roman" w:cs="Times New Roman"/>
          <w:b/>
          <w:sz w:val="24"/>
          <w:szCs w:val="24"/>
        </w:rPr>
        <w:t>3.</w:t>
      </w:r>
      <w:r>
        <w:rPr>
          <w:rFonts w:ascii="Times New Roman" w:hAnsi="Times New Roman" w:cs="Times New Roman"/>
          <w:b/>
          <w:sz w:val="24"/>
          <w:szCs w:val="24"/>
        </w:rPr>
        <w:t>1液态成形理论基础</w:t>
      </w:r>
    </w:p>
    <w:p>
      <w:pPr>
        <w:pStyle w:val="2"/>
        <w:numPr>
          <w:ilvl w:val="0"/>
          <w:numId w:val="1"/>
        </w:numPr>
        <w:spacing w:line="400" w:lineRule="exact"/>
        <w:rPr>
          <w:rFonts w:ascii="Times New Roman" w:hAnsi="Times New Roman" w:cs="Times New Roman"/>
          <w:sz w:val="24"/>
          <w:szCs w:val="24"/>
        </w:rPr>
      </w:pPr>
      <w:r>
        <w:rPr>
          <w:rFonts w:ascii="Times New Roman" w:hAnsi="Times New Roman" w:cs="Times New Roman"/>
          <w:sz w:val="24"/>
          <w:szCs w:val="24"/>
        </w:rPr>
        <w:t>液态金属的结构和性质</w:t>
      </w:r>
    </w:p>
    <w:p>
      <w:pPr>
        <w:pStyle w:val="10"/>
        <w:spacing w:line="440" w:lineRule="exact"/>
        <w:rPr>
          <w:rFonts w:eastAsia="宋体"/>
          <w:color w:val="000000"/>
        </w:rPr>
      </w:pPr>
      <w:r>
        <w:rPr>
          <w:rFonts w:eastAsia="宋体"/>
          <w:color w:val="000000"/>
        </w:rPr>
        <w:t>材料的固液转变；液态金属的结构与分析；液态金属的性质；</w:t>
      </w:r>
      <w:r>
        <w:rPr>
          <w:rFonts w:hint="eastAsia" w:eastAsia="宋体"/>
          <w:color w:val="000000"/>
        </w:rPr>
        <w:t>液态金属的粘度及其影响因素及其在材料成形中的意义；表面张力的实质及影响表面张力的因素及其在材料成形中的意义。</w:t>
      </w:r>
    </w:p>
    <w:p>
      <w:pPr>
        <w:pStyle w:val="2"/>
        <w:numPr>
          <w:ilvl w:val="0"/>
          <w:numId w:val="2"/>
        </w:numPr>
        <w:spacing w:line="400" w:lineRule="exact"/>
        <w:rPr>
          <w:rFonts w:ascii="Times New Roman" w:hAnsi="Times New Roman" w:cs="Times New Roman"/>
          <w:sz w:val="24"/>
          <w:szCs w:val="24"/>
        </w:rPr>
      </w:pPr>
      <w:r>
        <w:rPr>
          <w:rFonts w:ascii="Times New Roman" w:hAnsi="Times New Roman" w:cs="Times New Roman"/>
          <w:sz w:val="24"/>
          <w:szCs w:val="24"/>
        </w:rPr>
        <w:t>液态成形中的流动与传热</w:t>
      </w:r>
    </w:p>
    <w:p>
      <w:pPr>
        <w:pStyle w:val="10"/>
        <w:spacing w:line="440" w:lineRule="exact"/>
        <w:rPr>
          <w:rFonts w:eastAsia="宋体"/>
          <w:color w:val="000000"/>
        </w:rPr>
      </w:pPr>
      <w:r>
        <w:rPr>
          <w:rFonts w:hint="eastAsia" w:eastAsia="宋体"/>
          <w:color w:val="000000"/>
        </w:rPr>
        <w:t>液态金属充型能力的基本概念、影响充型能力的因素；</w:t>
      </w:r>
      <w:r>
        <w:rPr>
          <w:rFonts w:eastAsia="宋体"/>
          <w:color w:val="000000"/>
        </w:rPr>
        <w:t>凝固过程中的液体流动</w:t>
      </w:r>
      <w:r>
        <w:rPr>
          <w:rFonts w:hint="eastAsia" w:eastAsia="宋体"/>
          <w:color w:val="000000"/>
        </w:rPr>
        <w:t>；</w:t>
      </w:r>
      <w:r>
        <w:rPr>
          <w:rFonts w:eastAsia="宋体"/>
          <w:color w:val="000000"/>
        </w:rPr>
        <w:t>凝固过程中的热量传输</w:t>
      </w:r>
      <w:r>
        <w:rPr>
          <w:rFonts w:hint="eastAsia" w:eastAsia="宋体"/>
          <w:color w:val="000000"/>
        </w:rPr>
        <w:t>；铸件凝固方式及其影响因素；</w:t>
      </w:r>
      <w:r>
        <w:rPr>
          <w:rFonts w:eastAsia="宋体"/>
          <w:color w:val="000000"/>
        </w:rPr>
        <w:t>铸件的凝固时间</w:t>
      </w:r>
      <w:r>
        <w:rPr>
          <w:rFonts w:hint="eastAsia" w:eastAsia="宋体"/>
          <w:color w:val="000000"/>
        </w:rPr>
        <w:t>计算。</w:t>
      </w:r>
    </w:p>
    <w:p>
      <w:pPr>
        <w:pStyle w:val="2"/>
        <w:numPr>
          <w:ilvl w:val="0"/>
          <w:numId w:val="2"/>
        </w:numPr>
        <w:spacing w:line="400" w:lineRule="exact"/>
        <w:rPr>
          <w:rFonts w:ascii="Times New Roman" w:hAnsi="Times New Roman" w:cs="Times New Roman"/>
          <w:sz w:val="24"/>
          <w:szCs w:val="24"/>
        </w:rPr>
      </w:pPr>
      <w:r>
        <w:rPr>
          <w:rFonts w:ascii="Times New Roman" w:hAnsi="Times New Roman" w:cs="Times New Roman"/>
          <w:sz w:val="24"/>
          <w:szCs w:val="24"/>
        </w:rPr>
        <w:t>液态金属的凝固形核及生长方式</w:t>
      </w:r>
    </w:p>
    <w:p>
      <w:pPr>
        <w:pStyle w:val="10"/>
        <w:spacing w:line="440" w:lineRule="exact"/>
        <w:rPr>
          <w:rFonts w:eastAsia="宋体"/>
          <w:color w:val="000000"/>
        </w:rPr>
      </w:pPr>
      <w:r>
        <w:rPr>
          <w:rFonts w:eastAsia="宋体"/>
          <w:color w:val="000000"/>
        </w:rPr>
        <w:t>凝固热力学</w:t>
      </w:r>
      <w:r>
        <w:rPr>
          <w:rFonts w:hint="eastAsia" w:eastAsia="宋体"/>
          <w:color w:val="000000"/>
        </w:rPr>
        <w:t>；</w:t>
      </w:r>
      <w:r>
        <w:rPr>
          <w:rFonts w:eastAsia="宋体"/>
          <w:color w:val="000000"/>
        </w:rPr>
        <w:t>均质形核与异质形核</w:t>
      </w:r>
      <w:r>
        <w:rPr>
          <w:rFonts w:hint="eastAsia" w:eastAsia="宋体"/>
          <w:color w:val="000000"/>
        </w:rPr>
        <w:t>的临界半径、形核功、形核率等概念，及其相关公式；液-固界面自由能及界面结构类型、本质及其判据；晶体长大方式。</w:t>
      </w:r>
    </w:p>
    <w:p>
      <w:pPr>
        <w:pStyle w:val="2"/>
        <w:numPr>
          <w:ilvl w:val="0"/>
          <w:numId w:val="2"/>
        </w:numPr>
        <w:spacing w:line="400" w:lineRule="exact"/>
        <w:rPr>
          <w:rFonts w:ascii="Times New Roman" w:hAnsi="Times New Roman" w:cs="Times New Roman"/>
          <w:sz w:val="24"/>
          <w:szCs w:val="24"/>
        </w:rPr>
      </w:pPr>
      <w:r>
        <w:rPr>
          <w:rFonts w:ascii="Times New Roman" w:hAnsi="Times New Roman" w:cs="Times New Roman"/>
          <w:sz w:val="24"/>
          <w:szCs w:val="24"/>
        </w:rPr>
        <w:t>单相合金与多相合金的凝固</w:t>
      </w:r>
    </w:p>
    <w:p>
      <w:pPr>
        <w:pStyle w:val="10"/>
        <w:spacing w:line="440" w:lineRule="exact"/>
        <w:rPr>
          <w:rFonts w:eastAsia="宋体"/>
          <w:color w:val="000000"/>
        </w:rPr>
      </w:pPr>
      <w:r>
        <w:rPr>
          <w:rFonts w:hint="eastAsia" w:eastAsia="宋体"/>
          <w:color w:val="000000"/>
        </w:rPr>
        <w:t>凝固过程溶质再分配的规律；“成分过冷”条件及其对合金凝固组织的影响规律、单相固溶体合金及多相合金的凝固；共晶组织的分类及特点；非平衡状态下的共晶共生区；离异生长及离异共晶；</w:t>
      </w:r>
    </w:p>
    <w:p>
      <w:pPr>
        <w:pStyle w:val="2"/>
        <w:numPr>
          <w:ilvl w:val="0"/>
          <w:numId w:val="2"/>
        </w:numPr>
        <w:spacing w:line="400" w:lineRule="exact"/>
        <w:rPr>
          <w:rFonts w:ascii="Times New Roman" w:hAnsi="Times New Roman" w:cs="Times New Roman"/>
          <w:sz w:val="24"/>
          <w:szCs w:val="24"/>
        </w:rPr>
      </w:pPr>
      <w:r>
        <w:rPr>
          <w:rFonts w:ascii="Times New Roman" w:hAnsi="Times New Roman" w:cs="Times New Roman"/>
          <w:sz w:val="24"/>
          <w:szCs w:val="24"/>
        </w:rPr>
        <w:t>铸件凝固组织的形成与控制</w:t>
      </w:r>
    </w:p>
    <w:p>
      <w:pPr>
        <w:pStyle w:val="10"/>
        <w:spacing w:line="440" w:lineRule="exact"/>
        <w:rPr>
          <w:rFonts w:eastAsia="宋体"/>
          <w:color w:val="000000"/>
        </w:rPr>
      </w:pPr>
      <w:r>
        <w:rPr>
          <w:rFonts w:eastAsia="宋体"/>
          <w:color w:val="000000"/>
        </w:rPr>
        <w:t>铸件宏观凝固组织的特征及形成机理</w:t>
      </w:r>
      <w:r>
        <w:rPr>
          <w:rFonts w:hint="eastAsia" w:eastAsia="宋体"/>
          <w:color w:val="000000"/>
        </w:rPr>
        <w:t>；</w:t>
      </w:r>
      <w:r>
        <w:rPr>
          <w:rFonts w:eastAsia="宋体"/>
          <w:color w:val="000000"/>
        </w:rPr>
        <w:t>铸件宏观组织的控制</w:t>
      </w:r>
      <w:r>
        <w:rPr>
          <w:rFonts w:hint="eastAsia" w:eastAsia="宋体"/>
          <w:color w:val="000000"/>
        </w:rPr>
        <w:t>；</w:t>
      </w:r>
      <w:r>
        <w:rPr>
          <w:rFonts w:eastAsia="宋体"/>
          <w:color w:val="000000"/>
        </w:rPr>
        <w:t>气孔与夹杂的形成机理及控制</w:t>
      </w:r>
      <w:r>
        <w:rPr>
          <w:rFonts w:hint="eastAsia" w:eastAsia="宋体"/>
          <w:color w:val="000000"/>
        </w:rPr>
        <w:t>；</w:t>
      </w:r>
      <w:r>
        <w:rPr>
          <w:rFonts w:eastAsia="宋体"/>
          <w:color w:val="000000"/>
        </w:rPr>
        <w:t>缩孔与缩松的形成原理</w:t>
      </w:r>
      <w:r>
        <w:rPr>
          <w:rFonts w:hint="eastAsia" w:eastAsia="宋体"/>
          <w:color w:val="000000"/>
        </w:rPr>
        <w:t>；</w:t>
      </w:r>
      <w:r>
        <w:rPr>
          <w:rFonts w:eastAsia="宋体"/>
          <w:color w:val="000000"/>
        </w:rPr>
        <w:t>化学成分的偏析</w:t>
      </w:r>
      <w:r>
        <w:rPr>
          <w:rFonts w:hint="eastAsia" w:eastAsia="宋体"/>
          <w:color w:val="000000"/>
        </w:rPr>
        <w:t>；应力的形成原因及机理，控制应力的措施；</w:t>
      </w:r>
      <w:r>
        <w:rPr>
          <w:rFonts w:eastAsia="宋体"/>
          <w:color w:val="000000"/>
        </w:rPr>
        <w:t>裂纹</w:t>
      </w:r>
      <w:r>
        <w:rPr>
          <w:rFonts w:hint="eastAsia" w:eastAsia="宋体"/>
          <w:color w:val="000000"/>
        </w:rPr>
        <w:t>分类及影响因素、防止措施。</w:t>
      </w:r>
    </w:p>
    <w:p>
      <w:pPr>
        <w:spacing w:line="340" w:lineRule="exact"/>
        <w:rPr>
          <w:b/>
          <w:sz w:val="24"/>
          <w:szCs w:val="24"/>
        </w:rPr>
      </w:pPr>
      <w:r>
        <w:rPr>
          <w:rFonts w:hint="eastAsia"/>
          <w:b/>
          <w:sz w:val="24"/>
          <w:szCs w:val="24"/>
        </w:rPr>
        <w:t>3.2</w:t>
      </w:r>
      <w:r>
        <w:rPr>
          <w:b/>
          <w:sz w:val="24"/>
          <w:szCs w:val="24"/>
        </w:rPr>
        <w:t xml:space="preserve"> 连接成形理论基础</w:t>
      </w:r>
    </w:p>
    <w:p>
      <w:pPr>
        <w:pStyle w:val="2"/>
        <w:numPr>
          <w:ilvl w:val="0"/>
          <w:numId w:val="2"/>
        </w:numPr>
        <w:spacing w:line="400" w:lineRule="exact"/>
        <w:rPr>
          <w:rFonts w:ascii="Times New Roman" w:hAnsi="Times New Roman" w:cs="Times New Roman"/>
          <w:sz w:val="24"/>
          <w:szCs w:val="24"/>
        </w:rPr>
      </w:pPr>
      <w:r>
        <w:rPr>
          <w:rFonts w:ascii="Times New Roman" w:hAnsi="Times New Roman" w:cs="Times New Roman"/>
          <w:sz w:val="24"/>
          <w:szCs w:val="24"/>
        </w:rPr>
        <w:t>焊缝及其热影响区的组织和性能</w:t>
      </w:r>
    </w:p>
    <w:p>
      <w:pPr>
        <w:pStyle w:val="10"/>
        <w:spacing w:line="440" w:lineRule="exact"/>
        <w:rPr>
          <w:rFonts w:eastAsia="宋体"/>
          <w:color w:val="000000"/>
        </w:rPr>
      </w:pPr>
      <w:r>
        <w:rPr>
          <w:rFonts w:eastAsia="宋体"/>
          <w:color w:val="000000"/>
        </w:rPr>
        <w:t>焊接及其冶金特点</w:t>
      </w:r>
      <w:r>
        <w:rPr>
          <w:rFonts w:hint="eastAsia" w:eastAsia="宋体"/>
          <w:color w:val="000000"/>
        </w:rPr>
        <w:t>；</w:t>
      </w:r>
      <w:r>
        <w:rPr>
          <w:rFonts w:eastAsia="宋体"/>
          <w:color w:val="000000"/>
        </w:rPr>
        <w:t>焊缝金属的组织与性能</w:t>
      </w:r>
      <w:r>
        <w:rPr>
          <w:rFonts w:hint="eastAsia" w:eastAsia="宋体"/>
          <w:color w:val="000000"/>
        </w:rPr>
        <w:t>；</w:t>
      </w:r>
      <w:r>
        <w:rPr>
          <w:rFonts w:eastAsia="宋体"/>
          <w:color w:val="000000"/>
        </w:rPr>
        <w:t>焊接热影响区的组织与性能</w:t>
      </w:r>
      <w:r>
        <w:rPr>
          <w:rFonts w:hint="eastAsia" w:eastAsia="宋体"/>
          <w:color w:val="000000"/>
        </w:rPr>
        <w:t>。</w:t>
      </w:r>
    </w:p>
    <w:p>
      <w:pPr>
        <w:pStyle w:val="2"/>
        <w:numPr>
          <w:ilvl w:val="0"/>
          <w:numId w:val="2"/>
        </w:numPr>
        <w:spacing w:line="400" w:lineRule="exact"/>
        <w:rPr>
          <w:rFonts w:ascii="Times New Roman" w:hAnsi="Times New Roman" w:cs="Times New Roman"/>
          <w:sz w:val="24"/>
          <w:szCs w:val="24"/>
        </w:rPr>
      </w:pPr>
      <w:r>
        <w:rPr>
          <w:rFonts w:ascii="Times New Roman" w:hAnsi="Times New Roman" w:cs="Times New Roman"/>
          <w:sz w:val="24"/>
          <w:szCs w:val="24"/>
        </w:rPr>
        <w:t>成形过程的冶金反应原理</w:t>
      </w:r>
    </w:p>
    <w:p>
      <w:pPr>
        <w:pStyle w:val="10"/>
        <w:spacing w:line="440" w:lineRule="exact"/>
        <w:rPr>
          <w:rFonts w:eastAsia="宋体"/>
          <w:color w:val="000000"/>
        </w:rPr>
      </w:pPr>
      <w:r>
        <w:rPr>
          <w:rFonts w:eastAsia="宋体"/>
          <w:color w:val="000000"/>
        </w:rPr>
        <w:t>成形工艺中的冶金反应特点</w:t>
      </w:r>
      <w:r>
        <w:rPr>
          <w:rFonts w:hint="eastAsia" w:eastAsia="宋体"/>
          <w:color w:val="000000"/>
        </w:rPr>
        <w:t>；</w:t>
      </w:r>
      <w:r>
        <w:rPr>
          <w:rFonts w:eastAsia="宋体"/>
          <w:color w:val="000000"/>
        </w:rPr>
        <w:t>液态金属与气体界面的反应</w:t>
      </w:r>
      <w:r>
        <w:rPr>
          <w:rFonts w:hint="eastAsia" w:eastAsia="宋体"/>
          <w:color w:val="000000"/>
        </w:rPr>
        <w:t>；</w:t>
      </w:r>
      <w:r>
        <w:rPr>
          <w:rFonts w:eastAsia="宋体"/>
          <w:color w:val="000000"/>
        </w:rPr>
        <w:t>液态金属与熔渣的反应</w:t>
      </w:r>
      <w:r>
        <w:rPr>
          <w:rFonts w:hint="eastAsia" w:eastAsia="宋体"/>
          <w:color w:val="000000"/>
        </w:rPr>
        <w:t>；</w:t>
      </w:r>
      <w:r>
        <w:rPr>
          <w:rFonts w:eastAsia="宋体"/>
          <w:color w:val="000000"/>
        </w:rPr>
        <w:t>合金化</w:t>
      </w:r>
      <w:r>
        <w:rPr>
          <w:rFonts w:hint="eastAsia" w:eastAsia="宋体"/>
          <w:color w:val="000000"/>
        </w:rPr>
        <w:t>；</w:t>
      </w:r>
      <w:r>
        <w:rPr>
          <w:rFonts w:eastAsia="宋体"/>
          <w:color w:val="000000"/>
        </w:rPr>
        <w:t>工艺条件对冶金反应的影响</w:t>
      </w:r>
      <w:r>
        <w:rPr>
          <w:rFonts w:hint="eastAsia" w:eastAsia="宋体"/>
          <w:color w:val="000000"/>
        </w:rPr>
        <w:t>。</w:t>
      </w:r>
    </w:p>
    <w:p>
      <w:pPr>
        <w:pStyle w:val="2"/>
        <w:numPr>
          <w:ilvl w:val="0"/>
          <w:numId w:val="2"/>
        </w:numPr>
        <w:spacing w:line="400" w:lineRule="exact"/>
        <w:rPr>
          <w:rFonts w:ascii="Times New Roman" w:hAnsi="Times New Roman" w:cs="Times New Roman"/>
          <w:sz w:val="24"/>
          <w:szCs w:val="24"/>
        </w:rPr>
      </w:pPr>
      <w:r>
        <w:rPr>
          <w:rFonts w:ascii="Times New Roman" w:hAnsi="Times New Roman" w:cs="Times New Roman"/>
          <w:sz w:val="24"/>
          <w:szCs w:val="24"/>
        </w:rPr>
        <w:t>成形缺陷的产生机理及防止措施</w:t>
      </w:r>
    </w:p>
    <w:p>
      <w:pPr>
        <w:pStyle w:val="10"/>
        <w:spacing w:line="440" w:lineRule="exact"/>
        <w:rPr>
          <w:rFonts w:eastAsia="宋体"/>
          <w:color w:val="000000"/>
        </w:rPr>
      </w:pPr>
      <w:r>
        <w:rPr>
          <w:rFonts w:eastAsia="宋体"/>
          <w:color w:val="000000"/>
        </w:rPr>
        <w:t>内应力</w:t>
      </w:r>
      <w:r>
        <w:rPr>
          <w:rFonts w:hint="eastAsia" w:eastAsia="宋体"/>
          <w:color w:val="000000"/>
        </w:rPr>
        <w:t>；</w:t>
      </w:r>
      <w:r>
        <w:rPr>
          <w:rFonts w:eastAsia="宋体"/>
          <w:color w:val="000000"/>
        </w:rPr>
        <w:t>焊接变形</w:t>
      </w:r>
      <w:r>
        <w:rPr>
          <w:rFonts w:hint="eastAsia" w:eastAsia="宋体"/>
          <w:color w:val="000000"/>
        </w:rPr>
        <w:t>；</w:t>
      </w:r>
      <w:r>
        <w:rPr>
          <w:rFonts w:eastAsia="宋体"/>
          <w:color w:val="000000"/>
        </w:rPr>
        <w:t>裂纹</w:t>
      </w:r>
      <w:r>
        <w:rPr>
          <w:rFonts w:hint="eastAsia" w:eastAsia="宋体"/>
          <w:color w:val="000000"/>
        </w:rPr>
        <w:t>；</w:t>
      </w:r>
      <w:r>
        <w:rPr>
          <w:rFonts w:eastAsia="宋体"/>
          <w:color w:val="000000"/>
        </w:rPr>
        <w:t>焊缝中的气体与夹杂物</w:t>
      </w:r>
      <w:r>
        <w:rPr>
          <w:rFonts w:hint="eastAsia" w:eastAsia="宋体"/>
          <w:color w:val="000000"/>
        </w:rPr>
        <w:t>；</w:t>
      </w:r>
      <w:r>
        <w:rPr>
          <w:rFonts w:eastAsia="宋体"/>
          <w:color w:val="000000"/>
        </w:rPr>
        <w:t>焊缝中的化学成分不均匀性</w:t>
      </w:r>
      <w:r>
        <w:rPr>
          <w:rFonts w:hint="eastAsia" w:eastAsia="宋体"/>
          <w:color w:val="000000"/>
        </w:rPr>
        <w:t>。</w:t>
      </w:r>
    </w:p>
    <w:p>
      <w:pPr>
        <w:spacing w:line="340" w:lineRule="exact"/>
        <w:rPr>
          <w:b/>
          <w:sz w:val="24"/>
          <w:szCs w:val="24"/>
        </w:rPr>
      </w:pPr>
      <w:r>
        <w:rPr>
          <w:rFonts w:hint="eastAsia"/>
          <w:b/>
          <w:sz w:val="24"/>
          <w:szCs w:val="24"/>
        </w:rPr>
        <w:t>3.3</w:t>
      </w:r>
      <w:r>
        <w:rPr>
          <w:b/>
          <w:sz w:val="24"/>
          <w:szCs w:val="24"/>
        </w:rPr>
        <w:t xml:space="preserve"> 金属塑性加工力学基础</w:t>
      </w:r>
    </w:p>
    <w:p>
      <w:pPr>
        <w:pStyle w:val="2"/>
        <w:numPr>
          <w:ilvl w:val="0"/>
          <w:numId w:val="2"/>
        </w:numPr>
        <w:spacing w:line="400" w:lineRule="exact"/>
        <w:rPr>
          <w:rFonts w:ascii="Times New Roman" w:hAnsi="Times New Roman" w:cs="Times New Roman"/>
          <w:sz w:val="24"/>
          <w:szCs w:val="24"/>
        </w:rPr>
      </w:pPr>
      <w:r>
        <w:rPr>
          <w:rFonts w:ascii="Times New Roman" w:hAnsi="Times New Roman" w:cs="Times New Roman"/>
          <w:sz w:val="24"/>
          <w:szCs w:val="24"/>
        </w:rPr>
        <w:t>应力与应变理论</w:t>
      </w:r>
    </w:p>
    <w:p>
      <w:pPr>
        <w:pStyle w:val="10"/>
        <w:spacing w:line="440" w:lineRule="exact"/>
        <w:rPr>
          <w:rFonts w:hint="eastAsia" w:eastAsia="宋体"/>
          <w:color w:val="000000"/>
        </w:rPr>
      </w:pPr>
      <w:r>
        <w:rPr>
          <w:rFonts w:eastAsia="宋体"/>
          <w:color w:val="000000"/>
        </w:rPr>
        <w:t>应力</w:t>
      </w:r>
      <w:r>
        <w:rPr>
          <w:rFonts w:hint="eastAsia" w:eastAsia="宋体"/>
          <w:color w:val="000000"/>
        </w:rPr>
        <w:t>、应变分析。</w:t>
      </w:r>
    </w:p>
    <w:p>
      <w:pPr>
        <w:pStyle w:val="2"/>
        <w:numPr>
          <w:ilvl w:val="0"/>
          <w:numId w:val="2"/>
        </w:numPr>
        <w:spacing w:line="400" w:lineRule="exact"/>
        <w:rPr>
          <w:rFonts w:ascii="Times New Roman" w:hAnsi="Times New Roman" w:cs="Times New Roman"/>
          <w:sz w:val="24"/>
          <w:szCs w:val="24"/>
        </w:rPr>
      </w:pPr>
      <w:r>
        <w:rPr>
          <w:rFonts w:ascii="Times New Roman" w:hAnsi="Times New Roman" w:cs="Times New Roman"/>
          <w:sz w:val="24"/>
          <w:szCs w:val="24"/>
        </w:rPr>
        <w:t>塑性与屈服准则</w:t>
      </w:r>
      <w:r>
        <w:rPr>
          <w:rFonts w:hint="eastAsia" w:ascii="Times New Roman" w:hAnsi="Times New Roman" w:cs="Times New Roman"/>
          <w:sz w:val="24"/>
          <w:szCs w:val="24"/>
        </w:rPr>
        <w:t>及本构方程</w:t>
      </w:r>
    </w:p>
    <w:p>
      <w:pPr>
        <w:pStyle w:val="10"/>
        <w:spacing w:line="440" w:lineRule="exact"/>
        <w:rPr>
          <w:rFonts w:hint="eastAsia" w:eastAsia="宋体"/>
          <w:color w:val="000000"/>
        </w:rPr>
      </w:pPr>
      <w:r>
        <w:rPr>
          <w:rFonts w:hint="eastAsia" w:eastAsia="宋体"/>
          <w:color w:val="000000"/>
        </w:rPr>
        <w:t>拉伸图和材料条件应力-应变曲线、真实应力-应变曲线及其在塑性失稳点特性；屈服准则的概念、屈雷斯加（H.Tresca）屈服准则、密塞斯（Von Mises）屈服准则。</w:t>
      </w:r>
    </w:p>
    <w:p>
      <w:pPr>
        <w:pStyle w:val="2"/>
        <w:numPr>
          <w:ilvl w:val="0"/>
          <w:numId w:val="2"/>
        </w:numPr>
        <w:spacing w:line="400" w:lineRule="exact"/>
        <w:rPr>
          <w:rFonts w:ascii="Times New Roman" w:hAnsi="Times New Roman" w:cs="Times New Roman"/>
          <w:sz w:val="24"/>
          <w:szCs w:val="24"/>
        </w:rPr>
      </w:pPr>
      <w:r>
        <w:rPr>
          <w:rFonts w:ascii="Times New Roman" w:hAnsi="Times New Roman" w:cs="Times New Roman"/>
          <w:sz w:val="24"/>
          <w:szCs w:val="24"/>
        </w:rPr>
        <w:t>金属塑性变形与流动问题</w:t>
      </w:r>
    </w:p>
    <w:p>
      <w:pPr>
        <w:pStyle w:val="10"/>
        <w:spacing w:line="440" w:lineRule="exact"/>
        <w:rPr>
          <w:rFonts w:eastAsia="宋体"/>
          <w:color w:val="000000"/>
        </w:rPr>
      </w:pPr>
      <w:r>
        <w:rPr>
          <w:rFonts w:hint="eastAsia" w:eastAsia="宋体"/>
          <w:color w:val="000000"/>
        </w:rPr>
        <w:t>影响金属塑性流动与变形的因素，不均匀变形、附加应力和残余应力。塑性加工中摩擦的分类及机理，摩擦系数及其影响因素，测定摩擦系数的方法。</w:t>
      </w:r>
    </w:p>
    <w:p>
      <w:pPr>
        <w:pStyle w:val="2"/>
        <w:numPr>
          <w:ilvl w:val="0"/>
          <w:numId w:val="2"/>
        </w:numPr>
        <w:spacing w:line="400" w:lineRule="exact"/>
        <w:rPr>
          <w:rFonts w:ascii="Times New Roman" w:hAnsi="Times New Roman" w:cs="Times New Roman"/>
          <w:sz w:val="24"/>
          <w:szCs w:val="24"/>
        </w:rPr>
      </w:pPr>
      <w:r>
        <w:rPr>
          <w:rFonts w:ascii="Times New Roman" w:hAnsi="Times New Roman" w:cs="Times New Roman"/>
          <w:sz w:val="24"/>
          <w:szCs w:val="24"/>
        </w:rPr>
        <w:t>金属塑性成形解析方法</w:t>
      </w:r>
    </w:p>
    <w:p>
      <w:pPr>
        <w:pStyle w:val="10"/>
        <w:spacing w:line="440" w:lineRule="exact"/>
        <w:rPr>
          <w:rFonts w:hint="eastAsia" w:eastAsia="宋体"/>
          <w:color w:val="000000"/>
        </w:rPr>
      </w:pPr>
      <w:r>
        <w:rPr>
          <w:rFonts w:eastAsia="宋体"/>
          <w:color w:val="000000"/>
        </w:rPr>
        <w:t>塑性成形问题的解与简化</w:t>
      </w:r>
      <w:r>
        <w:rPr>
          <w:rFonts w:hint="eastAsia" w:eastAsia="宋体"/>
          <w:color w:val="000000"/>
        </w:rPr>
        <w:t>；</w:t>
      </w:r>
      <w:r>
        <w:rPr>
          <w:rFonts w:eastAsia="宋体"/>
          <w:color w:val="000000"/>
        </w:rPr>
        <w:t>主应力法</w:t>
      </w:r>
      <w:r>
        <w:rPr>
          <w:rFonts w:hint="eastAsia" w:eastAsia="宋体"/>
          <w:color w:val="000000"/>
        </w:rPr>
        <w:t>。</w:t>
      </w:r>
    </w:p>
    <w:p>
      <w:pPr>
        <w:spacing w:before="156" w:beforeLines="50" w:after="156" w:afterLines="50"/>
        <w:jc w:val="left"/>
        <w:rPr>
          <w:b/>
          <w:sz w:val="28"/>
          <w:szCs w:val="28"/>
        </w:rPr>
      </w:pPr>
      <w:r>
        <w:rPr>
          <w:rFonts w:hint="eastAsia"/>
          <w:b/>
          <w:sz w:val="28"/>
          <w:szCs w:val="28"/>
        </w:rPr>
        <w:t>四</w:t>
      </w:r>
      <w:r>
        <w:rPr>
          <w:b/>
          <w:sz w:val="28"/>
          <w:szCs w:val="28"/>
        </w:rPr>
        <w:t xml:space="preserve">、主要参考书 </w:t>
      </w:r>
    </w:p>
    <w:p>
      <w:pPr>
        <w:pStyle w:val="10"/>
        <w:rPr>
          <w:rFonts w:eastAsia="宋体"/>
          <w:color w:val="000000"/>
        </w:rPr>
      </w:pPr>
      <w:r>
        <w:rPr>
          <w:szCs w:val="21"/>
        </w:rPr>
        <w:t>1</w:t>
      </w:r>
      <w:r>
        <w:rPr>
          <w:rFonts w:eastAsia="宋体-WinCharSetFFFF-H"/>
          <w:szCs w:val="21"/>
        </w:rPr>
        <w:t>．吴树森主编，材料成形原理 第3版，机械工业出版社，</w:t>
      </w:r>
      <w:r>
        <w:rPr>
          <w:szCs w:val="21"/>
        </w:rPr>
        <w:t xml:space="preserve">2017 </w:t>
      </w:r>
      <w:r>
        <w:rPr>
          <w:rFonts w:eastAsia="宋体-WinCharSetFFFF-H"/>
          <w:szCs w:val="21"/>
        </w:rPr>
        <w:t>年</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altName w:val="宋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宋体-WinCharSetFFFF-H">
    <w:altName w:val="宋体"/>
    <w:panose1 w:val="00000000000000000000"/>
    <w:charset w:val="86"/>
    <w:family w:val="auto"/>
    <w:pitch w:val="default"/>
    <w:sig w:usb0="00000000" w:usb1="00000000" w:usb2="0000001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6D02F5A"/>
    <w:multiLevelType w:val="multilevel"/>
    <w:tmpl w:val="56D02F5A"/>
    <w:lvl w:ilvl="0" w:tentative="0">
      <w:start w:val="1"/>
      <w:numFmt w:val="bullet"/>
      <w:lvlText w:val=""/>
      <w:lvlJc w:val="left"/>
      <w:pPr>
        <w:ind w:left="900" w:hanging="420"/>
      </w:pPr>
      <w:rPr>
        <w:rFonts w:hint="default" w:ascii="Wingdings" w:hAnsi="Wingdings"/>
      </w:rPr>
    </w:lvl>
    <w:lvl w:ilvl="1" w:tentative="0">
      <w:start w:val="1"/>
      <w:numFmt w:val="bullet"/>
      <w:lvlText w:val=""/>
      <w:lvlJc w:val="left"/>
      <w:pPr>
        <w:ind w:left="1320" w:hanging="420"/>
      </w:pPr>
      <w:rPr>
        <w:rFonts w:hint="default" w:ascii="Wingdings" w:hAnsi="Wingdings"/>
      </w:rPr>
    </w:lvl>
    <w:lvl w:ilvl="2" w:tentative="0">
      <w:start w:val="1"/>
      <w:numFmt w:val="bullet"/>
      <w:lvlText w:val=""/>
      <w:lvlJc w:val="left"/>
      <w:pPr>
        <w:ind w:left="1740" w:hanging="420"/>
      </w:pPr>
      <w:rPr>
        <w:rFonts w:hint="default" w:ascii="Wingdings" w:hAnsi="Wingdings"/>
      </w:rPr>
    </w:lvl>
    <w:lvl w:ilvl="3" w:tentative="0">
      <w:start w:val="1"/>
      <w:numFmt w:val="bullet"/>
      <w:lvlText w:val=""/>
      <w:lvlJc w:val="left"/>
      <w:pPr>
        <w:ind w:left="2160" w:hanging="420"/>
      </w:pPr>
      <w:rPr>
        <w:rFonts w:hint="default" w:ascii="Wingdings" w:hAnsi="Wingdings"/>
      </w:rPr>
    </w:lvl>
    <w:lvl w:ilvl="4" w:tentative="0">
      <w:start w:val="1"/>
      <w:numFmt w:val="bullet"/>
      <w:lvlText w:val=""/>
      <w:lvlJc w:val="left"/>
      <w:pPr>
        <w:ind w:left="2580" w:hanging="420"/>
      </w:pPr>
      <w:rPr>
        <w:rFonts w:hint="default" w:ascii="Wingdings" w:hAnsi="Wingdings"/>
      </w:rPr>
    </w:lvl>
    <w:lvl w:ilvl="5" w:tentative="0">
      <w:start w:val="1"/>
      <w:numFmt w:val="bullet"/>
      <w:lvlText w:val=""/>
      <w:lvlJc w:val="left"/>
      <w:pPr>
        <w:ind w:left="3000" w:hanging="420"/>
      </w:pPr>
      <w:rPr>
        <w:rFonts w:hint="default" w:ascii="Wingdings" w:hAnsi="Wingdings"/>
      </w:rPr>
    </w:lvl>
    <w:lvl w:ilvl="6" w:tentative="0">
      <w:start w:val="1"/>
      <w:numFmt w:val="bullet"/>
      <w:lvlText w:val=""/>
      <w:lvlJc w:val="left"/>
      <w:pPr>
        <w:ind w:left="3420" w:hanging="420"/>
      </w:pPr>
      <w:rPr>
        <w:rFonts w:hint="default" w:ascii="Wingdings" w:hAnsi="Wingdings"/>
      </w:rPr>
    </w:lvl>
    <w:lvl w:ilvl="7" w:tentative="0">
      <w:start w:val="1"/>
      <w:numFmt w:val="bullet"/>
      <w:lvlText w:val=""/>
      <w:lvlJc w:val="left"/>
      <w:pPr>
        <w:ind w:left="3840" w:hanging="420"/>
      </w:pPr>
      <w:rPr>
        <w:rFonts w:hint="default" w:ascii="Wingdings" w:hAnsi="Wingdings"/>
      </w:rPr>
    </w:lvl>
    <w:lvl w:ilvl="8" w:tentative="0">
      <w:start w:val="1"/>
      <w:numFmt w:val="bullet"/>
      <w:lvlText w:val=""/>
      <w:lvlJc w:val="left"/>
      <w:pPr>
        <w:ind w:left="4260" w:hanging="420"/>
      </w:pPr>
      <w:rPr>
        <w:rFonts w:hint="default" w:ascii="Wingdings" w:hAnsi="Wingdings"/>
      </w:rPr>
    </w:lvl>
  </w:abstractNum>
  <w:abstractNum w:abstractNumId="1">
    <w:nsid w:val="6BA90DCD"/>
    <w:multiLevelType w:val="multilevel"/>
    <w:tmpl w:val="6BA90DCD"/>
    <w:lvl w:ilvl="0" w:tentative="0">
      <w:start w:val="1"/>
      <w:numFmt w:val="bullet"/>
      <w:lvlText w:val=""/>
      <w:lvlJc w:val="left"/>
      <w:pPr>
        <w:ind w:left="900" w:hanging="420"/>
      </w:pPr>
      <w:rPr>
        <w:rFonts w:hint="default" w:ascii="Wingdings" w:hAnsi="Wingdings"/>
      </w:rPr>
    </w:lvl>
    <w:lvl w:ilvl="1" w:tentative="0">
      <w:start w:val="1"/>
      <w:numFmt w:val="bullet"/>
      <w:lvlText w:val=""/>
      <w:lvlJc w:val="left"/>
      <w:pPr>
        <w:ind w:left="1320" w:hanging="420"/>
      </w:pPr>
      <w:rPr>
        <w:rFonts w:hint="default" w:ascii="Wingdings" w:hAnsi="Wingdings"/>
      </w:rPr>
    </w:lvl>
    <w:lvl w:ilvl="2" w:tentative="0">
      <w:start w:val="1"/>
      <w:numFmt w:val="bullet"/>
      <w:lvlText w:val=""/>
      <w:lvlJc w:val="left"/>
      <w:pPr>
        <w:ind w:left="1740" w:hanging="420"/>
      </w:pPr>
      <w:rPr>
        <w:rFonts w:hint="default" w:ascii="Wingdings" w:hAnsi="Wingdings"/>
      </w:rPr>
    </w:lvl>
    <w:lvl w:ilvl="3" w:tentative="0">
      <w:start w:val="1"/>
      <w:numFmt w:val="bullet"/>
      <w:lvlText w:val=""/>
      <w:lvlJc w:val="left"/>
      <w:pPr>
        <w:ind w:left="2160" w:hanging="420"/>
      </w:pPr>
      <w:rPr>
        <w:rFonts w:hint="default" w:ascii="Wingdings" w:hAnsi="Wingdings"/>
      </w:rPr>
    </w:lvl>
    <w:lvl w:ilvl="4" w:tentative="0">
      <w:start w:val="1"/>
      <w:numFmt w:val="bullet"/>
      <w:lvlText w:val=""/>
      <w:lvlJc w:val="left"/>
      <w:pPr>
        <w:ind w:left="2580" w:hanging="420"/>
      </w:pPr>
      <w:rPr>
        <w:rFonts w:hint="default" w:ascii="Wingdings" w:hAnsi="Wingdings"/>
      </w:rPr>
    </w:lvl>
    <w:lvl w:ilvl="5" w:tentative="0">
      <w:start w:val="1"/>
      <w:numFmt w:val="bullet"/>
      <w:lvlText w:val=""/>
      <w:lvlJc w:val="left"/>
      <w:pPr>
        <w:ind w:left="3000" w:hanging="420"/>
      </w:pPr>
      <w:rPr>
        <w:rFonts w:hint="default" w:ascii="Wingdings" w:hAnsi="Wingdings"/>
      </w:rPr>
    </w:lvl>
    <w:lvl w:ilvl="6" w:tentative="0">
      <w:start w:val="1"/>
      <w:numFmt w:val="bullet"/>
      <w:lvlText w:val=""/>
      <w:lvlJc w:val="left"/>
      <w:pPr>
        <w:ind w:left="3420" w:hanging="420"/>
      </w:pPr>
      <w:rPr>
        <w:rFonts w:hint="default" w:ascii="Wingdings" w:hAnsi="Wingdings"/>
      </w:rPr>
    </w:lvl>
    <w:lvl w:ilvl="7" w:tentative="0">
      <w:start w:val="1"/>
      <w:numFmt w:val="bullet"/>
      <w:lvlText w:val=""/>
      <w:lvlJc w:val="left"/>
      <w:pPr>
        <w:ind w:left="3840" w:hanging="420"/>
      </w:pPr>
      <w:rPr>
        <w:rFonts w:hint="default" w:ascii="Wingdings" w:hAnsi="Wingdings"/>
      </w:rPr>
    </w:lvl>
    <w:lvl w:ilvl="8" w:tentative="0">
      <w:start w:val="1"/>
      <w:numFmt w:val="bullet"/>
      <w:lvlText w:val=""/>
      <w:lvlJc w:val="left"/>
      <w:pPr>
        <w:ind w:left="4260" w:hanging="420"/>
      </w:pPr>
      <w:rPr>
        <w:rFonts w:hint="default" w:ascii="Wingdings" w:hAnsi="Wingdings"/>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5C6F45A2"/>
    <w:rsid w:val="00015FAE"/>
    <w:rsid w:val="000A7CE5"/>
    <w:rsid w:val="00135304"/>
    <w:rsid w:val="0016354D"/>
    <w:rsid w:val="001A3DD3"/>
    <w:rsid w:val="001B7504"/>
    <w:rsid w:val="00227B60"/>
    <w:rsid w:val="002704DE"/>
    <w:rsid w:val="0029056C"/>
    <w:rsid w:val="002B1A03"/>
    <w:rsid w:val="002B7BEB"/>
    <w:rsid w:val="0033336C"/>
    <w:rsid w:val="003941A8"/>
    <w:rsid w:val="005474E5"/>
    <w:rsid w:val="00595A7C"/>
    <w:rsid w:val="00625B94"/>
    <w:rsid w:val="00750924"/>
    <w:rsid w:val="008753B6"/>
    <w:rsid w:val="008B448F"/>
    <w:rsid w:val="00917C38"/>
    <w:rsid w:val="00953A23"/>
    <w:rsid w:val="009F1EAD"/>
    <w:rsid w:val="00A379FC"/>
    <w:rsid w:val="00AC2226"/>
    <w:rsid w:val="00C5756D"/>
    <w:rsid w:val="00CF0D3C"/>
    <w:rsid w:val="00DA2A7C"/>
    <w:rsid w:val="00DB1879"/>
    <w:rsid w:val="00E5262A"/>
    <w:rsid w:val="00E8617C"/>
    <w:rsid w:val="00F359B2"/>
    <w:rsid w:val="38E20E8A"/>
    <w:rsid w:val="42D31A5D"/>
    <w:rsid w:val="43E00513"/>
    <w:rsid w:val="50993A8F"/>
    <w:rsid w:val="5C6F45A2"/>
    <w:rsid w:val="60647F67"/>
    <w:rsid w:val="6D535020"/>
    <w:rsid w:val="71FA374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uiPriority="0" w:name="Body Text"/>
    <w:lsdException w:uiPriority="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nhideWhenUsed="0" w:uiPriority="0" w:semiHidden="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character" w:default="1" w:styleId="6">
    <w:name w:val="Default Paragraph Font"/>
    <w:semiHidden/>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Plain Text"/>
    <w:basedOn w:val="1"/>
    <w:link w:val="11"/>
    <w:uiPriority w:val="0"/>
    <w:rPr>
      <w:rFonts w:ascii="宋体" w:hAnsi="Courier New" w:cs="Courier New"/>
      <w:szCs w:val="21"/>
    </w:rPr>
  </w:style>
  <w:style w:type="paragraph" w:styleId="3">
    <w:name w:val="footer"/>
    <w:basedOn w:val="1"/>
    <w:link w:val="8"/>
    <w:qFormat/>
    <w:uiPriority w:val="0"/>
    <w:pPr>
      <w:tabs>
        <w:tab w:val="center" w:pos="4153"/>
        <w:tab w:val="right" w:pos="8306"/>
      </w:tabs>
      <w:snapToGrid w:val="0"/>
      <w:jc w:val="left"/>
    </w:pPr>
    <w:rPr>
      <w:sz w:val="18"/>
      <w:szCs w:val="18"/>
    </w:rPr>
  </w:style>
  <w:style w:type="paragraph" w:styleId="4">
    <w:name w:val="header"/>
    <w:basedOn w:val="1"/>
    <w:link w:val="7"/>
    <w:uiPriority w:val="0"/>
    <w:pPr>
      <w:pBdr>
        <w:bottom w:val="single" w:color="auto" w:sz="6" w:space="1"/>
      </w:pBdr>
      <w:tabs>
        <w:tab w:val="center" w:pos="4153"/>
        <w:tab w:val="right" w:pos="8306"/>
      </w:tabs>
      <w:snapToGrid w:val="0"/>
      <w:jc w:val="center"/>
    </w:pPr>
    <w:rPr>
      <w:sz w:val="18"/>
      <w:szCs w:val="18"/>
    </w:rPr>
  </w:style>
  <w:style w:type="character" w:customStyle="1" w:styleId="7">
    <w:name w:val="页眉 字符"/>
    <w:basedOn w:val="6"/>
    <w:link w:val="4"/>
    <w:uiPriority w:val="0"/>
    <w:rPr>
      <w:kern w:val="2"/>
      <w:sz w:val="18"/>
      <w:szCs w:val="18"/>
    </w:rPr>
  </w:style>
  <w:style w:type="character" w:customStyle="1" w:styleId="8">
    <w:name w:val="页脚 字符"/>
    <w:basedOn w:val="6"/>
    <w:link w:val="3"/>
    <w:qFormat/>
    <w:uiPriority w:val="0"/>
    <w:rPr>
      <w:kern w:val="2"/>
      <w:sz w:val="18"/>
      <w:szCs w:val="18"/>
    </w:rPr>
  </w:style>
  <w:style w:type="paragraph" w:customStyle="1" w:styleId="9">
    <w:name w:val="标题1"/>
    <w:basedOn w:val="1"/>
    <w:qFormat/>
    <w:uiPriority w:val="0"/>
    <w:pPr>
      <w:widowControl/>
      <w:pBdr>
        <w:top w:val="none" w:color="auto" w:sz="0" w:space="11"/>
        <w:bottom w:val="none" w:color="auto" w:sz="0" w:space="11"/>
      </w:pBdr>
      <w:jc w:val="center"/>
    </w:pPr>
    <w:rPr>
      <w:rFonts w:eastAsiaTheme="minorEastAsia"/>
      <w:b/>
      <w:bCs/>
      <w:kern w:val="0"/>
      <w:sz w:val="32"/>
      <w:szCs w:val="32"/>
    </w:rPr>
  </w:style>
  <w:style w:type="paragraph" w:customStyle="1" w:styleId="10">
    <w:name w:val="p"/>
    <w:basedOn w:val="1"/>
    <w:qFormat/>
    <w:uiPriority w:val="0"/>
    <w:pPr>
      <w:widowControl/>
      <w:spacing w:line="525" w:lineRule="atLeast"/>
      <w:ind w:firstLine="375"/>
      <w:jc w:val="left"/>
    </w:pPr>
    <w:rPr>
      <w:rFonts w:eastAsiaTheme="minorEastAsia"/>
      <w:kern w:val="0"/>
      <w:sz w:val="24"/>
      <w:szCs w:val="24"/>
    </w:rPr>
  </w:style>
  <w:style w:type="character" w:customStyle="1" w:styleId="11">
    <w:name w:val="纯文本 字符"/>
    <w:basedOn w:val="6"/>
    <w:link w:val="2"/>
    <w:qFormat/>
    <w:uiPriority w:val="0"/>
    <w:rPr>
      <w:rFonts w:ascii="宋体" w:hAnsi="Courier New" w:cs="Courier New"/>
      <w:kern w:val="2"/>
      <w:sz w:val="21"/>
      <w:szCs w:val="21"/>
    </w:rPr>
  </w:style>
  <w:style w:type="paragraph" w:styleId="12">
    <w:name w:val="List Paragraph"/>
    <w:basedOn w:val="1"/>
    <w:unhideWhenUsed/>
    <w:qFormat/>
    <w:uiPriority w:val="99"/>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AppData\Roaming\Kingsoft\wps\addons\pool\win-i386\knewfileruby_1.0.0.10\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Template>
  <Company>Microsoft</Company>
  <Pages>2</Pages>
  <Words>198</Words>
  <Characters>1133</Characters>
  <Lines>9</Lines>
  <Paragraphs>2</Paragraphs>
  <TotalTime>94</TotalTime>
  <ScaleCrop>false</ScaleCrop>
  <LinksUpToDate>false</LinksUpToDate>
  <CharactersWithSpaces>1329</CharactersWithSpaces>
  <Application>WPS Office_11.1.0.10700_F1E327BC-269C-435d-A152-05C5408002CA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2018-09-13T03:36:00Z</dcterms:created>
  <dc:creator>Administrator</dc:creator>
  <cp:lastModifiedBy>曹方春</cp:lastModifiedBy>
  <dcterms:modified xsi:type="dcterms:W3CDTF">2021-09-28T06:53:08Z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2052-11.1.0.10700</vt:lpwstr>
  </property>
  <property fmtid="{D5CDD505-2E9C-101B-9397-08002B2CF9AE}" pid="3" name="ICV">
    <vt:lpwstr>6298C9E436C04E95B113CFDE6319FDA8</vt:lpwstr>
  </property>
</Properties>
</file>