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BB" w:rsidRDefault="000B4176">
      <w:pPr>
        <w:spacing w:line="400" w:lineRule="exact"/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塔里木大学硕士研究生入学考试</w:t>
      </w:r>
    </w:p>
    <w:p w:rsidR="009340BB" w:rsidRDefault="000B4176"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科目名称</w:t>
      </w:r>
      <w:r>
        <w:rPr>
          <w:rFonts w:ascii="宋体" w:hAnsi="宋体" w:cs="Arial" w:hint="eastAsia"/>
          <w:kern w:val="0"/>
          <w:sz w:val="24"/>
        </w:rPr>
        <w:t>（农业信息化导论）</w:t>
      </w:r>
      <w:r>
        <w:rPr>
          <w:rFonts w:ascii="宋体" w:hAnsi="宋体" w:cs="Arial" w:hint="eastAsia"/>
          <w:b/>
          <w:kern w:val="0"/>
          <w:sz w:val="24"/>
        </w:rPr>
        <w:t>考试大纲</w:t>
      </w:r>
    </w:p>
    <w:p w:rsidR="009340BB" w:rsidRDefault="009340BB"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</w:p>
    <w:p w:rsidR="009340BB" w:rsidRDefault="000B4176"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第一部分   考试说明</w:t>
      </w:r>
    </w:p>
    <w:p w:rsidR="009340BB" w:rsidRDefault="000B4176"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一、考查目标</w:t>
      </w:r>
    </w:p>
    <w:p w:rsidR="009340BB" w:rsidRDefault="000B4176">
      <w:pPr>
        <w:widowControl/>
        <w:spacing w:line="360" w:lineRule="auto"/>
        <w:ind w:firstLineChars="200" w:firstLine="482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综合考察对农业信息化的基本概念、基础知识、农业专家及决策支持系统等的认识与理解，模拟农业信息化应用模型的综合应用能力。</w:t>
      </w:r>
    </w:p>
    <w:p w:rsidR="009340BB" w:rsidRDefault="000B4176"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二、适用范围</w:t>
      </w:r>
    </w:p>
    <w:p w:rsidR="004A0D86" w:rsidRDefault="004A0D86" w:rsidP="004A0D86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适用于农业硕士农业工程与信息技术领域信息化方向考生。</w:t>
      </w:r>
    </w:p>
    <w:p w:rsidR="009340BB" w:rsidRDefault="000B4176"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三、考试形式和试卷结构</w:t>
      </w:r>
    </w:p>
    <w:p w:rsidR="009340BB" w:rsidRDefault="000B4176">
      <w:pPr>
        <w:widowControl/>
        <w:spacing w:line="360" w:lineRule="auto"/>
        <w:ind w:firstLineChars="200" w:firstLine="482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1</w:t>
      </w:r>
      <w:r>
        <w:rPr>
          <w:rFonts w:ascii="Arial" w:hAnsi="Arial" w:cs="Arial" w:hint="eastAsia"/>
          <w:b/>
          <w:kern w:val="0"/>
          <w:sz w:val="24"/>
        </w:rPr>
        <w:t>、试卷满分及考试时间</w:t>
      </w:r>
    </w:p>
    <w:p w:rsidR="009340BB" w:rsidRDefault="000B4176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本试卷满分为</w:t>
      </w:r>
      <w:r>
        <w:rPr>
          <w:rFonts w:ascii="Arial" w:hAnsi="Arial" w:cs="Arial" w:hint="eastAsia"/>
          <w:kern w:val="0"/>
          <w:sz w:val="24"/>
        </w:rPr>
        <w:t>150</w:t>
      </w:r>
      <w:r>
        <w:rPr>
          <w:rFonts w:ascii="Arial" w:hAnsi="Arial" w:cs="Arial" w:hint="eastAsia"/>
          <w:kern w:val="0"/>
          <w:sz w:val="24"/>
        </w:rPr>
        <w:t>分，考试时间为</w:t>
      </w:r>
      <w:r>
        <w:rPr>
          <w:rFonts w:ascii="Arial" w:hAnsi="Arial" w:cs="Arial" w:hint="eastAsia"/>
          <w:kern w:val="0"/>
          <w:sz w:val="24"/>
        </w:rPr>
        <w:t>180</w:t>
      </w:r>
      <w:r>
        <w:rPr>
          <w:rFonts w:ascii="Arial" w:hAnsi="Arial" w:cs="Arial" w:hint="eastAsia"/>
          <w:kern w:val="0"/>
          <w:sz w:val="24"/>
        </w:rPr>
        <w:t>分钟。</w:t>
      </w:r>
    </w:p>
    <w:p w:rsidR="009340BB" w:rsidRDefault="000B4176">
      <w:pPr>
        <w:widowControl/>
        <w:spacing w:line="360" w:lineRule="auto"/>
        <w:ind w:firstLineChars="200" w:firstLine="482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2</w:t>
      </w:r>
      <w:r>
        <w:rPr>
          <w:rFonts w:ascii="Arial" w:hAnsi="Arial" w:cs="Arial" w:hint="eastAsia"/>
          <w:b/>
          <w:kern w:val="0"/>
          <w:sz w:val="24"/>
        </w:rPr>
        <w:t>、答题方式及要求</w:t>
      </w:r>
    </w:p>
    <w:p w:rsidR="009340BB" w:rsidRDefault="000B4176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闭卷、笔试</w:t>
      </w:r>
      <w:bookmarkStart w:id="0" w:name="_GoBack"/>
      <w:r>
        <w:rPr>
          <w:rFonts w:ascii="Arial" w:hAnsi="Arial" w:cs="Arial" w:hint="eastAsia"/>
          <w:kern w:val="0"/>
          <w:sz w:val="24"/>
        </w:rPr>
        <w:t>。</w:t>
      </w:r>
      <w:r>
        <w:rPr>
          <w:rFonts w:hAnsi="宋体"/>
          <w:sz w:val="24"/>
        </w:rPr>
        <w:t>所有答案均写在答题纸上，</w:t>
      </w:r>
      <w:r>
        <w:rPr>
          <w:rFonts w:ascii="宋体" w:hint="eastAsia"/>
          <w:sz w:val="24"/>
        </w:rPr>
        <w:t>在试</w:t>
      </w:r>
      <w:bookmarkEnd w:id="0"/>
      <w:r>
        <w:rPr>
          <w:rFonts w:ascii="宋体" w:hint="eastAsia"/>
          <w:sz w:val="24"/>
        </w:rPr>
        <w:t>卷上答题</w:t>
      </w:r>
      <w:r>
        <w:rPr>
          <w:rFonts w:hAnsi="宋体"/>
          <w:sz w:val="24"/>
        </w:rPr>
        <w:t>无效</w:t>
      </w:r>
      <w:r>
        <w:rPr>
          <w:rFonts w:hAnsi="宋体" w:hint="eastAsia"/>
          <w:sz w:val="24"/>
        </w:rPr>
        <w:t>。</w:t>
      </w:r>
    </w:p>
    <w:p w:rsidR="009340BB" w:rsidRDefault="000B4176">
      <w:pPr>
        <w:widowControl/>
        <w:spacing w:line="360" w:lineRule="auto"/>
        <w:ind w:firstLineChars="200" w:firstLine="482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3</w:t>
      </w:r>
      <w:r>
        <w:rPr>
          <w:rFonts w:ascii="Arial" w:hAnsi="Arial" w:cs="Arial" w:hint="eastAsia"/>
          <w:b/>
          <w:kern w:val="0"/>
          <w:sz w:val="24"/>
        </w:rPr>
        <w:t>、试卷内容结构</w:t>
      </w:r>
    </w:p>
    <w:p w:rsidR="009340BB" w:rsidRDefault="000B4176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题型：</w:t>
      </w:r>
    </w:p>
    <w:p w:rsidR="009340BB" w:rsidRDefault="000B4176">
      <w:pPr>
        <w:pStyle w:val="a3"/>
        <w:widowControl/>
        <w:shd w:val="clear" w:color="auto" w:fill="FFFFFF" w:themeFill="background1"/>
        <w:spacing w:beforeAutospacing="0" w:afterAutospacing="0" w:line="360" w:lineRule="atLeast"/>
        <w:ind w:firstLine="420"/>
        <w:rPr>
          <w:rFonts w:ascii="宋体" w:hAnsi="宋体" w:cs="宋体"/>
          <w:shd w:val="clear" w:color="auto" w:fill="FFFFFF" w:themeFill="background1"/>
        </w:rPr>
      </w:pPr>
      <w:r>
        <w:rPr>
          <w:rFonts w:ascii="宋体" w:hAnsi="宋体" w:cs="宋体" w:hint="eastAsia"/>
          <w:shd w:val="clear" w:color="auto" w:fill="FFFFFF" w:themeFill="background1"/>
        </w:rPr>
        <w:t>(1)名称解释；(2)简答题；(3)问答题；(4)论述题；</w:t>
      </w:r>
    </w:p>
    <w:p w:rsidR="009340BB" w:rsidRDefault="000B4176">
      <w:pPr>
        <w:spacing w:line="500" w:lineRule="exact"/>
        <w:rPr>
          <w:rFonts w:ascii="宋体" w:hAnsi="宋体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四、</w:t>
      </w:r>
      <w:r>
        <w:rPr>
          <w:rFonts w:ascii="宋体" w:hAnsi="宋体" w:cs="Arial"/>
          <w:b/>
          <w:bCs/>
          <w:kern w:val="0"/>
          <w:sz w:val="24"/>
        </w:rPr>
        <w:t>参考</w:t>
      </w:r>
      <w:r>
        <w:rPr>
          <w:rFonts w:ascii="宋体" w:hAnsi="宋体" w:cs="Arial" w:hint="eastAsia"/>
          <w:b/>
          <w:bCs/>
          <w:kern w:val="0"/>
          <w:sz w:val="24"/>
        </w:rPr>
        <w:t>书目</w:t>
      </w:r>
    </w:p>
    <w:p w:rsidR="009340BB" w:rsidRDefault="000B4176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br/>
        <w:t xml:space="preserve">　　1.《农业信息技术（第二版）》，李军，科学出版社</w:t>
      </w:r>
      <w:r w:rsidR="005F4A71">
        <w:rPr>
          <w:rFonts w:ascii="宋体" w:hAnsi="宋体" w:hint="eastAsia"/>
          <w:sz w:val="24"/>
        </w:rPr>
        <w:t>，2020.12</w:t>
      </w:r>
    </w:p>
    <w:p w:rsidR="009340BB" w:rsidRDefault="000B4176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2.《农业信息化导论》，王玉洁，中国农业出版社，2017.10</w:t>
      </w:r>
    </w:p>
    <w:p w:rsidR="001C46A1" w:rsidRDefault="001C46A1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1C46A1">
        <w:rPr>
          <w:rFonts w:hint="eastAsia"/>
        </w:rPr>
        <w:t xml:space="preserve"> </w:t>
      </w:r>
      <w:r>
        <w:rPr>
          <w:rFonts w:hint="eastAsia"/>
        </w:rPr>
        <w:t>《</w:t>
      </w:r>
      <w:r w:rsidRPr="001C46A1">
        <w:rPr>
          <w:rFonts w:ascii="宋体" w:hAnsi="宋体" w:hint="eastAsia"/>
          <w:sz w:val="24"/>
        </w:rPr>
        <w:t>农业信息的分析处理</w:t>
      </w:r>
      <w:r>
        <w:rPr>
          <w:rFonts w:ascii="宋体" w:hAnsi="宋体" w:hint="eastAsia"/>
          <w:sz w:val="24"/>
        </w:rPr>
        <w:t>》，</w:t>
      </w:r>
      <w:r w:rsidRPr="001C46A1">
        <w:rPr>
          <w:rFonts w:ascii="宋体" w:hAnsi="宋体" w:hint="eastAsia"/>
          <w:sz w:val="24"/>
        </w:rPr>
        <w:t>王玉洁</w:t>
      </w:r>
      <w:r>
        <w:rPr>
          <w:rFonts w:ascii="宋体" w:hAnsi="宋体" w:hint="eastAsia"/>
          <w:sz w:val="24"/>
        </w:rPr>
        <w:t>，中国农业出版社，2019.03</w:t>
      </w:r>
    </w:p>
    <w:p w:rsidR="001C46A1" w:rsidRDefault="001C46A1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</w:p>
    <w:p w:rsidR="00EF29A8" w:rsidRDefault="00EF29A8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</w:p>
    <w:p w:rsidR="009340BB" w:rsidRDefault="000B4176">
      <w:pPr>
        <w:widowControl/>
        <w:spacing w:line="360" w:lineRule="auto"/>
        <w:jc w:val="center"/>
        <w:rPr>
          <w:rFonts w:ascii="宋体" w:hAnsi="宋体" w:cs="Arial"/>
          <w:b/>
          <w:bCs/>
          <w:kern w:val="0"/>
          <w:sz w:val="24"/>
        </w:rPr>
      </w:pPr>
      <w:r>
        <w:rPr>
          <w:rFonts w:ascii="宋体" w:hAnsi="宋体" w:cs="Arial" w:hint="eastAsia"/>
          <w:b/>
          <w:bCs/>
          <w:kern w:val="0"/>
          <w:sz w:val="24"/>
        </w:rPr>
        <w:t>第二部分   考试要点</w:t>
      </w:r>
    </w:p>
    <w:p w:rsidR="009340BB" w:rsidRDefault="009340BB">
      <w:pPr>
        <w:widowControl/>
        <w:spacing w:line="360" w:lineRule="auto"/>
        <w:jc w:val="center"/>
        <w:rPr>
          <w:sz w:val="24"/>
        </w:rPr>
      </w:pPr>
    </w:p>
    <w:p w:rsidR="009340BB" w:rsidRDefault="000B4176">
      <w:pPr>
        <w:spacing w:line="360" w:lineRule="auto"/>
        <w:ind w:firstLine="480"/>
        <w:rPr>
          <w:rFonts w:ascii="宋体" w:hAnsi="宋体"/>
          <w:sz w:val="24"/>
        </w:rPr>
      </w:pPr>
      <w:r>
        <w:rPr>
          <w:rStyle w:val="style101"/>
          <w:rFonts w:hint="eastAsia"/>
          <w:b/>
          <w:sz w:val="24"/>
          <w:szCs w:val="24"/>
        </w:rPr>
        <w:t>考试目标：</w:t>
      </w:r>
      <w:r>
        <w:rPr>
          <w:rFonts w:ascii="宋体" w:hAnsi="宋体" w:hint="eastAsia"/>
          <w:sz w:val="24"/>
        </w:rPr>
        <w:t>考生应全面系统了解农业信息化的定义、内涵与特征，掌握现代农业与农业信息技术基础知识、基本理论和基本技能，了解都市农业、设施农业、生态循环农业等现代农业形式的功能内涵、典型特征与发展模式。了解农产品质量安全生产技术和追溯系统实现技术，了解农产品质</w:t>
      </w:r>
      <w:proofErr w:type="gramStart"/>
      <w:r>
        <w:rPr>
          <w:rFonts w:ascii="宋体" w:hAnsi="宋体" w:hint="eastAsia"/>
          <w:sz w:val="24"/>
        </w:rPr>
        <w:t>量安全</w:t>
      </w:r>
      <w:proofErr w:type="gramEnd"/>
      <w:r>
        <w:rPr>
          <w:rFonts w:ascii="宋体" w:hAnsi="宋体" w:hint="eastAsia"/>
          <w:sz w:val="24"/>
        </w:rPr>
        <w:t>的重要性和必要性以</w:t>
      </w:r>
      <w:r>
        <w:rPr>
          <w:rFonts w:ascii="宋体" w:hAnsi="宋体" w:hint="eastAsia"/>
          <w:sz w:val="24"/>
        </w:rPr>
        <w:lastRenderedPageBreak/>
        <w:t>及各类健康食品的特点。了解现代农业科技园区的体系构成、特点，了解不同类型的现代农业科技园区的规划建设及功能特点。了解农业决策支持系统的类型与结构；了解专家系统的概念、特征；理解农业专家系统的结构与功能；掌握3S技术、物联网等农业信息化各项关键技术的相关知识、理论及具体实现方法，了解它们在现代农业中的应用与方法。</w:t>
      </w:r>
    </w:p>
    <w:p w:rsidR="009340BB" w:rsidRDefault="000B4176">
      <w:pPr>
        <w:spacing w:line="360" w:lineRule="auto"/>
        <w:ind w:leftChars="200" w:left="2068" w:hangingChars="684" w:hanging="1648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复习重点：</w:t>
      </w:r>
    </w:p>
    <w:p w:rsidR="009F51EC" w:rsidRPr="009F51EC" w:rsidRDefault="009F51EC" w:rsidP="009F51EC">
      <w:pPr>
        <w:spacing w:line="360" w:lineRule="auto"/>
        <w:ind w:leftChars="200" w:left="2068" w:hangingChars="684" w:hanging="1648"/>
        <w:rPr>
          <w:rFonts w:ascii="宋体" w:hAnsi="宋体" w:cs="宋体"/>
          <w:b/>
          <w:bCs/>
          <w:sz w:val="24"/>
        </w:rPr>
      </w:pPr>
      <w:r w:rsidRPr="009F51EC">
        <w:rPr>
          <w:rFonts w:ascii="宋体" w:hAnsi="宋体" w:cs="宋体" w:hint="eastAsia"/>
          <w:b/>
          <w:bCs/>
          <w:sz w:val="24"/>
        </w:rPr>
        <w:t>第一章　农业信息技术概述</w:t>
      </w:r>
    </w:p>
    <w:p w:rsid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1、掌握农业信息化的定义和作用。</w:t>
      </w:r>
    </w:p>
    <w:p w:rsid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2、了解农业信息化技术的发展与应用。</w:t>
      </w:r>
    </w:p>
    <w:p w:rsid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3、掌握农业信息化技术的作用。</w:t>
      </w:r>
    </w:p>
    <w:p w:rsid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4、了解农业物流信息技术。</w:t>
      </w:r>
    </w:p>
    <w:p w:rsidR="009F51EC" w:rsidRPr="009F51EC" w:rsidRDefault="009F51EC" w:rsidP="009F51EC">
      <w:pPr>
        <w:spacing w:line="360" w:lineRule="auto"/>
        <w:ind w:leftChars="200" w:left="2068" w:hangingChars="684" w:hanging="1648"/>
        <w:rPr>
          <w:rFonts w:ascii="宋体" w:hAnsi="宋体" w:cs="宋体"/>
          <w:b/>
          <w:bCs/>
          <w:sz w:val="24"/>
        </w:rPr>
      </w:pPr>
      <w:r w:rsidRPr="009F51EC">
        <w:rPr>
          <w:rFonts w:ascii="宋体" w:hAnsi="宋体" w:cs="宋体" w:hint="eastAsia"/>
          <w:b/>
          <w:bCs/>
          <w:sz w:val="24"/>
        </w:rPr>
        <w:t>第二章　农业信息采集</w:t>
      </w:r>
    </w:p>
    <w:p w:rsidR="009F51EC" w:rsidRP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</w:t>
      </w:r>
      <w:r w:rsidR="000B4176">
        <w:rPr>
          <w:rFonts w:ascii="宋体" w:hAnsi="宋体" w:cs="宋体" w:hint="eastAsia"/>
          <w:sz w:val="24"/>
        </w:rPr>
        <w:t>了解</w:t>
      </w:r>
      <w:r w:rsidRPr="009F51EC">
        <w:rPr>
          <w:rFonts w:ascii="宋体" w:hAnsi="宋体" w:cs="宋体" w:hint="eastAsia"/>
          <w:sz w:val="24"/>
        </w:rPr>
        <w:t>计算机数据采集管理系统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P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2、掌握</w:t>
      </w:r>
      <w:r w:rsidRPr="009F51EC">
        <w:rPr>
          <w:rFonts w:ascii="宋体" w:hAnsi="宋体" w:cs="宋体" w:hint="eastAsia"/>
          <w:sz w:val="24"/>
        </w:rPr>
        <w:t>农田生物信息的采集与处理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P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</w:t>
      </w:r>
      <w:r w:rsidR="000B4176">
        <w:rPr>
          <w:rFonts w:ascii="宋体" w:hAnsi="宋体" w:cs="宋体" w:hint="eastAsia"/>
          <w:sz w:val="24"/>
        </w:rPr>
        <w:t>掌握</w:t>
      </w:r>
      <w:r w:rsidRPr="009F51EC">
        <w:rPr>
          <w:rFonts w:ascii="宋体" w:hAnsi="宋体" w:cs="宋体" w:hint="eastAsia"/>
          <w:sz w:val="24"/>
        </w:rPr>
        <w:t>农田气候信息的采集与处理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P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</w:t>
      </w:r>
      <w:r w:rsidR="000B4176">
        <w:rPr>
          <w:rFonts w:ascii="宋体" w:hAnsi="宋体" w:cs="宋体" w:hint="eastAsia"/>
          <w:sz w:val="24"/>
        </w:rPr>
        <w:t>掌握</w:t>
      </w:r>
      <w:r w:rsidRPr="009F51EC">
        <w:rPr>
          <w:rFonts w:ascii="宋体" w:hAnsi="宋体" w:cs="宋体" w:hint="eastAsia"/>
          <w:sz w:val="24"/>
        </w:rPr>
        <w:t>土壤信息的采集与处理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P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5、了解</w:t>
      </w:r>
      <w:r w:rsidRPr="009F51EC">
        <w:rPr>
          <w:rFonts w:ascii="宋体" w:hAnsi="宋体" w:cs="宋体" w:hint="eastAsia"/>
          <w:sz w:val="24"/>
        </w:rPr>
        <w:t>设施农业环境监控与管理</w:t>
      </w:r>
      <w:r w:rsidR="00EF29A8">
        <w:rPr>
          <w:rFonts w:ascii="宋体" w:hAnsi="宋体" w:cs="宋体" w:hint="eastAsia"/>
          <w:sz w:val="24"/>
        </w:rPr>
        <w:t>。</w:t>
      </w:r>
    </w:p>
    <w:p w:rsidR="009340BB" w:rsidRP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6、了解</w:t>
      </w:r>
      <w:r w:rsidRPr="009F51EC">
        <w:rPr>
          <w:rFonts w:ascii="宋体" w:hAnsi="宋体" w:cs="宋体" w:hint="eastAsia"/>
          <w:sz w:val="24"/>
        </w:rPr>
        <w:t>农业感官智能分析技术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Default="009F51EC" w:rsidP="009F51EC">
      <w:pPr>
        <w:spacing w:line="360" w:lineRule="auto"/>
        <w:ind w:leftChars="200" w:left="2068" w:hangingChars="684" w:hanging="1648"/>
      </w:pPr>
      <w:r w:rsidRPr="009F51EC">
        <w:rPr>
          <w:rFonts w:ascii="宋体" w:hAnsi="宋体" w:cs="宋体" w:hint="eastAsia"/>
          <w:b/>
          <w:bCs/>
          <w:sz w:val="24"/>
        </w:rPr>
        <w:t>第三章　农业数据库系统</w:t>
      </w:r>
    </w:p>
    <w:p w:rsid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1、掌握农业数据标准和数据类型。</w:t>
      </w:r>
    </w:p>
    <w:p w:rsid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2、掌握农业数据库的概念、特点与设计。</w:t>
      </w:r>
    </w:p>
    <w:p w:rsid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3、了解农业数据库的现状、发展与应用。</w:t>
      </w:r>
    </w:p>
    <w:p w:rsid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4、掌握农业管理信息系统的设计。</w:t>
      </w:r>
    </w:p>
    <w:p w:rsidR="009F51EC" w:rsidRPr="00C73D99" w:rsidRDefault="009F51EC" w:rsidP="00C73D99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5、了解农业管理信息系统的应用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Pr="009F51EC" w:rsidRDefault="009F51EC" w:rsidP="009F51EC">
      <w:pPr>
        <w:spacing w:line="360" w:lineRule="auto"/>
        <w:ind w:leftChars="200" w:left="2068" w:hangingChars="684" w:hanging="1648"/>
        <w:rPr>
          <w:rFonts w:ascii="宋体" w:hAnsi="宋体" w:cs="宋体"/>
          <w:b/>
          <w:bCs/>
          <w:sz w:val="24"/>
        </w:rPr>
      </w:pPr>
      <w:r w:rsidRPr="009F51EC">
        <w:rPr>
          <w:rFonts w:ascii="宋体" w:hAnsi="宋体" w:cs="宋体" w:hint="eastAsia"/>
          <w:b/>
          <w:bCs/>
          <w:sz w:val="24"/>
        </w:rPr>
        <w:t>第四章　农业遥感监测</w:t>
      </w:r>
    </w:p>
    <w:p w:rsidR="009F51EC" w:rsidRPr="000B4176" w:rsidRDefault="009F51EC" w:rsidP="000B4176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1、掌握</w:t>
      </w:r>
      <w:r w:rsidRPr="000B4176">
        <w:rPr>
          <w:rFonts w:ascii="宋体" w:hAnsi="宋体" w:cs="宋体" w:hint="eastAsia"/>
          <w:sz w:val="24"/>
        </w:rPr>
        <w:t>遥感技术概念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Pr="000B4176" w:rsidRDefault="009F51EC" w:rsidP="000B4176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2、掌握</w:t>
      </w:r>
      <w:r w:rsidRPr="000B4176">
        <w:rPr>
          <w:rFonts w:ascii="宋体" w:hAnsi="宋体" w:cs="宋体" w:hint="eastAsia"/>
          <w:sz w:val="24"/>
        </w:rPr>
        <w:t>电磁波谱与地物波谱特征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Pr="000B4176" w:rsidRDefault="009F51EC" w:rsidP="000B4176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3、了解</w:t>
      </w:r>
      <w:r w:rsidRPr="000B4176">
        <w:rPr>
          <w:rFonts w:ascii="宋体" w:hAnsi="宋体" w:cs="宋体" w:hint="eastAsia"/>
          <w:sz w:val="24"/>
        </w:rPr>
        <w:t>遥感影像获取、解译与处理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Pr="000B4176" w:rsidRDefault="000B4176" w:rsidP="000B4176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</w:t>
      </w:r>
      <w:r w:rsidR="009F51EC">
        <w:rPr>
          <w:rFonts w:ascii="宋体" w:hAnsi="宋体" w:cs="宋体" w:hint="eastAsia"/>
          <w:sz w:val="24"/>
        </w:rPr>
        <w:t>了解</w:t>
      </w:r>
      <w:r w:rsidR="009F51EC" w:rsidRPr="000B4176">
        <w:rPr>
          <w:rFonts w:ascii="宋体" w:hAnsi="宋体" w:cs="宋体" w:hint="eastAsia"/>
          <w:sz w:val="24"/>
        </w:rPr>
        <w:t>高光谱遥感与定量遥感基础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Pr="000B4176" w:rsidRDefault="000B4176" w:rsidP="000B4176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5、</w:t>
      </w:r>
      <w:r w:rsidR="009F51EC" w:rsidRPr="00C73D99">
        <w:rPr>
          <w:rFonts w:ascii="宋体" w:hAnsi="宋体" w:cs="宋体" w:hint="eastAsia"/>
          <w:sz w:val="24"/>
        </w:rPr>
        <w:t>了解</w:t>
      </w:r>
      <w:r w:rsidR="009F51EC" w:rsidRPr="000B4176">
        <w:rPr>
          <w:rFonts w:ascii="宋体" w:hAnsi="宋体" w:cs="宋体" w:hint="eastAsia"/>
          <w:sz w:val="24"/>
        </w:rPr>
        <w:t>农业遥感监测的应用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Pr="009F51EC" w:rsidRDefault="009F51EC" w:rsidP="009F51EC">
      <w:pPr>
        <w:spacing w:line="360" w:lineRule="auto"/>
        <w:ind w:leftChars="200" w:left="2068" w:hangingChars="684" w:hanging="1648"/>
        <w:rPr>
          <w:rFonts w:ascii="宋体" w:hAnsi="宋体" w:cs="宋体"/>
          <w:b/>
          <w:bCs/>
          <w:sz w:val="24"/>
        </w:rPr>
      </w:pPr>
      <w:r w:rsidRPr="009F51EC">
        <w:rPr>
          <w:rFonts w:ascii="宋体" w:hAnsi="宋体" w:cs="宋体" w:hint="eastAsia"/>
          <w:b/>
          <w:bCs/>
          <w:sz w:val="24"/>
        </w:rPr>
        <w:t>第五章　地理信息系统</w:t>
      </w:r>
    </w:p>
    <w:p w:rsidR="009F51EC" w:rsidRPr="000B4176" w:rsidRDefault="000B4176" w:rsidP="000B4176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1、掌握</w:t>
      </w:r>
      <w:r w:rsidR="009F51EC" w:rsidRPr="000B4176">
        <w:rPr>
          <w:rFonts w:ascii="宋体" w:hAnsi="宋体" w:cs="宋体" w:hint="eastAsia"/>
          <w:sz w:val="24"/>
        </w:rPr>
        <w:t>地理信息系统概念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Pr="000B4176" w:rsidRDefault="000B4176" w:rsidP="000B4176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2、掌握</w:t>
      </w:r>
      <w:r w:rsidR="009F51EC" w:rsidRPr="000B4176">
        <w:rPr>
          <w:rFonts w:ascii="宋体" w:hAnsi="宋体" w:cs="宋体" w:hint="eastAsia"/>
          <w:sz w:val="24"/>
        </w:rPr>
        <w:t>GIS的构成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Pr="000B4176" w:rsidRDefault="000B4176" w:rsidP="000B4176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3、掌握</w:t>
      </w:r>
      <w:r w:rsidR="009F51EC" w:rsidRPr="000B4176">
        <w:rPr>
          <w:rFonts w:ascii="宋体" w:hAnsi="宋体" w:cs="宋体" w:hint="eastAsia"/>
          <w:sz w:val="24"/>
        </w:rPr>
        <w:t>GIS的基本原理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Pr="000B4176" w:rsidRDefault="000B4176" w:rsidP="000B4176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 w:rsidRPr="000B4176">
        <w:rPr>
          <w:rFonts w:ascii="宋体" w:hAnsi="宋体" w:cs="宋体" w:hint="eastAsia"/>
          <w:sz w:val="24"/>
        </w:rPr>
        <w:t>4、了解</w:t>
      </w:r>
      <w:r w:rsidR="009F51EC" w:rsidRPr="000B4176">
        <w:rPr>
          <w:rFonts w:ascii="宋体" w:hAnsi="宋体" w:cs="宋体" w:hint="eastAsia"/>
          <w:sz w:val="24"/>
        </w:rPr>
        <w:t>GIS的软件系统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Pr="000B4176" w:rsidRDefault="000B4176" w:rsidP="000B4176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 w:rsidRPr="000B4176">
        <w:rPr>
          <w:rFonts w:ascii="宋体" w:hAnsi="宋体" w:cs="宋体" w:hint="eastAsia"/>
          <w:sz w:val="24"/>
        </w:rPr>
        <w:t>5、了解</w:t>
      </w:r>
      <w:r w:rsidR="009F51EC" w:rsidRPr="000B4176">
        <w:rPr>
          <w:rFonts w:ascii="宋体" w:hAnsi="宋体" w:cs="宋体" w:hint="eastAsia"/>
          <w:sz w:val="24"/>
        </w:rPr>
        <w:t>“3S”集成与农业应用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Pr="009F51EC" w:rsidRDefault="009F51EC" w:rsidP="009F51EC">
      <w:pPr>
        <w:spacing w:line="360" w:lineRule="auto"/>
        <w:ind w:leftChars="200" w:left="2068" w:hangingChars="684" w:hanging="1648"/>
        <w:rPr>
          <w:rFonts w:ascii="宋体" w:hAnsi="宋体" w:cs="宋体"/>
          <w:b/>
          <w:bCs/>
          <w:sz w:val="24"/>
        </w:rPr>
      </w:pPr>
      <w:r w:rsidRPr="009F51EC">
        <w:rPr>
          <w:rFonts w:ascii="宋体" w:hAnsi="宋体" w:cs="宋体" w:hint="eastAsia"/>
          <w:b/>
          <w:bCs/>
          <w:sz w:val="24"/>
        </w:rPr>
        <w:t>第六章　作物模拟模型</w:t>
      </w:r>
    </w:p>
    <w:p w:rsidR="009F51EC" w:rsidRP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1、掌握</w:t>
      </w:r>
      <w:r w:rsidRPr="009F51EC">
        <w:rPr>
          <w:rFonts w:ascii="宋体" w:hAnsi="宋体" w:cs="宋体" w:hint="eastAsia"/>
          <w:sz w:val="24"/>
        </w:rPr>
        <w:t>作物生长模型研究及其应用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P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2、了解</w:t>
      </w:r>
      <w:r w:rsidRPr="009F51EC">
        <w:rPr>
          <w:rFonts w:ascii="宋体" w:hAnsi="宋体" w:cs="宋体" w:hint="eastAsia"/>
          <w:sz w:val="24"/>
        </w:rPr>
        <w:t>虚拟植物模型研究及其应用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Pr="009F51EC" w:rsidRDefault="009F51EC" w:rsidP="009F51EC">
      <w:pPr>
        <w:spacing w:line="360" w:lineRule="auto"/>
        <w:ind w:leftChars="200" w:left="2068" w:hangingChars="684" w:hanging="1648"/>
        <w:rPr>
          <w:rFonts w:ascii="宋体" w:hAnsi="宋体" w:cs="宋体"/>
          <w:b/>
          <w:bCs/>
          <w:sz w:val="24"/>
        </w:rPr>
      </w:pPr>
      <w:r w:rsidRPr="009F51EC">
        <w:rPr>
          <w:rFonts w:ascii="宋体" w:hAnsi="宋体" w:cs="宋体" w:hint="eastAsia"/>
          <w:b/>
          <w:bCs/>
          <w:sz w:val="24"/>
        </w:rPr>
        <w:t>第七章　农业专家系统</w:t>
      </w:r>
    </w:p>
    <w:p w:rsid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1、掌握农业专家系统的概念和特征。</w:t>
      </w:r>
    </w:p>
    <w:p w:rsid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2、了解农业专家系统的发展和类型。</w:t>
      </w:r>
    </w:p>
    <w:p w:rsid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3、掌握农业专家系统的技术和设计。</w:t>
      </w:r>
    </w:p>
    <w:p w:rsid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4、了解农业专家系统的研制与应用。</w:t>
      </w:r>
    </w:p>
    <w:p w:rsidR="009F51EC" w:rsidRPr="009F51EC" w:rsidRDefault="009F51EC" w:rsidP="009F51EC">
      <w:pPr>
        <w:spacing w:line="360" w:lineRule="auto"/>
        <w:ind w:leftChars="200" w:left="2068" w:hangingChars="684" w:hanging="1648"/>
        <w:rPr>
          <w:rFonts w:ascii="宋体" w:hAnsi="宋体" w:cs="宋体"/>
          <w:b/>
          <w:bCs/>
          <w:sz w:val="24"/>
        </w:rPr>
      </w:pPr>
      <w:r w:rsidRPr="009F51EC">
        <w:rPr>
          <w:rFonts w:ascii="宋体" w:hAnsi="宋体" w:cs="宋体" w:hint="eastAsia"/>
          <w:b/>
          <w:bCs/>
          <w:sz w:val="24"/>
        </w:rPr>
        <w:t>第八章　精确农业技术</w:t>
      </w:r>
    </w:p>
    <w:p w:rsidR="000B4176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1、掌握精准农业的概念和特点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Default="000B4176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</w:t>
      </w:r>
      <w:r w:rsidR="009F51EC">
        <w:rPr>
          <w:rFonts w:ascii="宋体" w:hAnsi="宋体" w:cs="宋体" w:hint="eastAsia"/>
          <w:sz w:val="24"/>
        </w:rPr>
        <w:t>了解精准农业的发展。</w:t>
      </w:r>
    </w:p>
    <w:p w:rsidR="000B4176" w:rsidRDefault="000B4176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 w:rsidR="009F51EC">
        <w:rPr>
          <w:rFonts w:ascii="宋体" w:hAnsi="宋体" w:cs="宋体" w:hint="eastAsia"/>
          <w:sz w:val="24"/>
        </w:rPr>
        <w:t>、掌握"3S"定义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Default="000B4176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</w:t>
      </w:r>
      <w:r w:rsidR="009F51EC">
        <w:rPr>
          <w:rFonts w:ascii="宋体" w:hAnsi="宋体" w:cs="宋体" w:hint="eastAsia"/>
          <w:sz w:val="24"/>
        </w:rPr>
        <w:t>掌握"3S"技术在农业信息化中的应用。</w:t>
      </w:r>
    </w:p>
    <w:p w:rsidR="009F51EC" w:rsidRPr="009F51EC" w:rsidRDefault="009F51EC" w:rsidP="009F51EC">
      <w:pPr>
        <w:spacing w:line="360" w:lineRule="auto"/>
        <w:ind w:leftChars="200" w:left="2068" w:hangingChars="684" w:hanging="1648"/>
        <w:rPr>
          <w:rFonts w:ascii="宋体" w:hAnsi="宋体" w:cs="宋体"/>
          <w:b/>
          <w:bCs/>
          <w:sz w:val="24"/>
        </w:rPr>
      </w:pPr>
      <w:r w:rsidRPr="009F51EC">
        <w:rPr>
          <w:rFonts w:ascii="宋体" w:hAnsi="宋体" w:cs="宋体" w:hint="eastAsia"/>
          <w:b/>
          <w:bCs/>
          <w:sz w:val="24"/>
        </w:rPr>
        <w:t>第九章　农业信息网络</w:t>
      </w:r>
    </w:p>
    <w:p w:rsid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1、掌握农业虚拟技术的定义、特点和应用。</w:t>
      </w:r>
    </w:p>
    <w:p w:rsidR="009F51EC" w:rsidRDefault="009F51EC" w:rsidP="009F51EC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</w:t>
      </w:r>
      <w:r w:rsidR="000B4176">
        <w:rPr>
          <w:rFonts w:ascii="宋体" w:hAnsi="宋体" w:cs="宋体" w:hint="eastAsia"/>
          <w:sz w:val="24"/>
        </w:rPr>
        <w:t>了解</w:t>
      </w:r>
      <w:r>
        <w:rPr>
          <w:rFonts w:ascii="宋体" w:hAnsi="宋体" w:cs="宋体" w:hint="eastAsia"/>
          <w:sz w:val="24"/>
        </w:rPr>
        <w:t>农业机器视觉技术的定义、特点和应用。</w:t>
      </w:r>
    </w:p>
    <w:p w:rsidR="000B4176" w:rsidRDefault="009F51EC" w:rsidP="00C73D99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</w:t>
      </w:r>
      <w:r w:rsidR="000B4176">
        <w:rPr>
          <w:rFonts w:ascii="宋体" w:hAnsi="宋体" w:cs="宋体" w:hint="eastAsia"/>
          <w:sz w:val="24"/>
        </w:rPr>
        <w:t>了解</w:t>
      </w:r>
      <w:r>
        <w:rPr>
          <w:rFonts w:ascii="宋体" w:hAnsi="宋体" w:cs="宋体" w:hint="eastAsia"/>
          <w:sz w:val="24"/>
        </w:rPr>
        <w:t>农业信息化工程</w:t>
      </w:r>
      <w:r w:rsidR="00EF29A8">
        <w:rPr>
          <w:rFonts w:ascii="宋体" w:hAnsi="宋体" w:cs="宋体" w:hint="eastAsia"/>
          <w:sz w:val="24"/>
        </w:rPr>
        <w:t>。</w:t>
      </w:r>
    </w:p>
    <w:p w:rsidR="009F51EC" w:rsidRDefault="000B4176" w:rsidP="00C73D99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</w:t>
      </w:r>
      <w:r w:rsidR="009F51EC">
        <w:rPr>
          <w:rFonts w:ascii="宋体" w:hAnsi="宋体" w:cs="宋体" w:hint="eastAsia"/>
          <w:sz w:val="24"/>
        </w:rPr>
        <w:t>了解农业信息化技术发展趋势</w:t>
      </w:r>
      <w:r w:rsidR="00EF29A8">
        <w:rPr>
          <w:rFonts w:ascii="宋体" w:hAnsi="宋体" w:cs="宋体" w:hint="eastAsia"/>
          <w:sz w:val="24"/>
        </w:rPr>
        <w:t>。</w:t>
      </w:r>
    </w:p>
    <w:p w:rsidR="00EF29A8" w:rsidRPr="009F51EC" w:rsidRDefault="00EF29A8" w:rsidP="00EF29A8">
      <w:pPr>
        <w:spacing w:line="360" w:lineRule="auto"/>
        <w:ind w:leftChars="200" w:left="2068" w:hangingChars="684" w:hanging="1648"/>
        <w:rPr>
          <w:rFonts w:ascii="宋体" w:hAnsi="宋体" w:cs="宋体"/>
          <w:b/>
          <w:bCs/>
          <w:sz w:val="24"/>
        </w:rPr>
      </w:pPr>
      <w:r w:rsidRPr="009F51EC">
        <w:rPr>
          <w:rFonts w:ascii="宋体" w:hAnsi="宋体" w:cs="宋体" w:hint="eastAsia"/>
          <w:b/>
          <w:bCs/>
          <w:sz w:val="24"/>
        </w:rPr>
        <w:t>第</w:t>
      </w:r>
      <w:r>
        <w:rPr>
          <w:rFonts w:ascii="宋体" w:hAnsi="宋体" w:cs="宋体" w:hint="eastAsia"/>
          <w:b/>
          <w:bCs/>
          <w:sz w:val="24"/>
        </w:rPr>
        <w:t>十</w:t>
      </w:r>
      <w:r w:rsidRPr="009F51EC">
        <w:rPr>
          <w:rFonts w:ascii="宋体" w:hAnsi="宋体" w:cs="宋体" w:hint="eastAsia"/>
          <w:b/>
          <w:bCs/>
          <w:sz w:val="24"/>
        </w:rPr>
        <w:t xml:space="preserve">章　</w:t>
      </w:r>
      <w:r w:rsidRPr="00EF29A8">
        <w:rPr>
          <w:rFonts w:ascii="宋体" w:hAnsi="宋体" w:cs="宋体" w:hint="eastAsia"/>
          <w:b/>
          <w:bCs/>
          <w:sz w:val="24"/>
        </w:rPr>
        <w:t>农业信息智能分析处理系统</w:t>
      </w:r>
    </w:p>
    <w:p w:rsidR="00EF29A8" w:rsidRDefault="00EF29A8" w:rsidP="00EF29A8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</w:t>
      </w:r>
      <w:r w:rsidRPr="00EF29A8">
        <w:rPr>
          <w:rFonts w:ascii="宋体" w:hAnsi="宋体" w:cs="宋体" w:hint="eastAsia"/>
          <w:sz w:val="24"/>
        </w:rPr>
        <w:t>智慧农业信息平台</w:t>
      </w:r>
      <w:r>
        <w:rPr>
          <w:rFonts w:ascii="宋体" w:hAnsi="宋体" w:cs="宋体" w:hint="eastAsia"/>
          <w:sz w:val="24"/>
        </w:rPr>
        <w:t>。</w:t>
      </w:r>
    </w:p>
    <w:p w:rsidR="00EF29A8" w:rsidRDefault="00EF29A8" w:rsidP="00EF29A8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</w:t>
      </w:r>
      <w:r w:rsidRPr="00EF29A8">
        <w:rPr>
          <w:rFonts w:ascii="宋体" w:hAnsi="宋体" w:cs="宋体" w:hint="eastAsia"/>
          <w:sz w:val="24"/>
        </w:rPr>
        <w:t>农业生产过程智能监控系统</w:t>
      </w:r>
      <w:r>
        <w:rPr>
          <w:rFonts w:ascii="宋体" w:hAnsi="宋体" w:cs="宋体" w:hint="eastAsia"/>
          <w:sz w:val="24"/>
        </w:rPr>
        <w:t>。</w:t>
      </w:r>
    </w:p>
    <w:p w:rsidR="00EF29A8" w:rsidRDefault="00EF29A8" w:rsidP="00EF29A8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</w:t>
      </w:r>
      <w:r w:rsidRPr="00EF29A8">
        <w:rPr>
          <w:rFonts w:ascii="宋体" w:hAnsi="宋体" w:cs="宋体" w:hint="eastAsia"/>
          <w:sz w:val="24"/>
        </w:rPr>
        <w:t>人工智能技术</w:t>
      </w:r>
      <w:r>
        <w:rPr>
          <w:rFonts w:ascii="宋体" w:hAnsi="宋体" w:cs="宋体" w:hint="eastAsia"/>
          <w:sz w:val="24"/>
        </w:rPr>
        <w:t>。</w:t>
      </w:r>
    </w:p>
    <w:p w:rsidR="00EF29A8" w:rsidRPr="00C73D99" w:rsidRDefault="00EF29A8" w:rsidP="00EF29A8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4、</w:t>
      </w:r>
      <w:r w:rsidRPr="00EF29A8">
        <w:rPr>
          <w:rFonts w:ascii="宋体" w:hAnsi="宋体" w:cs="宋体" w:hint="eastAsia"/>
          <w:sz w:val="24"/>
        </w:rPr>
        <w:t>农业信息智能分析算法</w:t>
      </w:r>
      <w:r>
        <w:rPr>
          <w:rFonts w:ascii="宋体" w:hAnsi="宋体" w:cs="宋体" w:hint="eastAsia"/>
          <w:sz w:val="24"/>
        </w:rPr>
        <w:t>。</w:t>
      </w:r>
    </w:p>
    <w:p w:rsidR="00EF29A8" w:rsidRPr="00EF29A8" w:rsidRDefault="00EF29A8" w:rsidP="00C73D99">
      <w:pPr>
        <w:spacing w:line="360" w:lineRule="auto"/>
        <w:ind w:leftChars="200" w:left="2062" w:hangingChars="684" w:hanging="1642"/>
        <w:rPr>
          <w:rFonts w:ascii="宋体" w:hAnsi="宋体" w:cs="宋体"/>
          <w:sz w:val="24"/>
        </w:rPr>
      </w:pPr>
    </w:p>
    <w:sectPr w:rsidR="00EF29A8" w:rsidRPr="00EF2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72" w:rsidRDefault="00E02472" w:rsidP="004A0D86">
      <w:r>
        <w:separator/>
      </w:r>
    </w:p>
  </w:endnote>
  <w:endnote w:type="continuationSeparator" w:id="0">
    <w:p w:rsidR="00E02472" w:rsidRDefault="00E02472" w:rsidP="004A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72" w:rsidRDefault="00E02472" w:rsidP="004A0D86">
      <w:r>
        <w:separator/>
      </w:r>
    </w:p>
  </w:footnote>
  <w:footnote w:type="continuationSeparator" w:id="0">
    <w:p w:rsidR="00E02472" w:rsidRDefault="00E02472" w:rsidP="004A0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52B65"/>
    <w:rsid w:val="000B4176"/>
    <w:rsid w:val="001C46A1"/>
    <w:rsid w:val="00302A8B"/>
    <w:rsid w:val="004A0D86"/>
    <w:rsid w:val="004D053C"/>
    <w:rsid w:val="00551796"/>
    <w:rsid w:val="005F4A71"/>
    <w:rsid w:val="009340BB"/>
    <w:rsid w:val="009F51EC"/>
    <w:rsid w:val="00B85F98"/>
    <w:rsid w:val="00C73D99"/>
    <w:rsid w:val="00CE7EE0"/>
    <w:rsid w:val="00E02472"/>
    <w:rsid w:val="00EF29A8"/>
    <w:rsid w:val="0EA677CC"/>
    <w:rsid w:val="4935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style101">
    <w:name w:val="style101"/>
    <w:basedOn w:val="a0"/>
    <w:qFormat/>
    <w:rPr>
      <w:sz w:val="22"/>
      <w:szCs w:val="22"/>
    </w:rPr>
  </w:style>
  <w:style w:type="paragraph" w:styleId="a4">
    <w:name w:val="header"/>
    <w:basedOn w:val="a"/>
    <w:link w:val="Char"/>
    <w:rsid w:val="004A0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0D86"/>
    <w:rPr>
      <w:kern w:val="2"/>
      <w:sz w:val="18"/>
      <w:szCs w:val="18"/>
    </w:rPr>
  </w:style>
  <w:style w:type="paragraph" w:styleId="a5">
    <w:name w:val="footer"/>
    <w:basedOn w:val="a"/>
    <w:link w:val="Char0"/>
    <w:rsid w:val="004A0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0D8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style101">
    <w:name w:val="style101"/>
    <w:basedOn w:val="a0"/>
    <w:qFormat/>
    <w:rPr>
      <w:sz w:val="22"/>
      <w:szCs w:val="22"/>
    </w:rPr>
  </w:style>
  <w:style w:type="paragraph" w:styleId="a4">
    <w:name w:val="header"/>
    <w:basedOn w:val="a"/>
    <w:link w:val="Char"/>
    <w:rsid w:val="004A0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0D86"/>
    <w:rPr>
      <w:kern w:val="2"/>
      <w:sz w:val="18"/>
      <w:szCs w:val="18"/>
    </w:rPr>
  </w:style>
  <w:style w:type="paragraph" w:styleId="a5">
    <w:name w:val="footer"/>
    <w:basedOn w:val="a"/>
    <w:link w:val="Char0"/>
    <w:rsid w:val="004A0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0D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清香阁</dc:creator>
  <cp:lastModifiedBy>Windows User</cp:lastModifiedBy>
  <cp:revision>9</cp:revision>
  <dcterms:created xsi:type="dcterms:W3CDTF">2020-09-17T05:07:00Z</dcterms:created>
  <dcterms:modified xsi:type="dcterms:W3CDTF">2021-09-30T05:25:00Z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