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 </w:t>
      </w:r>
    </w:p>
    <w:p>
      <w:pPr>
        <w:spacing w:after="156" w:afterLines="5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2022年旅游管理硕士研究生入学考试自命题考试大纲</w:t>
      </w:r>
    </w:p>
    <w:p>
      <w:pPr>
        <w:spacing w:line="360" w:lineRule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 xml:space="preserve">考试科目代码:[ F120 ]         </w:t>
      </w:r>
    </w:p>
    <w:p>
      <w:pPr>
        <w:tabs>
          <w:tab w:val="center" w:pos="4153"/>
        </w:tabs>
        <w:spacing w:line="360" w:lineRule="auto"/>
        <w:rPr>
          <w:rFonts w:hint="eastAsia" w:ascii="宋体" w:hAnsi="宋体"/>
          <w:b/>
          <w:bCs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</w:rPr>
        <w:t xml:space="preserve">考试科目名称: </w:t>
      </w:r>
      <w:r>
        <w:rPr>
          <w:rFonts w:hint="eastAsia"/>
          <w:b/>
          <w:bCs w:val="0"/>
          <w:sz w:val="28"/>
          <w:szCs w:val="28"/>
        </w:rPr>
        <w:t>旅游学概论</w:t>
      </w:r>
      <w:r>
        <w:rPr>
          <w:rFonts w:hint="eastAsia" w:ascii="宋体" w:hAnsi="宋体"/>
          <w:b/>
          <w:bCs w:val="0"/>
          <w:sz w:val="28"/>
          <w:szCs w:val="28"/>
        </w:rPr>
        <w:tab/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一、考核目标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w:t>考查考生对</w:t>
      </w:r>
      <w:r>
        <w:rPr>
          <w:rFonts w:hint="eastAsia"/>
          <w:sz w:val="24"/>
        </w:rPr>
        <w:t>旅游学概论基本</w:t>
      </w:r>
      <w:r>
        <w:rPr>
          <w:sz w:val="24"/>
        </w:rPr>
        <w:t>理论</w:t>
      </w:r>
      <w:r>
        <w:rPr>
          <w:rFonts w:hint="eastAsia"/>
          <w:sz w:val="24"/>
        </w:rPr>
        <w:t>与实务</w:t>
      </w:r>
      <w:r>
        <w:rPr>
          <w:sz w:val="24"/>
        </w:rPr>
        <w:t>的掌握程度</w:t>
      </w:r>
      <w:r>
        <w:rPr>
          <w:rFonts w:hint="eastAsia"/>
          <w:sz w:val="24"/>
        </w:rPr>
        <w:t>以及运用相关知识</w:t>
      </w:r>
      <w:r>
        <w:rPr>
          <w:sz w:val="24"/>
        </w:rPr>
        <w:t>分析问题和解决问题的实际能力。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二、试卷结构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（一）考试时间：120分钟，满分：100分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（二）题型结构：主要以名词解释、简答题、论述题为主。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 答题方式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答题方式为闭卷、笔试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四、考试内容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旅游学概论 100% （100分）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考试内容与要求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考试内容：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 xml:space="preserve"> 旅游 1、旅游的界定 2、人类旅游活动的萌芽 3、西方早期的旅游发展过程 4、中国早期的旅游发展过程 5、人类早期对旅游的认识 6、现代旅游的发端7、现代旅游与旅游业的开端8、旅游的本质和特征 9、人们对旅游认识的发展 10、旅游发展的经济导向 11、旅游发展的社会功能导向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旅游学 1、国外旅游学研究发展过程 2、中国的旅游学研究 3、旅游学的研究对象4、旅游学的研究内容 5、旅游学的学科性质6、旅游学的理论体系7、旅游学研究方法的形成8、旅游学的研究方法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旅游者 1、旅游者的定义 2、旅游者的分类与特点 3、社会发展与旅游者的产生 4、旅游需要5、旅游动机的种类及文化动机6、影响旅游动机的因素7、旅游动机的激发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旅游体验 1、对旅游体验概念内涵的认识2、旅游体验的内容与特点 3、旅游观赏4、旅游交往5、旅游模仿6、旅游中的游戏7、衡量旅游体验质量的指标 8、 影响旅游体验质量的因素 9、提高旅游体验质量的途径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 xml:space="preserve">旅游利益相关者 1、旅游系统结构2旅游客源系统3、旅游通道系统4、旅游目的地系统5、旅游利益相关者概念6、旅游利益相关者构成7、旅游利益相关者的利益与成本 8、旅游利益相关者的价值目标 9、旅游利益分配原则——均衡利益原则 10、均衡分配实现途径 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旅游资源与旅游开发 1、旅游资源概念 2、旅游资源分类 3、旅游资源特点4、旅游规划概念 5、旅游规划内容 6、旅游开发概念 7、旅游开发内容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旅游产品与旅游产业 1、旅游产品概念2、旅游产品特点3、旅游产品分类4、旅游产业概念5、旅游产业结构6、旅游产业特点7、旅游产业政策含义 8、旅游产业政策体系 9、我国旅游产业政策的发展与演变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旅游市场  1、旅游市场含义和构成要素 2、旅游市场特点 3、旅游市场分类 4、旅游市场的功能与作用 5、旅游者流向与流量 6、旅游客流规律 7、旅游市场营销概念及其产生与发展 8、旅游市场细分 9、旅游市场选择 10、旅游市场营销组合策略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旅游管理 1、旅游管理含义 2、旅游管理的任务 3、旅游管理的性质 4、旅游管理的特点 5、旅游企业的类别与特点 6、旅行社经营管理 7、旅游饭店经营管理 8、旅游景区经营管理 9、旅游行业管理的概念和主体 10、旅游行业管理的内容11、旅游行业管理的目标 12、旅游行业管理的任务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旅游文化 1、旅游活动的文化属性 2、旅游文化的形成 3、旅游文化的定义 4、旅游文化的特点 5、旅游者消费行为文化 6、旅游客体文化 7、旅游企业文化 8、旅游对社会文化的积极影响 9、旅游对社会文化的消极影响 10、正确认识旅游的社会文化影响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旅游道德 1、道德 2、旅游道德 3、旅游道德相关者 4、旅游者道德行为 5、 社区道德行为6、旅游企业道德行为 7、政府道德行为 8、社会公众和非政府组织的道德行为 9、旅游道德建设原则 10、旅游道德规范 11、旅游道德建设的途径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 xml:space="preserve">世界旅游业的发展历程和发展模式 1、世界旅游业的产生 2、世界旅游业的发展历程 3、旅游休闲时代的到来 4、人类旅游的发展方向 5、现代旅游发展特点 </w:t>
      </w:r>
    </w:p>
    <w:p>
      <w:pPr>
        <w:spacing w:line="360" w:lineRule="auto"/>
        <w:ind w:firstLine="480" w:firstLineChars="200"/>
        <w:rPr>
          <w:rFonts w:hint="eastAsia" w:ascii="Tahoma" w:hAnsi="Tahoma" w:cs="Tahoma"/>
          <w:sz w:val="24"/>
        </w:rPr>
      </w:pPr>
      <w:r>
        <w:rPr>
          <w:rFonts w:hint="eastAsia" w:ascii="Tahoma" w:hAnsi="Tahoma" w:cs="Tahoma"/>
          <w:sz w:val="24"/>
        </w:rPr>
        <w:t>第13章 中国旅游业发展概况 1、近代中国旅游业的早期发展 2、近代中国关于旅游的学术研究 3、旅游职能的转变和管理体制的逐步完善 4、三大旅游市场的形成与全面发展 5、旅游大国地位的确立 6、 旅游业进入我国国家战略体系7、中国旅游业的转型与提升 8、由旅游大国走向旅游强国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考试要求：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（1）理解相关概念。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（2）掌握旅游学概论的主要知识点与基本理论，并能够熟练地将旅游学理论知识与旅游行业实践有机结合。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五、主要参考书目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80" w:firstLineChars="200"/>
        <w:rPr>
          <w:rFonts w:ascii="Times New Roman" w:hAnsi="Times New Roman"/>
          <w:b w:val="0"/>
          <w:kern w:val="2"/>
          <w:sz w:val="24"/>
          <w:szCs w:val="24"/>
        </w:rPr>
      </w:pPr>
      <w:r>
        <w:rPr>
          <w:rFonts w:ascii="Times New Roman" w:hAnsi="Times New Roman"/>
          <w:b w:val="0"/>
          <w:kern w:val="2"/>
          <w:sz w:val="24"/>
          <w:szCs w:val="24"/>
        </w:rPr>
        <w:t>王德刚主编：《旅游学概论》(第三版)(21世纪经济管理类精品教材)，</w:t>
      </w:r>
      <w:r>
        <w:rPr>
          <w:rFonts w:ascii="Times New Roman" w:hAnsi="Times New Roman"/>
          <w:b w:val="0"/>
          <w:kern w:val="2"/>
          <w:sz w:val="24"/>
          <w:szCs w:val="24"/>
        </w:rPr>
        <w:fldChar w:fldCharType="begin"/>
      </w:r>
      <w:r>
        <w:rPr>
          <w:rFonts w:ascii="Times New Roman" w:hAnsi="Times New Roman"/>
          <w:b w:val="0"/>
          <w:kern w:val="2"/>
          <w:sz w:val="24"/>
          <w:szCs w:val="24"/>
        </w:rPr>
        <w:instrText xml:space="preserve"> HYPERLINK "http://www.gg1994.com/ProductList.do?publish=%C7%E5%BB%AA%B4%F3%D1%A7" \t "http://www.gg1994.com/_blank" </w:instrText>
      </w:r>
      <w:r>
        <w:rPr>
          <w:rFonts w:ascii="Times New Roman" w:hAnsi="Times New Roman"/>
          <w:b w:val="0"/>
          <w:kern w:val="2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kern w:val="2"/>
          <w:sz w:val="24"/>
          <w:szCs w:val="24"/>
        </w:rPr>
        <w:t>清华大学</w:t>
      </w:r>
      <w:r>
        <w:rPr>
          <w:rFonts w:ascii="Times New Roman" w:hAnsi="Times New Roman"/>
          <w:b w:val="0"/>
          <w:kern w:val="2"/>
          <w:sz w:val="24"/>
          <w:szCs w:val="24"/>
        </w:rPr>
        <w:fldChar w:fldCharType="end"/>
      </w:r>
      <w:r>
        <w:rPr>
          <w:rFonts w:ascii="Times New Roman" w:hAnsi="Times New Roman"/>
          <w:b w:val="0"/>
          <w:kern w:val="2"/>
          <w:sz w:val="24"/>
          <w:szCs w:val="24"/>
        </w:rPr>
        <w:t>出版社，2016年版</w:t>
      </w:r>
    </w:p>
    <w:p>
      <w:pPr>
        <w:ind w:firstLine="420" w:firstLineChars="200"/>
        <w:rPr>
          <w:rFonts w:hint="eastAsia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5A9B"/>
    <w:multiLevelType w:val="singleLevel"/>
    <w:tmpl w:val="5B9C5A9B"/>
    <w:lvl w:ilvl="0" w:tentative="0">
      <w:start w:val="1"/>
      <w:numFmt w:val="decimal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6CA6"/>
    <w:rsid w:val="006E3E4D"/>
    <w:rsid w:val="00C412A0"/>
    <w:rsid w:val="00D10752"/>
    <w:rsid w:val="00F22680"/>
    <w:rsid w:val="03476943"/>
    <w:rsid w:val="06D43E71"/>
    <w:rsid w:val="0C627017"/>
    <w:rsid w:val="0D823453"/>
    <w:rsid w:val="0ECC4F2F"/>
    <w:rsid w:val="0EF11968"/>
    <w:rsid w:val="197A26F0"/>
    <w:rsid w:val="1C196C54"/>
    <w:rsid w:val="20235811"/>
    <w:rsid w:val="203305E5"/>
    <w:rsid w:val="20C15C7F"/>
    <w:rsid w:val="21F472C1"/>
    <w:rsid w:val="2B287886"/>
    <w:rsid w:val="36A40BE1"/>
    <w:rsid w:val="3EAE1999"/>
    <w:rsid w:val="426F405A"/>
    <w:rsid w:val="435E7711"/>
    <w:rsid w:val="4694172C"/>
    <w:rsid w:val="4BFD50F9"/>
    <w:rsid w:val="4E3021A0"/>
    <w:rsid w:val="53475FA5"/>
    <w:rsid w:val="5425331C"/>
    <w:rsid w:val="56811A6B"/>
    <w:rsid w:val="5DCC2684"/>
    <w:rsid w:val="5EF35D12"/>
    <w:rsid w:val="5FC530DB"/>
    <w:rsid w:val="66514789"/>
    <w:rsid w:val="68134360"/>
    <w:rsid w:val="6C5671F5"/>
    <w:rsid w:val="6E9A6F6F"/>
    <w:rsid w:val="6F90197A"/>
    <w:rsid w:val="768263F8"/>
    <w:rsid w:val="771D4DD8"/>
    <w:rsid w:val="7D780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basedOn w:val="6"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284</Words>
  <Characters>1625</Characters>
  <Lines>13</Lines>
  <Paragraphs>3</Paragraphs>
  <TotalTime>0</TotalTime>
  <ScaleCrop>false</ScaleCrop>
  <LinksUpToDate>false</LinksUpToDate>
  <CharactersWithSpaces>1906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2021-09-27T03:56:00Z</dcterms:created>
  <dc:creator>User</dc:creator>
  <cp:lastModifiedBy>vertesyuan</cp:lastModifiedBy>
  <cp:lastPrinted>2003-12-31T17:57:00Z</cp:lastPrinted>
  <dcterms:modified xsi:type="dcterms:W3CDTF">2021-10-22T09:15:06Z</dcterms:modified>
  <dc:title>关于编制2014年硕士研究生入学考试自命题考试大纲的通知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FF3E3198B9674AF89622B644BCDCFB2D</vt:lpwstr>
  </property>
</Properties>
</file>