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CA" w:rsidRDefault="0081095F">
      <w:pPr>
        <w:pStyle w:val="Default"/>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w:t>
      </w:r>
      <w:r w:rsidR="0010689C">
        <w:rPr>
          <w:rFonts w:ascii="Times New Roman" w:hAnsi="Times New Roman" w:cs="Times New Roman" w:hint="eastAsia"/>
          <w:b/>
          <w:bCs/>
          <w:sz w:val="32"/>
          <w:szCs w:val="32"/>
        </w:rPr>
        <w:t>2</w:t>
      </w:r>
      <w:r>
        <w:rPr>
          <w:rFonts w:hAnsi="Calibri" w:hint="eastAsia"/>
          <w:sz w:val="32"/>
          <w:szCs w:val="32"/>
        </w:rPr>
        <w:t>年硕士生招生考试初试</w:t>
      </w:r>
    </w:p>
    <w:p w:rsidR="00A038CA" w:rsidRDefault="0081095F">
      <w:pPr>
        <w:pStyle w:val="Default"/>
        <w:jc w:val="center"/>
      </w:pPr>
      <w:r>
        <w:rPr>
          <w:rFonts w:hAnsi="Calibri" w:hint="eastAsia"/>
          <w:sz w:val="32"/>
          <w:szCs w:val="32"/>
        </w:rPr>
        <w:t>自命题科目考试大纲</w:t>
      </w:r>
    </w:p>
    <w:p w:rsidR="00A038CA" w:rsidRDefault="00A038CA"/>
    <w:tbl>
      <w:tblPr>
        <w:tblStyle w:val="a3"/>
        <w:tblW w:w="8642" w:type="dxa"/>
        <w:jc w:val="center"/>
        <w:tblLook w:val="04A0" w:firstRow="1" w:lastRow="0" w:firstColumn="1" w:lastColumn="0" w:noHBand="0" w:noVBand="1"/>
      </w:tblPr>
      <w:tblGrid>
        <w:gridCol w:w="2263"/>
        <w:gridCol w:w="1185"/>
        <w:gridCol w:w="2075"/>
        <w:gridCol w:w="3119"/>
      </w:tblGrid>
      <w:tr w:rsidR="00A038CA">
        <w:trPr>
          <w:trHeight w:val="565"/>
          <w:jc w:val="center"/>
        </w:trPr>
        <w:tc>
          <w:tcPr>
            <w:tcW w:w="2263" w:type="dxa"/>
            <w:vAlign w:val="center"/>
          </w:tcPr>
          <w:p w:rsidR="00A038CA" w:rsidRDefault="0081095F">
            <w:pPr>
              <w:pStyle w:val="Default"/>
              <w:jc w:val="center"/>
              <w:rPr>
                <w:rFonts w:ascii="仿宋" w:eastAsia="仿宋" w:hAnsi="仿宋" w:cs="仿宋"/>
                <w:b/>
                <w:sz w:val="23"/>
                <w:szCs w:val="23"/>
              </w:rPr>
            </w:pPr>
            <w:r>
              <w:rPr>
                <w:rFonts w:ascii="仿宋" w:eastAsia="仿宋" w:hAnsi="仿宋" w:cs="仿宋" w:hint="eastAsia"/>
                <w:b/>
                <w:sz w:val="23"/>
                <w:szCs w:val="23"/>
              </w:rPr>
              <w:t>学院名称</w:t>
            </w:r>
          </w:p>
        </w:tc>
        <w:tc>
          <w:tcPr>
            <w:tcW w:w="1185" w:type="dxa"/>
            <w:vAlign w:val="center"/>
          </w:tcPr>
          <w:p w:rsidR="00A038CA" w:rsidRDefault="0081095F">
            <w:pPr>
              <w:pStyle w:val="Default"/>
              <w:jc w:val="center"/>
              <w:rPr>
                <w:rFonts w:ascii="仿宋" w:eastAsia="仿宋" w:hAnsi="仿宋" w:cs="仿宋"/>
                <w:b/>
                <w:sz w:val="23"/>
                <w:szCs w:val="23"/>
              </w:rPr>
            </w:pPr>
            <w:r>
              <w:rPr>
                <w:rFonts w:ascii="仿宋" w:eastAsia="仿宋" w:hAnsi="仿宋" w:cs="仿宋" w:hint="eastAsia"/>
                <w:b/>
                <w:sz w:val="23"/>
                <w:szCs w:val="23"/>
              </w:rPr>
              <w:t>科目代码</w:t>
            </w:r>
          </w:p>
        </w:tc>
        <w:tc>
          <w:tcPr>
            <w:tcW w:w="2075" w:type="dxa"/>
            <w:vAlign w:val="center"/>
          </w:tcPr>
          <w:p w:rsidR="00A038CA" w:rsidRDefault="0081095F">
            <w:pPr>
              <w:pStyle w:val="Default"/>
              <w:jc w:val="center"/>
              <w:rPr>
                <w:rFonts w:ascii="仿宋" w:eastAsia="仿宋" w:hAnsi="仿宋" w:cs="仿宋"/>
                <w:b/>
                <w:sz w:val="23"/>
                <w:szCs w:val="23"/>
              </w:rPr>
            </w:pPr>
            <w:r>
              <w:rPr>
                <w:rFonts w:ascii="仿宋" w:eastAsia="仿宋" w:hAnsi="仿宋" w:cs="仿宋" w:hint="eastAsia"/>
                <w:b/>
                <w:sz w:val="23"/>
                <w:szCs w:val="23"/>
              </w:rPr>
              <w:t>科目名称</w:t>
            </w:r>
          </w:p>
        </w:tc>
        <w:tc>
          <w:tcPr>
            <w:tcW w:w="3119" w:type="dxa"/>
            <w:vAlign w:val="center"/>
          </w:tcPr>
          <w:p w:rsidR="00A038CA" w:rsidRDefault="0081095F">
            <w:pPr>
              <w:pStyle w:val="Default"/>
              <w:jc w:val="center"/>
              <w:rPr>
                <w:rFonts w:ascii="仿宋" w:eastAsia="仿宋" w:hAnsi="仿宋" w:cs="仿宋"/>
                <w:b/>
                <w:sz w:val="23"/>
                <w:szCs w:val="23"/>
              </w:rPr>
            </w:pPr>
            <w:r>
              <w:rPr>
                <w:rFonts w:ascii="仿宋" w:eastAsia="仿宋" w:hAnsi="仿宋" w:cs="仿宋" w:hint="eastAsia"/>
                <w:b/>
                <w:sz w:val="23"/>
                <w:szCs w:val="23"/>
              </w:rPr>
              <w:t>说明</w:t>
            </w:r>
          </w:p>
        </w:tc>
      </w:tr>
      <w:tr w:rsidR="00A038CA">
        <w:trPr>
          <w:trHeight w:val="559"/>
          <w:jc w:val="center"/>
        </w:trPr>
        <w:tc>
          <w:tcPr>
            <w:tcW w:w="2263" w:type="dxa"/>
            <w:vAlign w:val="center"/>
          </w:tcPr>
          <w:p w:rsidR="00A038CA" w:rsidRDefault="0081095F">
            <w:pPr>
              <w:pStyle w:val="Default"/>
              <w:jc w:val="center"/>
              <w:rPr>
                <w:rFonts w:ascii="仿宋" w:eastAsia="仿宋" w:hAnsi="仿宋" w:cs="仿宋"/>
                <w:b/>
                <w:sz w:val="23"/>
                <w:szCs w:val="23"/>
              </w:rPr>
            </w:pPr>
            <w:r>
              <w:rPr>
                <w:rFonts w:ascii="仿宋" w:eastAsia="仿宋" w:hAnsi="仿宋" w:cs="仿宋" w:hint="eastAsia"/>
                <w:b/>
                <w:sz w:val="23"/>
                <w:szCs w:val="23"/>
              </w:rPr>
              <w:t>机电工程学院</w:t>
            </w:r>
          </w:p>
        </w:tc>
        <w:tc>
          <w:tcPr>
            <w:tcW w:w="1185" w:type="dxa"/>
            <w:vAlign w:val="center"/>
          </w:tcPr>
          <w:p w:rsidR="00A038CA" w:rsidRDefault="0081095F">
            <w:pPr>
              <w:pStyle w:val="Default"/>
              <w:jc w:val="center"/>
              <w:rPr>
                <w:rFonts w:ascii="仿宋" w:eastAsia="仿宋" w:hAnsi="仿宋" w:cs="仿宋"/>
                <w:b/>
                <w:sz w:val="23"/>
                <w:szCs w:val="23"/>
              </w:rPr>
            </w:pPr>
            <w:r>
              <w:rPr>
                <w:rFonts w:ascii="仿宋" w:eastAsia="仿宋" w:hAnsi="仿宋" w:cs="仿宋" w:hint="eastAsia"/>
                <w:b/>
                <w:sz w:val="23"/>
                <w:szCs w:val="23"/>
              </w:rPr>
              <w:t>916</w:t>
            </w:r>
          </w:p>
        </w:tc>
        <w:tc>
          <w:tcPr>
            <w:tcW w:w="2075" w:type="dxa"/>
            <w:vAlign w:val="center"/>
          </w:tcPr>
          <w:p w:rsidR="00A038CA" w:rsidRDefault="0081095F">
            <w:pPr>
              <w:pStyle w:val="Default"/>
              <w:jc w:val="center"/>
              <w:rPr>
                <w:rFonts w:ascii="仿宋" w:eastAsia="仿宋" w:hAnsi="仿宋" w:cs="仿宋"/>
                <w:b/>
                <w:sz w:val="23"/>
                <w:szCs w:val="23"/>
              </w:rPr>
            </w:pPr>
            <w:r>
              <w:rPr>
                <w:rFonts w:ascii="仿宋" w:eastAsia="仿宋" w:hAnsi="仿宋" w:cs="仿宋" w:hint="eastAsia"/>
                <w:b/>
                <w:sz w:val="23"/>
                <w:szCs w:val="23"/>
              </w:rPr>
              <w:t>传感器原理及应用</w:t>
            </w:r>
          </w:p>
        </w:tc>
        <w:tc>
          <w:tcPr>
            <w:tcW w:w="3119" w:type="dxa"/>
            <w:vAlign w:val="center"/>
          </w:tcPr>
          <w:p w:rsidR="00A038CA" w:rsidRDefault="0081095F">
            <w:pPr>
              <w:pStyle w:val="Default"/>
              <w:jc w:val="center"/>
              <w:rPr>
                <w:rFonts w:ascii="仿宋" w:eastAsia="仿宋" w:hAnsi="仿宋" w:cs="仿宋"/>
                <w:b/>
                <w:sz w:val="23"/>
                <w:szCs w:val="23"/>
              </w:rPr>
            </w:pPr>
            <w:r>
              <w:rPr>
                <w:rFonts w:hint="eastAsia"/>
              </w:rPr>
              <w:t>需带计算器、绘图工具</w:t>
            </w:r>
          </w:p>
        </w:tc>
      </w:tr>
    </w:tbl>
    <w:p w:rsidR="00A038CA" w:rsidRDefault="0081095F">
      <w:pPr>
        <w:rPr>
          <w:sz w:val="24"/>
          <w:szCs w:val="24"/>
        </w:rPr>
      </w:pPr>
      <w:r>
        <w:rPr>
          <w:rFonts w:hint="eastAsia"/>
          <w:sz w:val="24"/>
          <w:szCs w:val="24"/>
        </w:rPr>
        <w:t>说明栏：各单位自命题考试科目如需带计算器、绘图工具等特殊要求的，请在说明栏里加备注。</w:t>
      </w:r>
    </w:p>
    <w:p w:rsidR="00A038CA" w:rsidRDefault="00A038CA"/>
    <w:p w:rsidR="00A038CA" w:rsidRDefault="00A038CA">
      <w:pPr>
        <w:pStyle w:val="Default"/>
      </w:pPr>
    </w:p>
    <w:p w:rsidR="00A038CA" w:rsidRDefault="0081095F">
      <w:pPr>
        <w:pStyle w:val="Default"/>
        <w:jc w:val="center"/>
        <w:rPr>
          <w:b/>
          <w:sz w:val="32"/>
          <w:szCs w:val="32"/>
        </w:rPr>
      </w:pPr>
      <w:r>
        <w:rPr>
          <w:rFonts w:hint="eastAsia"/>
          <w:b/>
          <w:sz w:val="32"/>
          <w:szCs w:val="32"/>
        </w:rPr>
        <w:t>河南</w:t>
      </w:r>
      <w:r>
        <w:rPr>
          <w:b/>
          <w:sz w:val="32"/>
          <w:szCs w:val="32"/>
        </w:rPr>
        <w:t>科技</w:t>
      </w:r>
      <w:r>
        <w:rPr>
          <w:rFonts w:hint="eastAsia"/>
          <w:b/>
          <w:sz w:val="32"/>
          <w:szCs w:val="32"/>
        </w:rPr>
        <w:t>大学硕士研究生</w:t>
      </w:r>
      <w:bookmarkStart w:id="0" w:name="_GoBack"/>
      <w:bookmarkEnd w:id="0"/>
      <w:r>
        <w:rPr>
          <w:rFonts w:hint="eastAsia"/>
          <w:b/>
          <w:sz w:val="32"/>
          <w:szCs w:val="32"/>
        </w:rPr>
        <w:t>招生考试</w:t>
      </w:r>
    </w:p>
    <w:p w:rsidR="00A038CA" w:rsidRDefault="0081095F">
      <w:pPr>
        <w:jc w:val="center"/>
        <w:rPr>
          <w:b/>
          <w:sz w:val="32"/>
          <w:szCs w:val="32"/>
        </w:rPr>
      </w:pPr>
      <w:r>
        <w:rPr>
          <w:rFonts w:hint="eastAsia"/>
          <w:b/>
          <w:sz w:val="32"/>
          <w:szCs w:val="32"/>
          <w:u w:val="single"/>
        </w:rPr>
        <w:t>《</w:t>
      </w:r>
      <w:r>
        <w:rPr>
          <w:rFonts w:hint="eastAsia"/>
          <w:b/>
          <w:sz w:val="32"/>
          <w:szCs w:val="32"/>
          <w:u w:val="single"/>
        </w:rPr>
        <w:t>传感器原理及应用</w:t>
      </w:r>
      <w:r>
        <w:rPr>
          <w:rFonts w:hint="eastAsia"/>
          <w:b/>
          <w:sz w:val="32"/>
          <w:szCs w:val="32"/>
          <w:u w:val="single"/>
        </w:rPr>
        <w:t>》</w:t>
      </w:r>
      <w:r>
        <w:rPr>
          <w:rFonts w:hint="eastAsia"/>
          <w:b/>
          <w:sz w:val="32"/>
          <w:szCs w:val="32"/>
        </w:rPr>
        <w:t>考试大纲</w:t>
      </w:r>
    </w:p>
    <w:p w:rsidR="00A038CA" w:rsidRDefault="00A038CA">
      <w:pPr>
        <w:jc w:val="left"/>
        <w:rPr>
          <w:b/>
          <w:sz w:val="28"/>
          <w:szCs w:val="28"/>
        </w:rPr>
      </w:pPr>
    </w:p>
    <w:p w:rsidR="00A038CA" w:rsidRDefault="0081095F">
      <w:pPr>
        <w:jc w:val="left"/>
        <w:rPr>
          <w:b/>
          <w:sz w:val="28"/>
          <w:szCs w:val="28"/>
          <w:u w:val="single"/>
        </w:rPr>
      </w:pPr>
      <w:r>
        <w:rPr>
          <w:rFonts w:hint="eastAsia"/>
          <w:b/>
          <w:sz w:val="28"/>
          <w:szCs w:val="28"/>
        </w:rPr>
        <w:t>考试科目代码：</w:t>
      </w:r>
      <w:r>
        <w:rPr>
          <w:b/>
          <w:sz w:val="28"/>
          <w:szCs w:val="28"/>
          <w:u w:val="single"/>
        </w:rPr>
        <w:t xml:space="preserve"> </w:t>
      </w:r>
      <w:r>
        <w:rPr>
          <w:rFonts w:hint="eastAsia"/>
          <w:b/>
          <w:sz w:val="28"/>
          <w:szCs w:val="28"/>
          <w:u w:val="single"/>
        </w:rPr>
        <w:t>916</w:t>
      </w:r>
      <w:r>
        <w:rPr>
          <w:b/>
          <w:sz w:val="28"/>
          <w:szCs w:val="28"/>
          <w:u w:val="single"/>
        </w:rPr>
        <w:t xml:space="preserve"> </w:t>
      </w:r>
      <w:r>
        <w:rPr>
          <w:rFonts w:hint="eastAsia"/>
          <w:b/>
          <w:sz w:val="28"/>
          <w:szCs w:val="28"/>
        </w:rPr>
        <w:t xml:space="preserve"> </w:t>
      </w:r>
      <w:r>
        <w:rPr>
          <w:b/>
          <w:sz w:val="28"/>
          <w:szCs w:val="28"/>
        </w:rPr>
        <w:t xml:space="preserve"> </w:t>
      </w:r>
      <w:r>
        <w:rPr>
          <w:rFonts w:hint="eastAsia"/>
          <w:b/>
          <w:sz w:val="28"/>
          <w:szCs w:val="28"/>
        </w:rPr>
        <w:t>考试科目名称：</w:t>
      </w:r>
      <w:r>
        <w:rPr>
          <w:rFonts w:hint="eastAsia"/>
          <w:b/>
          <w:sz w:val="28"/>
          <w:szCs w:val="28"/>
          <w:u w:val="single"/>
        </w:rPr>
        <w:t xml:space="preserve"> </w:t>
      </w:r>
      <w:r>
        <w:rPr>
          <w:rFonts w:hint="eastAsia"/>
          <w:b/>
          <w:sz w:val="28"/>
          <w:szCs w:val="28"/>
          <w:u w:val="single"/>
        </w:rPr>
        <w:t>传感器原理及应用</w:t>
      </w:r>
      <w:r>
        <w:rPr>
          <w:rFonts w:hint="eastAsia"/>
          <w:b/>
          <w:sz w:val="28"/>
          <w:szCs w:val="28"/>
          <w:u w:val="single"/>
        </w:rPr>
        <w:t xml:space="preserve">  </w:t>
      </w:r>
    </w:p>
    <w:p w:rsidR="00A038CA" w:rsidRDefault="00A038CA">
      <w:pPr>
        <w:jc w:val="left"/>
        <w:rPr>
          <w:b/>
          <w:sz w:val="28"/>
          <w:szCs w:val="28"/>
          <w:u w:val="single"/>
        </w:rPr>
      </w:pPr>
    </w:p>
    <w:p w:rsidR="00A038CA" w:rsidRDefault="0081095F">
      <w:pPr>
        <w:jc w:val="left"/>
        <w:rPr>
          <w:sz w:val="28"/>
          <w:szCs w:val="28"/>
        </w:rPr>
      </w:pPr>
      <w:r>
        <w:rPr>
          <w:rFonts w:hint="eastAsia"/>
          <w:sz w:val="28"/>
          <w:szCs w:val="28"/>
        </w:rPr>
        <w:t>一、考试适用范围概述</w:t>
      </w:r>
    </w:p>
    <w:p w:rsidR="00A038CA" w:rsidRDefault="0081095F">
      <w:pPr>
        <w:ind w:firstLineChars="200" w:firstLine="480"/>
        <w:rPr>
          <w:sz w:val="24"/>
          <w:szCs w:val="24"/>
        </w:rPr>
      </w:pPr>
      <w:r>
        <w:rPr>
          <w:rFonts w:hint="eastAsia"/>
          <w:sz w:val="24"/>
          <w:szCs w:val="24"/>
        </w:rPr>
        <w:t>传感器原理及应用是为我校招收仪器科学与技术学科硕士研究生而设置的具有选拔性质的考试科目。</w:t>
      </w:r>
    </w:p>
    <w:p w:rsidR="00A038CA" w:rsidRDefault="0081095F">
      <w:pPr>
        <w:jc w:val="left"/>
        <w:rPr>
          <w:sz w:val="28"/>
          <w:szCs w:val="28"/>
        </w:rPr>
      </w:pPr>
      <w:r>
        <w:rPr>
          <w:rFonts w:hint="eastAsia"/>
          <w:sz w:val="28"/>
          <w:szCs w:val="28"/>
        </w:rPr>
        <w:t>二、考试形式</w:t>
      </w:r>
    </w:p>
    <w:p w:rsidR="00A038CA" w:rsidRDefault="0081095F" w:rsidP="0010689C">
      <w:pPr>
        <w:pStyle w:val="a4"/>
        <w:spacing w:line="360" w:lineRule="auto"/>
        <w:ind w:rightChars="50" w:right="105" w:firstLine="480"/>
        <w:jc w:val="left"/>
        <w:rPr>
          <w:sz w:val="24"/>
          <w:szCs w:val="24"/>
        </w:rPr>
      </w:pPr>
      <w:r>
        <w:rPr>
          <w:rFonts w:hint="eastAsia"/>
          <w:sz w:val="24"/>
          <w:szCs w:val="24"/>
        </w:rPr>
        <w:t>答题方式为闭卷、笔试。本试卷满分为</w:t>
      </w:r>
      <w:r>
        <w:rPr>
          <w:rFonts w:hint="eastAsia"/>
          <w:sz w:val="24"/>
          <w:szCs w:val="24"/>
        </w:rPr>
        <w:t>150</w:t>
      </w:r>
      <w:r>
        <w:rPr>
          <w:rFonts w:hint="eastAsia"/>
          <w:sz w:val="24"/>
          <w:szCs w:val="24"/>
        </w:rPr>
        <w:t>分，考试时间为</w:t>
      </w:r>
      <w:r>
        <w:rPr>
          <w:rFonts w:hint="eastAsia"/>
          <w:sz w:val="24"/>
          <w:szCs w:val="24"/>
        </w:rPr>
        <w:t>180</w:t>
      </w:r>
      <w:r>
        <w:rPr>
          <w:rFonts w:hint="eastAsia"/>
          <w:sz w:val="24"/>
          <w:szCs w:val="24"/>
        </w:rPr>
        <w:t>分钟。</w:t>
      </w:r>
    </w:p>
    <w:p w:rsidR="00A038CA" w:rsidRDefault="0081095F">
      <w:pPr>
        <w:jc w:val="left"/>
        <w:rPr>
          <w:sz w:val="28"/>
          <w:szCs w:val="28"/>
        </w:rPr>
      </w:pPr>
      <w:r>
        <w:rPr>
          <w:rFonts w:hint="eastAsia"/>
          <w:sz w:val="28"/>
          <w:szCs w:val="28"/>
        </w:rPr>
        <w:t>三、考试内容</w:t>
      </w:r>
    </w:p>
    <w:p w:rsidR="00A038CA" w:rsidRDefault="0081095F">
      <w:pPr>
        <w:spacing w:line="360" w:lineRule="auto"/>
        <w:ind w:rightChars="50" w:right="105" w:firstLineChars="200" w:firstLine="482"/>
      </w:pPr>
      <w:r>
        <w:rPr>
          <w:rFonts w:ascii="Times New Roman" w:hAnsi="Times New Roman" w:hint="eastAsia"/>
          <w:b/>
          <w:sz w:val="24"/>
          <w:szCs w:val="24"/>
        </w:rPr>
        <w:t>传感器概述</w:t>
      </w:r>
      <w:r>
        <w:rPr>
          <w:rFonts w:ascii="Times New Roman" w:hAnsi="Times New Roman" w:hint="eastAsia"/>
          <w:b/>
          <w:sz w:val="24"/>
          <w:szCs w:val="24"/>
        </w:rPr>
        <w:t xml:space="preserve">  </w:t>
      </w:r>
      <w:r>
        <w:rPr>
          <w:rFonts w:hint="eastAsia"/>
        </w:rPr>
        <w:t>传感器的定义、作用、组成、分类和发展趋势。</w:t>
      </w:r>
    </w:p>
    <w:p w:rsidR="00A038CA" w:rsidRDefault="0081095F">
      <w:pPr>
        <w:spacing w:line="360" w:lineRule="auto"/>
        <w:ind w:rightChars="50" w:right="105" w:firstLineChars="200" w:firstLine="482"/>
      </w:pPr>
      <w:r>
        <w:rPr>
          <w:rFonts w:ascii="Times New Roman" w:hAnsi="Times New Roman" w:hint="eastAsia"/>
          <w:b/>
          <w:sz w:val="24"/>
          <w:szCs w:val="24"/>
        </w:rPr>
        <w:t>传感器的基本特性</w:t>
      </w:r>
      <w:r>
        <w:rPr>
          <w:rFonts w:ascii="Times New Roman" w:hAnsi="Times New Roman" w:hint="eastAsia"/>
          <w:b/>
          <w:sz w:val="24"/>
          <w:szCs w:val="24"/>
        </w:rPr>
        <w:t xml:space="preserve">  </w:t>
      </w:r>
      <w:r>
        <w:rPr>
          <w:rFonts w:hint="eastAsia"/>
        </w:rPr>
        <w:t>传感器的静态数学模型、静态性能指标、静态标定、静态特性参数测定；传感器的动态数学模型、动态性能指标、幅频特性、相频特性、动态标定、动态特性参数测定；传感器的幅值误差、相位误差计算方法和不失真条件。</w:t>
      </w:r>
    </w:p>
    <w:p w:rsidR="00A038CA" w:rsidRDefault="0081095F">
      <w:pPr>
        <w:spacing w:line="360" w:lineRule="auto"/>
        <w:ind w:rightChars="50" w:right="105" w:firstLineChars="200" w:firstLine="482"/>
      </w:pPr>
      <w:r>
        <w:rPr>
          <w:rFonts w:ascii="Times New Roman" w:hAnsi="Times New Roman" w:hint="eastAsia"/>
          <w:b/>
          <w:sz w:val="24"/>
          <w:szCs w:val="24"/>
        </w:rPr>
        <w:t>电阻式传感器</w:t>
      </w:r>
      <w:r>
        <w:rPr>
          <w:rFonts w:ascii="Times New Roman" w:hAnsi="Times New Roman" w:hint="eastAsia"/>
          <w:b/>
          <w:sz w:val="24"/>
          <w:szCs w:val="24"/>
        </w:rPr>
        <w:t xml:space="preserve">  </w:t>
      </w:r>
      <w:r>
        <w:rPr>
          <w:rFonts w:hint="eastAsia"/>
        </w:rPr>
        <w:t>应变式传感器、</w:t>
      </w:r>
      <w:proofErr w:type="gramStart"/>
      <w:r>
        <w:rPr>
          <w:rFonts w:hint="eastAsia"/>
        </w:rPr>
        <w:t>压阻式传感器</w:t>
      </w:r>
      <w:proofErr w:type="gramEnd"/>
      <w:r>
        <w:rPr>
          <w:rFonts w:hint="eastAsia"/>
        </w:rPr>
        <w:t>和电位器式传感器的工作原理、温度误差及其补偿、测量电桥及工程应用。</w:t>
      </w:r>
    </w:p>
    <w:p w:rsidR="00A038CA" w:rsidRDefault="0081095F">
      <w:pPr>
        <w:spacing w:line="360" w:lineRule="auto"/>
        <w:ind w:rightChars="50" w:right="105" w:firstLineChars="200" w:firstLine="482"/>
      </w:pPr>
      <w:r>
        <w:rPr>
          <w:rFonts w:ascii="Times New Roman" w:hAnsi="Times New Roman" w:hint="eastAsia"/>
          <w:b/>
          <w:sz w:val="24"/>
          <w:szCs w:val="24"/>
        </w:rPr>
        <w:t>电容式传感器</w:t>
      </w:r>
      <w:r>
        <w:rPr>
          <w:rFonts w:ascii="Times New Roman" w:hAnsi="Times New Roman" w:hint="eastAsia"/>
          <w:b/>
          <w:sz w:val="24"/>
          <w:szCs w:val="24"/>
        </w:rPr>
        <w:t xml:space="preserve">  </w:t>
      </w:r>
      <w:r>
        <w:rPr>
          <w:rFonts w:hint="eastAsia"/>
        </w:rPr>
        <w:t>电容式传感器、容</w:t>
      </w:r>
      <w:proofErr w:type="gramStart"/>
      <w:r>
        <w:rPr>
          <w:rFonts w:hint="eastAsia"/>
        </w:rPr>
        <w:t>柵</w:t>
      </w:r>
      <w:proofErr w:type="gramEnd"/>
      <w:r>
        <w:rPr>
          <w:rFonts w:hint="eastAsia"/>
        </w:rPr>
        <w:t>式传感器和电容式集成传感器的工作原理、结构类型、信号调理电路及工程应用。</w:t>
      </w:r>
    </w:p>
    <w:p w:rsidR="00A038CA" w:rsidRDefault="0081095F">
      <w:pPr>
        <w:spacing w:line="360" w:lineRule="auto"/>
        <w:ind w:rightChars="50" w:right="105" w:firstLineChars="200" w:firstLine="482"/>
      </w:pPr>
      <w:r>
        <w:rPr>
          <w:rFonts w:ascii="Times New Roman" w:hAnsi="Times New Roman" w:hint="eastAsia"/>
          <w:b/>
          <w:sz w:val="24"/>
          <w:szCs w:val="24"/>
        </w:rPr>
        <w:lastRenderedPageBreak/>
        <w:t>电感式传感器</w:t>
      </w:r>
      <w:r>
        <w:rPr>
          <w:rFonts w:ascii="Times New Roman" w:hAnsi="Times New Roman" w:hint="eastAsia"/>
          <w:b/>
          <w:sz w:val="24"/>
          <w:szCs w:val="24"/>
        </w:rPr>
        <w:t xml:space="preserve">  </w:t>
      </w:r>
      <w:r>
        <w:rPr>
          <w:rFonts w:hint="eastAsia"/>
        </w:rPr>
        <w:t>自感式传感器、差动变压器式传感器、电涡流式传感器和感应同步器的工作原理、信号调理电路及工程应用。</w:t>
      </w:r>
    </w:p>
    <w:p w:rsidR="00A038CA" w:rsidRDefault="0081095F">
      <w:pPr>
        <w:spacing w:line="360" w:lineRule="auto"/>
        <w:ind w:rightChars="50" w:right="105" w:firstLineChars="200" w:firstLine="482"/>
      </w:pPr>
      <w:r>
        <w:rPr>
          <w:rFonts w:ascii="Times New Roman" w:hAnsi="Times New Roman" w:hint="eastAsia"/>
          <w:b/>
          <w:sz w:val="24"/>
          <w:szCs w:val="24"/>
        </w:rPr>
        <w:t>压电式传感器</w:t>
      </w:r>
      <w:r>
        <w:rPr>
          <w:rFonts w:ascii="Times New Roman" w:hAnsi="Times New Roman" w:hint="eastAsia"/>
          <w:b/>
          <w:sz w:val="24"/>
          <w:szCs w:val="24"/>
        </w:rPr>
        <w:t xml:space="preserve">  </w:t>
      </w:r>
      <w:r>
        <w:rPr>
          <w:rFonts w:hint="eastAsia"/>
        </w:rPr>
        <w:t>压电式传感器的工作原理、等效电路、信号调理电路及工程应用，声表面波传感器的结构类型、工作原理及工程应用。</w:t>
      </w:r>
    </w:p>
    <w:p w:rsidR="00A038CA" w:rsidRDefault="0081095F">
      <w:pPr>
        <w:spacing w:line="360" w:lineRule="auto"/>
        <w:ind w:rightChars="50" w:right="105" w:firstLineChars="200" w:firstLine="482"/>
        <w:rPr>
          <w:kern w:val="0"/>
          <w:szCs w:val="20"/>
        </w:rPr>
      </w:pPr>
      <w:r>
        <w:rPr>
          <w:rFonts w:ascii="Times New Roman" w:hAnsi="Times New Roman" w:hint="eastAsia"/>
          <w:b/>
          <w:sz w:val="24"/>
          <w:szCs w:val="24"/>
        </w:rPr>
        <w:t>磁电式传感器</w:t>
      </w:r>
      <w:r>
        <w:rPr>
          <w:rFonts w:ascii="Times New Roman" w:hAnsi="Times New Roman" w:hint="eastAsia"/>
          <w:b/>
          <w:sz w:val="24"/>
          <w:szCs w:val="24"/>
        </w:rPr>
        <w:t xml:space="preserve">  </w:t>
      </w:r>
      <w:r>
        <w:rPr>
          <w:rFonts w:hint="eastAsia"/>
          <w:kern w:val="0"/>
          <w:szCs w:val="20"/>
        </w:rPr>
        <w:t>磁电感应式传感器、霍尔式传感器、磁</w:t>
      </w:r>
      <w:proofErr w:type="gramStart"/>
      <w:r>
        <w:rPr>
          <w:rFonts w:hint="eastAsia"/>
          <w:kern w:val="0"/>
          <w:szCs w:val="20"/>
        </w:rPr>
        <w:t>柵</w:t>
      </w:r>
      <w:proofErr w:type="gramEnd"/>
      <w:r>
        <w:rPr>
          <w:rFonts w:hint="eastAsia"/>
          <w:kern w:val="0"/>
          <w:szCs w:val="20"/>
        </w:rPr>
        <w:t>式传感器和</w:t>
      </w:r>
      <w:proofErr w:type="gramStart"/>
      <w:r>
        <w:rPr>
          <w:rFonts w:hint="eastAsia"/>
          <w:kern w:val="0"/>
          <w:szCs w:val="20"/>
        </w:rPr>
        <w:t>磁敏</w:t>
      </w:r>
      <w:proofErr w:type="gramEnd"/>
      <w:r>
        <w:rPr>
          <w:rFonts w:hint="eastAsia"/>
          <w:kern w:val="0"/>
          <w:szCs w:val="20"/>
        </w:rPr>
        <w:t>传感器的工作原理、结构类型、信号调理电路及工程应用。</w:t>
      </w:r>
    </w:p>
    <w:p w:rsidR="00A038CA" w:rsidRDefault="0081095F">
      <w:pPr>
        <w:spacing w:line="360" w:lineRule="auto"/>
        <w:ind w:rightChars="50" w:right="105" w:firstLineChars="200" w:firstLine="482"/>
        <w:rPr>
          <w:kern w:val="0"/>
          <w:szCs w:val="20"/>
        </w:rPr>
      </w:pPr>
      <w:r>
        <w:rPr>
          <w:rFonts w:ascii="Times New Roman" w:hAnsi="Times New Roman" w:hint="eastAsia"/>
          <w:b/>
          <w:sz w:val="24"/>
          <w:szCs w:val="24"/>
        </w:rPr>
        <w:t>热电式传感器</w:t>
      </w:r>
      <w:r>
        <w:rPr>
          <w:rFonts w:ascii="Times New Roman" w:hAnsi="Times New Roman" w:hint="eastAsia"/>
          <w:b/>
          <w:sz w:val="24"/>
          <w:szCs w:val="24"/>
        </w:rPr>
        <w:t xml:space="preserve">  </w:t>
      </w:r>
      <w:r>
        <w:rPr>
          <w:rFonts w:hint="eastAsia"/>
          <w:kern w:val="0"/>
          <w:szCs w:val="20"/>
        </w:rPr>
        <w:t>热电偶传感器、热电阻传感器、</w:t>
      </w:r>
      <w:r>
        <w:rPr>
          <w:kern w:val="0"/>
          <w:szCs w:val="20"/>
        </w:rPr>
        <w:t>PN</w:t>
      </w:r>
      <w:r>
        <w:rPr>
          <w:rFonts w:hint="eastAsia"/>
          <w:kern w:val="0"/>
          <w:szCs w:val="20"/>
        </w:rPr>
        <w:t>结温度传感器和集</w:t>
      </w:r>
      <w:r>
        <w:rPr>
          <w:rFonts w:hint="eastAsia"/>
          <w:kern w:val="0"/>
          <w:szCs w:val="20"/>
        </w:rPr>
        <w:t>成温度传感器的工作原理及工程应用。</w:t>
      </w:r>
    </w:p>
    <w:p w:rsidR="00A038CA" w:rsidRDefault="0081095F">
      <w:pPr>
        <w:spacing w:line="360" w:lineRule="auto"/>
        <w:ind w:rightChars="50" w:right="105" w:firstLineChars="200" w:firstLine="482"/>
        <w:rPr>
          <w:kern w:val="0"/>
          <w:szCs w:val="20"/>
        </w:rPr>
      </w:pPr>
      <w:r>
        <w:rPr>
          <w:rFonts w:ascii="Times New Roman" w:hAnsi="Times New Roman" w:hint="eastAsia"/>
          <w:b/>
          <w:sz w:val="24"/>
          <w:szCs w:val="24"/>
        </w:rPr>
        <w:t>光电式传感器</w:t>
      </w:r>
      <w:r>
        <w:rPr>
          <w:rFonts w:ascii="Times New Roman" w:hAnsi="Times New Roman" w:hint="eastAsia"/>
          <w:b/>
          <w:sz w:val="24"/>
          <w:szCs w:val="24"/>
        </w:rPr>
        <w:t xml:space="preserve">  </w:t>
      </w:r>
      <w:r>
        <w:rPr>
          <w:rFonts w:hint="eastAsia"/>
          <w:kern w:val="0"/>
          <w:szCs w:val="20"/>
        </w:rPr>
        <w:t>光电器件、光纤传感器、光栅传感器、电荷藕合器件和位置敏感器件的结构原理及工程应用。</w:t>
      </w:r>
    </w:p>
    <w:p w:rsidR="00A038CA" w:rsidRDefault="0081095F">
      <w:pPr>
        <w:spacing w:line="360" w:lineRule="auto"/>
        <w:ind w:rightChars="50" w:right="105" w:firstLineChars="200" w:firstLine="482"/>
        <w:rPr>
          <w:kern w:val="0"/>
          <w:szCs w:val="20"/>
        </w:rPr>
      </w:pPr>
      <w:r>
        <w:rPr>
          <w:rFonts w:ascii="Times New Roman" w:hAnsi="Times New Roman" w:hint="eastAsia"/>
          <w:b/>
          <w:sz w:val="24"/>
          <w:szCs w:val="24"/>
        </w:rPr>
        <w:t>生物传感器</w:t>
      </w:r>
      <w:r>
        <w:rPr>
          <w:rFonts w:ascii="Times New Roman" w:hAnsi="Times New Roman" w:hint="eastAsia"/>
          <w:b/>
          <w:sz w:val="24"/>
          <w:szCs w:val="24"/>
        </w:rPr>
        <w:t xml:space="preserve">  </w:t>
      </w:r>
      <w:r>
        <w:rPr>
          <w:rFonts w:hint="eastAsia"/>
          <w:kern w:val="0"/>
          <w:szCs w:val="20"/>
        </w:rPr>
        <w:t>生物传感器和酶传感器。</w:t>
      </w:r>
    </w:p>
    <w:p w:rsidR="00A038CA" w:rsidRDefault="0081095F">
      <w:pPr>
        <w:spacing w:line="360" w:lineRule="auto"/>
        <w:ind w:rightChars="50" w:right="105" w:firstLineChars="200" w:firstLine="482"/>
        <w:rPr>
          <w:kern w:val="0"/>
          <w:szCs w:val="20"/>
        </w:rPr>
      </w:pPr>
      <w:r>
        <w:rPr>
          <w:rFonts w:ascii="Times New Roman" w:hAnsi="Times New Roman" w:hint="eastAsia"/>
          <w:b/>
          <w:sz w:val="24"/>
          <w:szCs w:val="24"/>
        </w:rPr>
        <w:t>化学传感器</w:t>
      </w:r>
      <w:r>
        <w:rPr>
          <w:rFonts w:ascii="Times New Roman" w:hAnsi="Times New Roman" w:hint="eastAsia"/>
          <w:b/>
          <w:sz w:val="24"/>
          <w:szCs w:val="24"/>
        </w:rPr>
        <w:t xml:space="preserve">  </w:t>
      </w:r>
      <w:r>
        <w:rPr>
          <w:rFonts w:hint="eastAsia"/>
          <w:kern w:val="0"/>
          <w:szCs w:val="20"/>
        </w:rPr>
        <w:t>气敏传感器、湿敏传感器和离子敏传感器的工作原理及工程应用。</w:t>
      </w:r>
    </w:p>
    <w:p w:rsidR="00A038CA" w:rsidRDefault="0081095F">
      <w:pPr>
        <w:spacing w:line="360" w:lineRule="auto"/>
        <w:ind w:rightChars="50" w:right="105" w:firstLineChars="200" w:firstLine="482"/>
        <w:rPr>
          <w:kern w:val="0"/>
          <w:szCs w:val="20"/>
        </w:rPr>
      </w:pPr>
      <w:r>
        <w:rPr>
          <w:rFonts w:ascii="Times New Roman" w:hAnsi="Times New Roman" w:hint="eastAsia"/>
          <w:b/>
          <w:sz w:val="24"/>
          <w:szCs w:val="24"/>
        </w:rPr>
        <w:t>智能传感器</w:t>
      </w:r>
      <w:r>
        <w:rPr>
          <w:rFonts w:ascii="Times New Roman" w:hAnsi="Times New Roman" w:hint="eastAsia"/>
          <w:b/>
          <w:sz w:val="24"/>
          <w:szCs w:val="24"/>
        </w:rPr>
        <w:t xml:space="preserve">  </w:t>
      </w:r>
      <w:r>
        <w:rPr>
          <w:rFonts w:hint="eastAsia"/>
          <w:kern w:val="0"/>
          <w:szCs w:val="20"/>
        </w:rPr>
        <w:t>智能传感器的组成与功能、硬件结构、软件设计及工程应用。</w:t>
      </w:r>
    </w:p>
    <w:p w:rsidR="00A038CA" w:rsidRDefault="0081095F">
      <w:pPr>
        <w:spacing w:line="360" w:lineRule="auto"/>
        <w:ind w:rightChars="50" w:right="105" w:firstLineChars="200" w:firstLine="482"/>
        <w:rPr>
          <w:kern w:val="0"/>
          <w:szCs w:val="20"/>
        </w:rPr>
      </w:pPr>
      <w:r>
        <w:rPr>
          <w:rFonts w:ascii="Times New Roman" w:hAnsi="Times New Roman" w:hint="eastAsia"/>
          <w:b/>
          <w:sz w:val="24"/>
          <w:szCs w:val="24"/>
        </w:rPr>
        <w:t>机器人传感技术</w:t>
      </w:r>
      <w:r>
        <w:rPr>
          <w:rFonts w:ascii="Times New Roman" w:hAnsi="Times New Roman" w:hint="eastAsia"/>
          <w:b/>
          <w:sz w:val="24"/>
          <w:szCs w:val="24"/>
        </w:rPr>
        <w:t xml:space="preserve">  </w:t>
      </w:r>
      <w:r>
        <w:rPr>
          <w:rFonts w:hint="eastAsia"/>
          <w:kern w:val="0"/>
          <w:szCs w:val="20"/>
        </w:rPr>
        <w:t>机器人触觉、接近觉、视觉、嗅觉、味觉和听觉传感技术。</w:t>
      </w:r>
    </w:p>
    <w:p w:rsidR="00A038CA" w:rsidRDefault="0081095F">
      <w:pPr>
        <w:jc w:val="left"/>
        <w:rPr>
          <w:sz w:val="28"/>
          <w:szCs w:val="28"/>
        </w:rPr>
      </w:pPr>
      <w:r>
        <w:rPr>
          <w:rFonts w:hint="eastAsia"/>
          <w:sz w:val="28"/>
          <w:szCs w:val="28"/>
        </w:rPr>
        <w:t>四、考试要求</w:t>
      </w:r>
    </w:p>
    <w:p w:rsidR="00A038CA" w:rsidRDefault="0081095F">
      <w:pPr>
        <w:numPr>
          <w:ilvl w:val="0"/>
          <w:numId w:val="1"/>
        </w:numPr>
        <w:ind w:left="845"/>
        <w:rPr>
          <w:sz w:val="24"/>
          <w:szCs w:val="24"/>
        </w:rPr>
      </w:pPr>
      <w:r>
        <w:rPr>
          <w:rFonts w:hint="eastAsia"/>
          <w:sz w:val="24"/>
          <w:szCs w:val="24"/>
        </w:rPr>
        <w:t>理解传感器的定义</w:t>
      </w:r>
      <w:r>
        <w:rPr>
          <w:rFonts w:hint="eastAsia"/>
          <w:sz w:val="24"/>
          <w:szCs w:val="24"/>
        </w:rPr>
        <w:t>。</w:t>
      </w:r>
    </w:p>
    <w:p w:rsidR="00A038CA" w:rsidRDefault="0081095F">
      <w:pPr>
        <w:numPr>
          <w:ilvl w:val="0"/>
          <w:numId w:val="1"/>
        </w:numPr>
        <w:ind w:left="845"/>
        <w:rPr>
          <w:sz w:val="24"/>
          <w:szCs w:val="24"/>
        </w:rPr>
      </w:pPr>
      <w:r>
        <w:rPr>
          <w:rFonts w:hint="eastAsia"/>
          <w:sz w:val="24"/>
          <w:szCs w:val="24"/>
        </w:rPr>
        <w:t>掌握传感器的组成和分类</w:t>
      </w:r>
      <w:r>
        <w:rPr>
          <w:rFonts w:hint="eastAsia"/>
          <w:sz w:val="24"/>
          <w:szCs w:val="24"/>
        </w:rPr>
        <w:t>。</w:t>
      </w:r>
    </w:p>
    <w:p w:rsidR="00A038CA" w:rsidRDefault="0081095F">
      <w:pPr>
        <w:numPr>
          <w:ilvl w:val="0"/>
          <w:numId w:val="1"/>
        </w:numPr>
        <w:ind w:left="845"/>
        <w:rPr>
          <w:sz w:val="24"/>
          <w:szCs w:val="24"/>
        </w:rPr>
      </w:pPr>
      <w:r>
        <w:rPr>
          <w:rFonts w:hint="eastAsia"/>
          <w:sz w:val="24"/>
          <w:szCs w:val="24"/>
        </w:rPr>
        <w:t>了解传感器技术的发展趋势</w:t>
      </w:r>
      <w:r>
        <w:rPr>
          <w:rFonts w:hint="eastAsia"/>
          <w:sz w:val="24"/>
          <w:szCs w:val="24"/>
        </w:rPr>
        <w:t>。</w:t>
      </w:r>
    </w:p>
    <w:p w:rsidR="00A038CA" w:rsidRDefault="0081095F">
      <w:pPr>
        <w:numPr>
          <w:ilvl w:val="0"/>
          <w:numId w:val="1"/>
        </w:numPr>
        <w:ind w:left="845"/>
        <w:rPr>
          <w:sz w:val="24"/>
          <w:szCs w:val="24"/>
        </w:rPr>
      </w:pPr>
      <w:r>
        <w:rPr>
          <w:rFonts w:hint="eastAsia"/>
          <w:sz w:val="24"/>
          <w:szCs w:val="24"/>
        </w:rPr>
        <w:t>理解传感器动静态数学模型、动静态标定、动静态性能指标、幅频特性、相频特性和不失真条件</w:t>
      </w:r>
      <w:r>
        <w:rPr>
          <w:rFonts w:hint="eastAsia"/>
          <w:sz w:val="24"/>
          <w:szCs w:val="24"/>
        </w:rPr>
        <w:t>。</w:t>
      </w:r>
    </w:p>
    <w:p w:rsidR="00A038CA" w:rsidRDefault="0081095F">
      <w:pPr>
        <w:numPr>
          <w:ilvl w:val="0"/>
          <w:numId w:val="1"/>
        </w:numPr>
        <w:ind w:left="845"/>
        <w:rPr>
          <w:sz w:val="24"/>
          <w:szCs w:val="24"/>
        </w:rPr>
      </w:pPr>
      <w:r>
        <w:rPr>
          <w:rFonts w:hint="eastAsia"/>
          <w:sz w:val="24"/>
          <w:szCs w:val="24"/>
        </w:rPr>
        <w:t>掌握传感器的动态特性参数测定和幅值误差、相位误差计算方法</w:t>
      </w:r>
      <w:r>
        <w:rPr>
          <w:rFonts w:hint="eastAsia"/>
          <w:sz w:val="24"/>
          <w:szCs w:val="24"/>
        </w:rPr>
        <w:t>。</w:t>
      </w:r>
    </w:p>
    <w:p w:rsidR="00A038CA" w:rsidRDefault="0081095F">
      <w:pPr>
        <w:numPr>
          <w:ilvl w:val="0"/>
          <w:numId w:val="1"/>
        </w:numPr>
        <w:ind w:left="845"/>
        <w:rPr>
          <w:sz w:val="24"/>
          <w:szCs w:val="24"/>
        </w:rPr>
      </w:pPr>
      <w:r>
        <w:rPr>
          <w:rFonts w:hint="eastAsia"/>
          <w:sz w:val="24"/>
          <w:szCs w:val="24"/>
        </w:rPr>
        <w:t>了解失真与不失真测量对传感器的要求和动态特性参数对传感器结构的影响</w:t>
      </w:r>
      <w:r>
        <w:rPr>
          <w:rFonts w:hint="eastAsia"/>
          <w:sz w:val="24"/>
          <w:szCs w:val="24"/>
        </w:rPr>
        <w:t>。</w:t>
      </w:r>
    </w:p>
    <w:p w:rsidR="00A038CA" w:rsidRDefault="0081095F">
      <w:pPr>
        <w:numPr>
          <w:ilvl w:val="0"/>
          <w:numId w:val="1"/>
        </w:numPr>
        <w:ind w:left="845"/>
        <w:rPr>
          <w:sz w:val="24"/>
          <w:szCs w:val="24"/>
        </w:rPr>
      </w:pPr>
      <w:r>
        <w:rPr>
          <w:rFonts w:hint="eastAsia"/>
          <w:sz w:val="24"/>
          <w:szCs w:val="24"/>
        </w:rPr>
        <w:t>掌握应变式传感器和</w:t>
      </w:r>
      <w:proofErr w:type="gramStart"/>
      <w:r>
        <w:rPr>
          <w:rFonts w:hint="eastAsia"/>
          <w:sz w:val="24"/>
          <w:szCs w:val="24"/>
        </w:rPr>
        <w:t>压阻式传感器</w:t>
      </w:r>
      <w:proofErr w:type="gramEnd"/>
      <w:r>
        <w:rPr>
          <w:rFonts w:hint="eastAsia"/>
          <w:sz w:val="24"/>
          <w:szCs w:val="24"/>
        </w:rPr>
        <w:t>的工作原理和温度误差计算方法及其补偿方法</w:t>
      </w:r>
      <w:r>
        <w:rPr>
          <w:rFonts w:hint="eastAsia"/>
          <w:sz w:val="24"/>
          <w:szCs w:val="24"/>
        </w:rPr>
        <w:t>。</w:t>
      </w:r>
    </w:p>
    <w:p w:rsidR="00A038CA" w:rsidRDefault="0081095F">
      <w:pPr>
        <w:numPr>
          <w:ilvl w:val="0"/>
          <w:numId w:val="1"/>
        </w:numPr>
        <w:ind w:left="845"/>
        <w:rPr>
          <w:sz w:val="24"/>
          <w:szCs w:val="24"/>
        </w:rPr>
      </w:pPr>
      <w:r>
        <w:rPr>
          <w:rFonts w:hint="eastAsia"/>
          <w:sz w:val="24"/>
          <w:szCs w:val="24"/>
        </w:rPr>
        <w:t>掌握测量电桥的平衡条件、不同接法的特点和加减特性及其工程应用</w:t>
      </w:r>
      <w:r>
        <w:rPr>
          <w:rFonts w:hint="eastAsia"/>
          <w:sz w:val="24"/>
          <w:szCs w:val="24"/>
        </w:rPr>
        <w:t>。</w:t>
      </w:r>
    </w:p>
    <w:p w:rsidR="00A038CA" w:rsidRDefault="0081095F">
      <w:pPr>
        <w:numPr>
          <w:ilvl w:val="0"/>
          <w:numId w:val="1"/>
        </w:numPr>
        <w:ind w:left="845"/>
        <w:rPr>
          <w:sz w:val="24"/>
          <w:szCs w:val="24"/>
        </w:rPr>
      </w:pPr>
      <w:r>
        <w:rPr>
          <w:rFonts w:hint="eastAsia"/>
          <w:sz w:val="24"/>
          <w:szCs w:val="24"/>
        </w:rPr>
        <w:t>了解应变片的动态特性和电位器式传感器的负载效应</w:t>
      </w:r>
      <w:r>
        <w:rPr>
          <w:rFonts w:hint="eastAsia"/>
          <w:sz w:val="24"/>
          <w:szCs w:val="24"/>
        </w:rPr>
        <w:t>。</w:t>
      </w:r>
    </w:p>
    <w:p w:rsidR="00A038CA" w:rsidRDefault="0081095F">
      <w:pPr>
        <w:numPr>
          <w:ilvl w:val="0"/>
          <w:numId w:val="1"/>
        </w:numPr>
        <w:ind w:left="845"/>
        <w:rPr>
          <w:sz w:val="24"/>
          <w:szCs w:val="24"/>
        </w:rPr>
      </w:pPr>
      <w:r>
        <w:rPr>
          <w:rFonts w:hint="eastAsia"/>
          <w:sz w:val="24"/>
          <w:szCs w:val="24"/>
        </w:rPr>
        <w:t>掌握电容式传感器的工作原理、信号调理电路及工程应用</w:t>
      </w:r>
      <w:r>
        <w:rPr>
          <w:rFonts w:hint="eastAsia"/>
          <w:sz w:val="24"/>
          <w:szCs w:val="24"/>
        </w:rPr>
        <w:t>。</w:t>
      </w:r>
    </w:p>
    <w:p w:rsidR="00A038CA" w:rsidRDefault="0081095F">
      <w:pPr>
        <w:numPr>
          <w:ilvl w:val="0"/>
          <w:numId w:val="1"/>
        </w:numPr>
        <w:ind w:left="845"/>
        <w:rPr>
          <w:sz w:val="24"/>
          <w:szCs w:val="24"/>
        </w:rPr>
      </w:pPr>
      <w:r>
        <w:rPr>
          <w:rFonts w:hint="eastAsia"/>
          <w:sz w:val="24"/>
          <w:szCs w:val="24"/>
        </w:rPr>
        <w:t>了解容</w:t>
      </w:r>
      <w:proofErr w:type="gramStart"/>
      <w:r>
        <w:rPr>
          <w:rFonts w:hint="eastAsia"/>
          <w:sz w:val="24"/>
          <w:szCs w:val="24"/>
        </w:rPr>
        <w:t>柵</w:t>
      </w:r>
      <w:proofErr w:type="gramEnd"/>
      <w:r>
        <w:rPr>
          <w:rFonts w:hint="eastAsia"/>
          <w:sz w:val="24"/>
          <w:szCs w:val="24"/>
        </w:rPr>
        <w:t>式传感器和电容式集成传感器的工作原理、信号调理电路及工程应用</w:t>
      </w:r>
      <w:r>
        <w:rPr>
          <w:rFonts w:hint="eastAsia"/>
          <w:sz w:val="24"/>
          <w:szCs w:val="24"/>
        </w:rPr>
        <w:t>。</w:t>
      </w:r>
    </w:p>
    <w:p w:rsidR="00A038CA" w:rsidRDefault="0081095F">
      <w:pPr>
        <w:numPr>
          <w:ilvl w:val="0"/>
          <w:numId w:val="1"/>
        </w:numPr>
        <w:ind w:left="845"/>
        <w:rPr>
          <w:sz w:val="24"/>
          <w:szCs w:val="24"/>
        </w:rPr>
      </w:pPr>
      <w:r>
        <w:rPr>
          <w:rFonts w:hint="eastAsia"/>
          <w:sz w:val="24"/>
          <w:szCs w:val="24"/>
        </w:rPr>
        <w:t>掌握自感式传感器、差动变压器式传感器和电涡流式传感器的工作原理、信号调理电路及工程应用</w:t>
      </w:r>
      <w:r>
        <w:rPr>
          <w:rFonts w:hint="eastAsia"/>
          <w:sz w:val="24"/>
          <w:szCs w:val="24"/>
        </w:rPr>
        <w:t>。</w:t>
      </w:r>
    </w:p>
    <w:p w:rsidR="00A038CA" w:rsidRDefault="0081095F">
      <w:pPr>
        <w:numPr>
          <w:ilvl w:val="0"/>
          <w:numId w:val="1"/>
        </w:numPr>
        <w:ind w:left="845"/>
        <w:rPr>
          <w:sz w:val="24"/>
          <w:szCs w:val="24"/>
        </w:rPr>
      </w:pPr>
      <w:r>
        <w:rPr>
          <w:rFonts w:hint="eastAsia"/>
          <w:sz w:val="24"/>
          <w:szCs w:val="24"/>
        </w:rPr>
        <w:t>理解感应同步器的结构、工作原理和信号调理电路。</w:t>
      </w:r>
    </w:p>
    <w:p w:rsidR="00A038CA" w:rsidRDefault="0081095F">
      <w:pPr>
        <w:numPr>
          <w:ilvl w:val="0"/>
          <w:numId w:val="1"/>
        </w:numPr>
        <w:ind w:left="845"/>
        <w:rPr>
          <w:sz w:val="24"/>
          <w:szCs w:val="24"/>
        </w:rPr>
      </w:pPr>
      <w:r>
        <w:rPr>
          <w:rFonts w:hint="eastAsia"/>
          <w:sz w:val="24"/>
          <w:szCs w:val="24"/>
        </w:rPr>
        <w:t>掌握压电式传感器的工作原理、信号调理电路及工程应用</w:t>
      </w:r>
      <w:r>
        <w:rPr>
          <w:rFonts w:hint="eastAsia"/>
          <w:sz w:val="24"/>
          <w:szCs w:val="24"/>
        </w:rPr>
        <w:t>。</w:t>
      </w:r>
    </w:p>
    <w:p w:rsidR="00A038CA" w:rsidRDefault="0081095F">
      <w:pPr>
        <w:numPr>
          <w:ilvl w:val="0"/>
          <w:numId w:val="1"/>
        </w:numPr>
        <w:ind w:left="845"/>
        <w:rPr>
          <w:sz w:val="24"/>
          <w:szCs w:val="24"/>
        </w:rPr>
      </w:pPr>
      <w:proofErr w:type="gramStart"/>
      <w:r>
        <w:rPr>
          <w:rFonts w:hint="eastAsia"/>
          <w:sz w:val="24"/>
          <w:szCs w:val="24"/>
        </w:rPr>
        <w:t>理解声</w:t>
      </w:r>
      <w:proofErr w:type="gramEnd"/>
      <w:r>
        <w:rPr>
          <w:rFonts w:hint="eastAsia"/>
          <w:sz w:val="24"/>
          <w:szCs w:val="24"/>
        </w:rPr>
        <w:t>表面波传感器的工作原理及工程应用</w:t>
      </w:r>
      <w:r>
        <w:rPr>
          <w:rFonts w:hint="eastAsia"/>
          <w:sz w:val="24"/>
          <w:szCs w:val="24"/>
        </w:rPr>
        <w:t>。</w:t>
      </w:r>
    </w:p>
    <w:p w:rsidR="00A038CA" w:rsidRDefault="0081095F">
      <w:pPr>
        <w:numPr>
          <w:ilvl w:val="0"/>
          <w:numId w:val="1"/>
        </w:numPr>
        <w:ind w:left="845"/>
        <w:rPr>
          <w:sz w:val="24"/>
          <w:szCs w:val="24"/>
        </w:rPr>
      </w:pPr>
      <w:r>
        <w:rPr>
          <w:rFonts w:hint="eastAsia"/>
          <w:sz w:val="24"/>
          <w:szCs w:val="24"/>
        </w:rPr>
        <w:t>掌握磁电感应式传感器和霍尔式传感器的工作原理、信号调理电路及工</w:t>
      </w:r>
      <w:r>
        <w:rPr>
          <w:rFonts w:hint="eastAsia"/>
          <w:sz w:val="24"/>
          <w:szCs w:val="24"/>
        </w:rPr>
        <w:lastRenderedPageBreak/>
        <w:t>程应用</w:t>
      </w:r>
      <w:r>
        <w:rPr>
          <w:rFonts w:hint="eastAsia"/>
          <w:sz w:val="24"/>
          <w:szCs w:val="24"/>
        </w:rPr>
        <w:t>。</w:t>
      </w:r>
    </w:p>
    <w:p w:rsidR="00A038CA" w:rsidRDefault="0081095F">
      <w:pPr>
        <w:numPr>
          <w:ilvl w:val="0"/>
          <w:numId w:val="1"/>
        </w:numPr>
        <w:ind w:left="845"/>
        <w:rPr>
          <w:sz w:val="24"/>
          <w:szCs w:val="24"/>
        </w:rPr>
      </w:pPr>
      <w:r>
        <w:rPr>
          <w:rFonts w:hint="eastAsia"/>
          <w:sz w:val="24"/>
          <w:szCs w:val="24"/>
        </w:rPr>
        <w:t>理解磁</w:t>
      </w:r>
      <w:proofErr w:type="gramStart"/>
      <w:r>
        <w:rPr>
          <w:rFonts w:hint="eastAsia"/>
          <w:sz w:val="24"/>
          <w:szCs w:val="24"/>
        </w:rPr>
        <w:t>柵</w:t>
      </w:r>
      <w:proofErr w:type="gramEnd"/>
      <w:r>
        <w:rPr>
          <w:rFonts w:hint="eastAsia"/>
          <w:sz w:val="24"/>
          <w:szCs w:val="24"/>
        </w:rPr>
        <w:t>式传感器的结构、信号调理电路及工程应用</w:t>
      </w:r>
      <w:r>
        <w:rPr>
          <w:rFonts w:hint="eastAsia"/>
          <w:sz w:val="24"/>
          <w:szCs w:val="24"/>
        </w:rPr>
        <w:t>。</w:t>
      </w:r>
    </w:p>
    <w:p w:rsidR="00A038CA" w:rsidRDefault="0081095F">
      <w:pPr>
        <w:numPr>
          <w:ilvl w:val="0"/>
          <w:numId w:val="1"/>
        </w:numPr>
        <w:ind w:left="845"/>
        <w:rPr>
          <w:sz w:val="24"/>
          <w:szCs w:val="24"/>
        </w:rPr>
      </w:pPr>
      <w:r>
        <w:rPr>
          <w:rFonts w:hint="eastAsia"/>
          <w:sz w:val="24"/>
          <w:szCs w:val="24"/>
        </w:rPr>
        <w:t>掌握热电偶传感器、热电阻传感器、</w:t>
      </w:r>
      <w:r>
        <w:rPr>
          <w:rFonts w:hint="eastAsia"/>
          <w:sz w:val="24"/>
          <w:szCs w:val="24"/>
        </w:rPr>
        <w:t>PN</w:t>
      </w:r>
      <w:r>
        <w:rPr>
          <w:rFonts w:hint="eastAsia"/>
          <w:sz w:val="24"/>
          <w:szCs w:val="24"/>
        </w:rPr>
        <w:t>结温度传感器和集成温度传感器的工作原理及工程应用</w:t>
      </w:r>
      <w:r>
        <w:rPr>
          <w:rFonts w:hint="eastAsia"/>
          <w:sz w:val="24"/>
          <w:szCs w:val="24"/>
        </w:rPr>
        <w:t>。</w:t>
      </w:r>
    </w:p>
    <w:p w:rsidR="00A038CA" w:rsidRDefault="0081095F">
      <w:pPr>
        <w:numPr>
          <w:ilvl w:val="0"/>
          <w:numId w:val="1"/>
        </w:numPr>
        <w:ind w:left="845"/>
        <w:rPr>
          <w:sz w:val="24"/>
          <w:szCs w:val="24"/>
        </w:rPr>
      </w:pPr>
      <w:r>
        <w:rPr>
          <w:rFonts w:hint="eastAsia"/>
          <w:sz w:val="24"/>
          <w:szCs w:val="24"/>
        </w:rPr>
        <w:t>理解热电偶的冷端补偿的原理和方法</w:t>
      </w:r>
      <w:r>
        <w:rPr>
          <w:rFonts w:hint="eastAsia"/>
          <w:sz w:val="24"/>
          <w:szCs w:val="24"/>
        </w:rPr>
        <w:t>。</w:t>
      </w:r>
    </w:p>
    <w:p w:rsidR="00A038CA" w:rsidRDefault="0081095F">
      <w:pPr>
        <w:numPr>
          <w:ilvl w:val="0"/>
          <w:numId w:val="1"/>
        </w:numPr>
        <w:ind w:left="845"/>
        <w:rPr>
          <w:sz w:val="24"/>
          <w:szCs w:val="24"/>
        </w:rPr>
      </w:pPr>
      <w:r>
        <w:rPr>
          <w:rFonts w:hint="eastAsia"/>
          <w:sz w:val="24"/>
          <w:szCs w:val="24"/>
        </w:rPr>
        <w:t>掌握光电器件、光纤传感器和光栅传感器的工作原理及工程应用</w:t>
      </w:r>
      <w:r>
        <w:rPr>
          <w:rFonts w:hint="eastAsia"/>
          <w:sz w:val="24"/>
          <w:szCs w:val="24"/>
        </w:rPr>
        <w:t>。</w:t>
      </w:r>
    </w:p>
    <w:p w:rsidR="00A038CA" w:rsidRDefault="0081095F">
      <w:pPr>
        <w:numPr>
          <w:ilvl w:val="0"/>
          <w:numId w:val="1"/>
        </w:numPr>
        <w:ind w:left="845"/>
        <w:rPr>
          <w:sz w:val="24"/>
          <w:szCs w:val="24"/>
        </w:rPr>
      </w:pPr>
      <w:r>
        <w:rPr>
          <w:rFonts w:hint="eastAsia"/>
          <w:sz w:val="24"/>
          <w:szCs w:val="24"/>
        </w:rPr>
        <w:t>理解光栅传感器的辨向原理与细分技术</w:t>
      </w:r>
      <w:r>
        <w:rPr>
          <w:rFonts w:hint="eastAsia"/>
          <w:sz w:val="24"/>
          <w:szCs w:val="24"/>
        </w:rPr>
        <w:t>。</w:t>
      </w:r>
    </w:p>
    <w:p w:rsidR="00A038CA" w:rsidRDefault="0081095F">
      <w:pPr>
        <w:numPr>
          <w:ilvl w:val="0"/>
          <w:numId w:val="1"/>
        </w:numPr>
        <w:ind w:left="845"/>
        <w:rPr>
          <w:sz w:val="24"/>
          <w:szCs w:val="24"/>
        </w:rPr>
      </w:pPr>
      <w:r>
        <w:rPr>
          <w:rFonts w:hint="eastAsia"/>
          <w:sz w:val="24"/>
          <w:szCs w:val="24"/>
        </w:rPr>
        <w:t>理解电荷耦合器件、位置敏感器件的结构及工作原理</w:t>
      </w:r>
      <w:r>
        <w:rPr>
          <w:rFonts w:hint="eastAsia"/>
          <w:sz w:val="24"/>
          <w:szCs w:val="24"/>
        </w:rPr>
        <w:t>。</w:t>
      </w:r>
    </w:p>
    <w:p w:rsidR="00A038CA" w:rsidRDefault="0081095F">
      <w:pPr>
        <w:numPr>
          <w:ilvl w:val="0"/>
          <w:numId w:val="1"/>
        </w:numPr>
        <w:ind w:left="845"/>
        <w:rPr>
          <w:sz w:val="24"/>
          <w:szCs w:val="24"/>
        </w:rPr>
      </w:pPr>
      <w:r>
        <w:rPr>
          <w:rFonts w:hint="eastAsia"/>
          <w:sz w:val="24"/>
          <w:szCs w:val="24"/>
        </w:rPr>
        <w:t>理解生物传感器的工作原理与分类</w:t>
      </w:r>
      <w:r>
        <w:rPr>
          <w:rFonts w:hint="eastAsia"/>
          <w:sz w:val="24"/>
          <w:szCs w:val="24"/>
        </w:rPr>
        <w:t>。</w:t>
      </w:r>
    </w:p>
    <w:p w:rsidR="00A038CA" w:rsidRDefault="0081095F">
      <w:pPr>
        <w:numPr>
          <w:ilvl w:val="0"/>
          <w:numId w:val="1"/>
        </w:numPr>
        <w:ind w:left="845"/>
        <w:rPr>
          <w:sz w:val="24"/>
          <w:szCs w:val="24"/>
        </w:rPr>
      </w:pPr>
      <w:r>
        <w:rPr>
          <w:rFonts w:hint="eastAsia"/>
          <w:sz w:val="24"/>
          <w:szCs w:val="24"/>
        </w:rPr>
        <w:t>了解酶传感器的工作原理</w:t>
      </w:r>
      <w:r>
        <w:rPr>
          <w:rFonts w:hint="eastAsia"/>
          <w:sz w:val="24"/>
          <w:szCs w:val="24"/>
        </w:rPr>
        <w:t>。</w:t>
      </w:r>
    </w:p>
    <w:p w:rsidR="00A038CA" w:rsidRDefault="0081095F">
      <w:pPr>
        <w:numPr>
          <w:ilvl w:val="0"/>
          <w:numId w:val="1"/>
        </w:numPr>
        <w:ind w:left="845"/>
        <w:rPr>
          <w:sz w:val="24"/>
          <w:szCs w:val="24"/>
        </w:rPr>
      </w:pPr>
      <w:r>
        <w:rPr>
          <w:rFonts w:hint="eastAsia"/>
          <w:sz w:val="24"/>
          <w:szCs w:val="24"/>
        </w:rPr>
        <w:t>了解气敏传感器、湿敏传感器和离子敏传感器的工作原理和工程应用</w:t>
      </w:r>
      <w:r>
        <w:rPr>
          <w:rFonts w:hint="eastAsia"/>
          <w:sz w:val="24"/>
          <w:szCs w:val="24"/>
        </w:rPr>
        <w:t>。</w:t>
      </w:r>
    </w:p>
    <w:p w:rsidR="00A038CA" w:rsidRDefault="0081095F">
      <w:pPr>
        <w:numPr>
          <w:ilvl w:val="0"/>
          <w:numId w:val="1"/>
        </w:numPr>
        <w:ind w:left="845"/>
        <w:rPr>
          <w:sz w:val="24"/>
          <w:szCs w:val="24"/>
        </w:rPr>
      </w:pPr>
      <w:r>
        <w:rPr>
          <w:rFonts w:hint="eastAsia"/>
          <w:sz w:val="24"/>
          <w:szCs w:val="24"/>
        </w:rPr>
        <w:t>理解智能传感器的组成与功能、硬件结构。</w:t>
      </w:r>
    </w:p>
    <w:p w:rsidR="00A038CA" w:rsidRDefault="0081095F">
      <w:pPr>
        <w:numPr>
          <w:ilvl w:val="0"/>
          <w:numId w:val="1"/>
        </w:numPr>
        <w:ind w:left="845"/>
        <w:rPr>
          <w:sz w:val="24"/>
          <w:szCs w:val="24"/>
        </w:rPr>
      </w:pPr>
      <w:r>
        <w:rPr>
          <w:rFonts w:hint="eastAsia"/>
          <w:sz w:val="24"/>
          <w:szCs w:val="24"/>
        </w:rPr>
        <w:t>掌握智能传感器的软件设计及工程应用。</w:t>
      </w:r>
    </w:p>
    <w:p w:rsidR="00A038CA" w:rsidRDefault="0081095F">
      <w:pPr>
        <w:numPr>
          <w:ilvl w:val="0"/>
          <w:numId w:val="1"/>
        </w:numPr>
        <w:ind w:left="845"/>
        <w:rPr>
          <w:sz w:val="24"/>
          <w:szCs w:val="24"/>
        </w:rPr>
      </w:pPr>
      <w:r>
        <w:rPr>
          <w:rFonts w:hint="eastAsia"/>
          <w:sz w:val="24"/>
          <w:szCs w:val="24"/>
        </w:rPr>
        <w:t>理解机器人触觉传感器和接近觉传感器的工作原理及应用</w:t>
      </w:r>
      <w:r>
        <w:rPr>
          <w:rFonts w:hint="eastAsia"/>
          <w:sz w:val="24"/>
          <w:szCs w:val="24"/>
        </w:rPr>
        <w:t>。</w:t>
      </w:r>
    </w:p>
    <w:p w:rsidR="00A038CA" w:rsidRDefault="0081095F">
      <w:pPr>
        <w:numPr>
          <w:ilvl w:val="0"/>
          <w:numId w:val="1"/>
        </w:numPr>
        <w:ind w:left="845"/>
        <w:rPr>
          <w:sz w:val="24"/>
          <w:szCs w:val="24"/>
        </w:rPr>
      </w:pPr>
      <w:r>
        <w:rPr>
          <w:rFonts w:hint="eastAsia"/>
          <w:sz w:val="24"/>
          <w:szCs w:val="24"/>
        </w:rPr>
        <w:t>了解机器人视觉、嗅觉、味觉和听觉传感器的工作原理</w:t>
      </w:r>
      <w:r>
        <w:rPr>
          <w:rFonts w:hint="eastAsia"/>
          <w:sz w:val="24"/>
          <w:szCs w:val="24"/>
        </w:rPr>
        <w:t>。</w:t>
      </w:r>
    </w:p>
    <w:p w:rsidR="00A038CA" w:rsidRDefault="0081095F">
      <w:pPr>
        <w:jc w:val="left"/>
        <w:rPr>
          <w:sz w:val="28"/>
          <w:szCs w:val="28"/>
        </w:rPr>
      </w:pPr>
      <w:r>
        <w:rPr>
          <w:rFonts w:hint="eastAsia"/>
          <w:sz w:val="28"/>
          <w:szCs w:val="28"/>
        </w:rPr>
        <w:t>五、主要参考教材（参考书目）</w:t>
      </w:r>
    </w:p>
    <w:p w:rsidR="00A038CA" w:rsidRDefault="0081095F">
      <w:pPr>
        <w:ind w:left="420"/>
        <w:rPr>
          <w:sz w:val="24"/>
          <w:szCs w:val="24"/>
        </w:rPr>
      </w:pPr>
      <w:r>
        <w:rPr>
          <w:rFonts w:hint="eastAsia"/>
          <w:sz w:val="24"/>
          <w:szCs w:val="24"/>
        </w:rPr>
        <w:t>郭爱芳主编．传感器原理及应用．第</w:t>
      </w:r>
      <w:r>
        <w:rPr>
          <w:rFonts w:hint="eastAsia"/>
          <w:sz w:val="24"/>
          <w:szCs w:val="24"/>
        </w:rPr>
        <w:t>1</w:t>
      </w:r>
      <w:r>
        <w:rPr>
          <w:rFonts w:hint="eastAsia"/>
          <w:sz w:val="24"/>
          <w:szCs w:val="24"/>
        </w:rPr>
        <w:t>版．西安：西安电子科技大学出版社，</w:t>
      </w:r>
      <w:r>
        <w:rPr>
          <w:rFonts w:hint="eastAsia"/>
          <w:sz w:val="24"/>
          <w:szCs w:val="24"/>
        </w:rPr>
        <w:t>2007</w:t>
      </w:r>
      <w:r>
        <w:rPr>
          <w:rFonts w:hint="eastAsia"/>
          <w:sz w:val="24"/>
          <w:szCs w:val="24"/>
        </w:rPr>
        <w:t>．</w:t>
      </w:r>
    </w:p>
    <w:sectPr w:rsidR="00A038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5F" w:rsidRDefault="0081095F" w:rsidP="0010689C">
      <w:r>
        <w:separator/>
      </w:r>
    </w:p>
  </w:endnote>
  <w:endnote w:type="continuationSeparator" w:id="0">
    <w:p w:rsidR="0081095F" w:rsidRDefault="0081095F" w:rsidP="0010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5F" w:rsidRDefault="0081095F" w:rsidP="0010689C">
      <w:r>
        <w:separator/>
      </w:r>
    </w:p>
  </w:footnote>
  <w:footnote w:type="continuationSeparator" w:id="0">
    <w:p w:rsidR="0081095F" w:rsidRDefault="0081095F" w:rsidP="00106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979644"/>
    <w:multiLevelType w:val="singleLevel"/>
    <w:tmpl w:val="A1979644"/>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257AD"/>
    <w:rsid w:val="00040A46"/>
    <w:rsid w:val="000A70E3"/>
    <w:rsid w:val="0010689C"/>
    <w:rsid w:val="0011445E"/>
    <w:rsid w:val="001E0938"/>
    <w:rsid w:val="002E0251"/>
    <w:rsid w:val="004A4815"/>
    <w:rsid w:val="006271D4"/>
    <w:rsid w:val="006C0A0C"/>
    <w:rsid w:val="006C1526"/>
    <w:rsid w:val="0073505D"/>
    <w:rsid w:val="007A54E6"/>
    <w:rsid w:val="0081095F"/>
    <w:rsid w:val="00835741"/>
    <w:rsid w:val="009B072E"/>
    <w:rsid w:val="00A038CA"/>
    <w:rsid w:val="00B31DFC"/>
    <w:rsid w:val="00C16CEE"/>
    <w:rsid w:val="00C406C1"/>
    <w:rsid w:val="00C84600"/>
    <w:rsid w:val="00D30FE1"/>
    <w:rsid w:val="00D365B5"/>
    <w:rsid w:val="00F5539C"/>
    <w:rsid w:val="02097363"/>
    <w:rsid w:val="09C91D4A"/>
    <w:rsid w:val="0F8F407B"/>
    <w:rsid w:val="2B7A424F"/>
    <w:rsid w:val="354A7451"/>
    <w:rsid w:val="64526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styleId="a4">
    <w:name w:val="List Paragraph"/>
    <w:basedOn w:val="a"/>
    <w:uiPriority w:val="99"/>
    <w:qFormat/>
    <w:pPr>
      <w:ind w:firstLineChars="200" w:firstLine="420"/>
    </w:pPr>
  </w:style>
  <w:style w:type="paragraph" w:styleId="a5">
    <w:name w:val="header"/>
    <w:basedOn w:val="a"/>
    <w:link w:val="Char"/>
    <w:uiPriority w:val="99"/>
    <w:unhideWhenUsed/>
    <w:rsid w:val="001068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689C"/>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10689C"/>
    <w:pPr>
      <w:tabs>
        <w:tab w:val="center" w:pos="4153"/>
        <w:tab w:val="right" w:pos="8306"/>
      </w:tabs>
      <w:snapToGrid w:val="0"/>
      <w:jc w:val="left"/>
    </w:pPr>
    <w:rPr>
      <w:sz w:val="18"/>
      <w:szCs w:val="18"/>
    </w:rPr>
  </w:style>
  <w:style w:type="character" w:customStyle="1" w:styleId="Char0">
    <w:name w:val="页脚 Char"/>
    <w:basedOn w:val="a0"/>
    <w:link w:val="a6"/>
    <w:uiPriority w:val="99"/>
    <w:rsid w:val="0010689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styleId="a4">
    <w:name w:val="List Paragraph"/>
    <w:basedOn w:val="a"/>
    <w:uiPriority w:val="99"/>
    <w:qFormat/>
    <w:pPr>
      <w:ind w:firstLineChars="200" w:firstLine="420"/>
    </w:pPr>
  </w:style>
  <w:style w:type="paragraph" w:styleId="a5">
    <w:name w:val="header"/>
    <w:basedOn w:val="a"/>
    <w:link w:val="Char"/>
    <w:uiPriority w:val="99"/>
    <w:unhideWhenUsed/>
    <w:rsid w:val="001068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689C"/>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10689C"/>
    <w:pPr>
      <w:tabs>
        <w:tab w:val="center" w:pos="4153"/>
        <w:tab w:val="right" w:pos="8306"/>
      </w:tabs>
      <w:snapToGrid w:val="0"/>
      <w:jc w:val="left"/>
    </w:pPr>
    <w:rPr>
      <w:sz w:val="18"/>
      <w:szCs w:val="18"/>
    </w:rPr>
  </w:style>
  <w:style w:type="character" w:customStyle="1" w:styleId="Char0">
    <w:name w:val="页脚 Char"/>
    <w:basedOn w:val="a0"/>
    <w:link w:val="a6"/>
    <w:uiPriority w:val="99"/>
    <w:rsid w:val="0010689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266</Words>
  <Characters>1517</Characters>
  <Application>Microsoft Office Word</Application>
  <DocSecurity>0</DocSecurity>
  <Lines>12</Lines>
  <Paragraphs>3</Paragraphs>
  <ScaleCrop>false</ScaleCrop>
  <Company>china</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Lidonglin</cp:lastModifiedBy>
  <cp:revision>20</cp:revision>
  <dcterms:created xsi:type="dcterms:W3CDTF">2019-09-09T09:34:00Z</dcterms:created>
  <dcterms:modified xsi:type="dcterms:W3CDTF">2021-09-07T13:19:00Z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