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B9" w:rsidRDefault="00C4128B">
      <w:pPr>
        <w:snapToGrid w:val="0"/>
        <w:jc w:val="center"/>
        <w:rPr>
          <w:rFonts w:ascii="楷体_GB2312"/>
          <w:sz w:val="28"/>
        </w:rPr>
      </w:pPr>
      <w:r>
        <w:rPr>
          <w:rFonts w:ascii="楷体_GB2312" w:hint="eastAsia"/>
          <w:b/>
          <w:bCs/>
          <w:sz w:val="28"/>
        </w:rPr>
        <w:t>浙江工业大学202</w:t>
      </w:r>
      <w:r w:rsidR="00AB7542">
        <w:rPr>
          <w:rFonts w:ascii="楷体_GB2312"/>
          <w:b/>
          <w:bCs/>
          <w:sz w:val="28"/>
        </w:rPr>
        <w:t>2</w:t>
      </w:r>
      <w:r>
        <w:rPr>
          <w:rFonts w:ascii="楷体_GB2312" w:hint="eastAsia"/>
          <w:b/>
          <w:bCs/>
          <w:sz w:val="28"/>
        </w:rPr>
        <w:t>年</w:t>
      </w:r>
    </w:p>
    <w:p w:rsidR="005810B9" w:rsidRDefault="00C4128B">
      <w:pPr>
        <w:jc w:val="center"/>
        <w:rPr>
          <w:rFonts w:ascii="楷体_GB2312"/>
          <w:b/>
          <w:bCs/>
          <w:sz w:val="28"/>
        </w:rPr>
      </w:pPr>
      <w:r>
        <w:rPr>
          <w:rFonts w:ascii="楷体_GB2312" w:hint="eastAsia"/>
          <w:b/>
          <w:bCs/>
          <w:sz w:val="28"/>
        </w:rPr>
        <w:t>硕士研究生招生考试</w:t>
      </w:r>
      <w:proofErr w:type="gramStart"/>
      <w:r>
        <w:rPr>
          <w:rFonts w:ascii="楷体_GB2312" w:hint="eastAsia"/>
          <w:b/>
          <w:bCs/>
          <w:sz w:val="28"/>
        </w:rPr>
        <w:t>初试自</w:t>
      </w:r>
      <w:proofErr w:type="gramEnd"/>
      <w:r>
        <w:rPr>
          <w:rFonts w:ascii="楷体_GB2312" w:hint="eastAsia"/>
          <w:b/>
          <w:bCs/>
          <w:sz w:val="28"/>
        </w:rPr>
        <w:t>命题科目考试大纲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6726"/>
      </w:tblGrid>
      <w:tr w:rsidR="005810B9">
        <w:trPr>
          <w:trHeight w:val="435"/>
        </w:trPr>
        <w:tc>
          <w:tcPr>
            <w:tcW w:w="1914" w:type="dxa"/>
            <w:vAlign w:val="bottom"/>
          </w:tcPr>
          <w:p w:rsidR="005810B9" w:rsidRDefault="00C4128B" w:rsidP="00077F9E">
            <w:pPr>
              <w:spacing w:afterLines="15" w:after="46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科目代码、名称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:rsidR="005810B9" w:rsidRDefault="00D62928" w:rsidP="00077F9E">
            <w:pPr>
              <w:pStyle w:val="1"/>
              <w:spacing w:beforeLines="25" w:before="78" w:afterLines="10" w:after="31" w:line="240" w:lineRule="auto"/>
              <w:ind w:firstLineChars="588" w:firstLine="1417"/>
              <w:rPr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861   高等代数</w:t>
            </w:r>
          </w:p>
        </w:tc>
      </w:tr>
      <w:tr w:rsidR="005810B9">
        <w:trPr>
          <w:trHeight w:val="435"/>
        </w:trPr>
        <w:tc>
          <w:tcPr>
            <w:tcW w:w="1914" w:type="dxa"/>
            <w:vAlign w:val="bottom"/>
          </w:tcPr>
          <w:p w:rsidR="005810B9" w:rsidRDefault="00C4128B" w:rsidP="00077F9E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6726" w:type="dxa"/>
            <w:vAlign w:val="bottom"/>
          </w:tcPr>
          <w:p w:rsidR="005810B9" w:rsidRDefault="00D62928" w:rsidP="00077F9E">
            <w:pPr>
              <w:spacing w:afterLines="20" w:after="62"/>
              <w:ind w:firstLineChars="245" w:firstLine="590"/>
              <w:rPr>
                <w:rFonts w:ascii="宋体" w:hAnsi="宋体"/>
                <w:b/>
                <w:szCs w:val="21"/>
              </w:rPr>
            </w:pPr>
            <w:r>
              <w:rPr>
                <w:rFonts w:ascii="楷体_GB2312" w:hAnsi="宋体" w:hint="eastAsia"/>
                <w:b/>
                <w:szCs w:val="21"/>
              </w:rPr>
              <w:t>■</w:t>
            </w:r>
            <w:r w:rsidR="00C4128B">
              <w:rPr>
                <w:rFonts w:ascii="宋体" w:hAnsi="宋体" w:hint="eastAsia"/>
                <w:b/>
                <w:szCs w:val="21"/>
              </w:rPr>
              <w:t>学术学位</w:t>
            </w:r>
            <w:r w:rsidR="00C4128B"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="00C4128B">
              <w:rPr>
                <w:rFonts w:ascii="宋体" w:hAnsi="宋体" w:hint="eastAsia"/>
                <w:b/>
                <w:szCs w:val="21"/>
              </w:rPr>
              <w:t>□专业学位</w:t>
            </w:r>
          </w:p>
        </w:tc>
      </w:tr>
      <w:tr w:rsidR="005810B9">
        <w:trPr>
          <w:trHeight w:val="435"/>
        </w:trPr>
        <w:tc>
          <w:tcPr>
            <w:tcW w:w="1914" w:type="dxa"/>
            <w:vAlign w:val="bottom"/>
          </w:tcPr>
          <w:p w:rsidR="005810B9" w:rsidRDefault="00C4128B" w:rsidP="00077F9E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:rsidR="005810B9" w:rsidRDefault="00D62928" w:rsidP="00077F9E">
            <w:pPr>
              <w:spacing w:afterLines="20" w:after="6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b/>
                <w:szCs w:val="21"/>
              </w:rPr>
              <w:t>数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学</w:t>
            </w:r>
          </w:p>
        </w:tc>
      </w:tr>
    </w:tbl>
    <w:p w:rsidR="005810B9" w:rsidRDefault="005810B9">
      <w:pPr>
        <w:spacing w:line="400" w:lineRule="exact"/>
        <w:rPr>
          <w:rFonts w:ascii="黑体" w:eastAsia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810B9">
        <w:trPr>
          <w:cantSplit/>
        </w:trPr>
        <w:tc>
          <w:tcPr>
            <w:tcW w:w="9288" w:type="dxa"/>
          </w:tcPr>
          <w:p w:rsidR="00D62928" w:rsidRPr="00077F9E" w:rsidRDefault="00D62928" w:rsidP="00D62928">
            <w:pPr>
              <w:rPr>
                <w:rFonts w:ascii="黑体" w:eastAsia="黑体" w:hAnsi="黑体"/>
                <w:sz w:val="21"/>
                <w:szCs w:val="21"/>
              </w:rPr>
            </w:pPr>
            <w:r w:rsidRPr="00077F9E">
              <w:rPr>
                <w:rFonts w:ascii="黑体" w:eastAsia="黑体" w:hAnsi="黑体" w:hint="eastAsia"/>
                <w:sz w:val="21"/>
                <w:szCs w:val="21"/>
              </w:rPr>
              <w:t>一、基本内容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1、多项式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要求掌握一元多项式及其整除问题、多项式函数、最大公因式、重因式和因式分解定理等有关概念和基本结论，能够进行多项式的有关计算和有关问题的证明。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2、行列式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（1）定义与性质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要求熟悉排列、逆序、对换等概念；理解行列式的定义；掌握行列式的性质。</w:t>
            </w:r>
            <w:bookmarkStart w:id="0" w:name="_GoBack"/>
            <w:bookmarkEnd w:id="0"/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（2）计算与证明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掌握行列式的计算技巧和方法，能较熟练地计算行列式和证明有关行列式的结论。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3、向量的线性相关性与线性方程组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（1）n维向量空间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掌握n维向量空间的定义、向量组线性相关与线性无关等概念并能证明有关结论。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（2）向量组的</w:t>
            </w:r>
            <w:proofErr w:type="gramStart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秩</w:t>
            </w:r>
            <w:proofErr w:type="gramEnd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和矩阵的秩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掌握向量组的</w:t>
            </w:r>
            <w:proofErr w:type="gramStart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秩</w:t>
            </w:r>
            <w:proofErr w:type="gramEnd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、矩阵的秩等有关概念，可利用矩阵</w:t>
            </w:r>
            <w:proofErr w:type="gramStart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秩</w:t>
            </w:r>
            <w:proofErr w:type="gramEnd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的概念讨论线性方程组的可解性，并能证明有关结论。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（3）线性方程组解的结构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掌握线性方程组解的判定定理，会求有解的线性方程组的通解，熟练掌握线性方程组常用的解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法，并能证明有关结论。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4、矩阵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（1）矩阵的概念与运算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熟练掌握矩阵的运算法则，如矩阵的加、减、数乘、乘法、转置、方阵的伴随阵和取行列式等。熟悉方阵与行列式的关系。</w:t>
            </w:r>
            <w:proofErr w:type="gramStart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会求方阵</w:t>
            </w:r>
            <w:proofErr w:type="gramEnd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的</w:t>
            </w:r>
            <w:proofErr w:type="gramStart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幂</w:t>
            </w:r>
            <w:proofErr w:type="gramEnd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，会求解矩阵方程等。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（2）矩阵的逆、分块矩阵</w:t>
            </w:r>
          </w:p>
          <w:p w:rsidR="005810B9" w:rsidRPr="00077F9E" w:rsidRDefault="00D62928" w:rsidP="00D6292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掌握可逆矩阵、奇异矩阵、非退化矩阵等概念。会计算方阵的伴随矩阵，能计算可逆阵的逆矩阵。能利用分块方法进行矩阵运算。能证明有关结论。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（3）初等矩阵与初等变换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掌握矩阵的初等变换和初等矩阵的概念，明确二者关系。能熟练进行矩阵的初等变换，能熟练利用初等变换求解线性方程组，并能进行有关证明。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(4) 相似矩阵与矩阵合同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熟悉相似矩阵与矩阵合同的概念，能求矩阵变换并能判断矩阵是否能对角化，熟练掌握矩阵对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角化的方法，能证明有关结论。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5、二次型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（1）基本概念与基本变换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掌握二次型、二次型的标准型、对称矩阵等概念、明确彼此的关系。可将二次型化为标准型，可求与对称矩阵合同的对角矩阵，可由已知对称矩阵求二次型及其标准型，并能证明有关结论。</w:t>
            </w:r>
          </w:p>
          <w:p w:rsidR="00D62928" w:rsidRPr="00077F9E" w:rsidRDefault="00D62928" w:rsidP="00D62928">
            <w:pPr>
              <w:ind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（2）正定、负定二次型</w:t>
            </w:r>
          </w:p>
          <w:p w:rsidR="00D62928" w:rsidRPr="00077F9E" w:rsidRDefault="00D62928" w:rsidP="00D6292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掌握正定、负定二次型、半正定、半负定矩阵等概念及其判别方法，并能证明有关结论。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6、线性空间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(1)基本概念:</w:t>
            </w:r>
          </w:p>
          <w:p w:rsidR="00D62928" w:rsidRPr="00077F9E" w:rsidRDefault="00D62928" w:rsidP="00D6292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掌握线性空间、维数、基、坐标、线性子空间及直和等概念，并能证明基本性质。</w:t>
            </w:r>
          </w:p>
        </w:tc>
      </w:tr>
      <w:tr w:rsidR="00D62928">
        <w:trPr>
          <w:cantSplit/>
        </w:trPr>
        <w:tc>
          <w:tcPr>
            <w:tcW w:w="9288" w:type="dxa"/>
          </w:tcPr>
          <w:p w:rsidR="00D62928" w:rsidRPr="00077F9E" w:rsidRDefault="00D62928" w:rsidP="00D6292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基变换与坐标变换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掌握基变换与坐标变换方法，熟悉并能证明有关结论。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7、线性变换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（1）定义、运算与性质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掌握线性变换的定义、运算与性质。熟悉可逆变换、逆变换，并能证明基本性质。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（2）线性变换的矩阵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对线性空间的线性变换，明确其在给定基下的矩阵与该变换的对应关系，并能证明有关结论。 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（3）特征值与特征向量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能熟练计算线性变换和方阵的特征值与相应的特征向量，能够应用并能证明有关结论。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8、</w:t>
            </w: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object w:dxaOrig="40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20.25pt;height:14.25pt;mso-position-horizontal-relative:page;mso-position-vertical-relative:page" o:ole="">
                  <v:imagedata r:id="rId7" o:title=""/>
                </v:shape>
                <o:OLEObject Type="Embed" ProgID="Equation.DSMT4" ShapeID="对象 1" DrawAspect="Content" ObjectID="_1693463501" r:id="rId8"/>
              </w:object>
            </w: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矩阵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（1）</w:t>
            </w: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object w:dxaOrig="400" w:dyaOrig="280">
                <v:shape id="对象 2" o:spid="_x0000_i1026" type="#_x0000_t75" style="width:20.25pt;height:14.25pt;mso-position-horizontal-relative:page;mso-position-vertical-relative:page" o:ole="">
                  <v:imagedata r:id="rId7" o:title=""/>
                </v:shape>
                <o:OLEObject Type="Embed" ProgID="Equation.DSMT4" ShapeID="对象 2" DrawAspect="Content" ObjectID="_1693463502" r:id="rId9"/>
              </w:object>
            </w: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矩阵在初等变换下的标准形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会求</w:t>
            </w:r>
            <w:proofErr w:type="gramEnd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object w:dxaOrig="400" w:dyaOrig="280">
                <v:shape id="对象 3" o:spid="_x0000_i1027" type="#_x0000_t75" style="width:20.25pt;height:14.25pt;mso-position-horizontal-relative:page;mso-position-vertical-relative:page" o:ole="">
                  <v:imagedata r:id="rId7" o:title=""/>
                </v:shape>
                <o:OLEObject Type="Embed" ProgID="Equation.DSMT4" ShapeID="对象 3" DrawAspect="Content" ObjectID="_1693463503" r:id="rId10"/>
              </w:object>
            </w: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矩阵在初等变换下的标准形，</w:t>
            </w:r>
            <w:proofErr w:type="gramStart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会求</w:t>
            </w:r>
            <w:proofErr w:type="gramEnd"/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object w:dxaOrig="400" w:dyaOrig="280">
                <v:shape id="对象 4" o:spid="_x0000_i1028" type="#_x0000_t75" style="width:20.25pt;height:14.25pt;mso-position-horizontal-relative:page;mso-position-vertical-relative:page" o:ole="">
                  <v:imagedata r:id="rId7" o:title=""/>
                </v:shape>
                <o:OLEObject Type="Embed" ProgID="Equation.DSMT4" ShapeID="对象 4" DrawAspect="Content" ObjectID="_1693463504" r:id="rId11"/>
              </w:object>
            </w: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矩阵的初等因子、不变因子、行列式因子。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（2）矩阵的若儿当标准形与有理标准形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会计算矩阵的若儿当标准形与有理标准形，并能证明有关结论。</w:t>
            </w:r>
          </w:p>
          <w:p w:rsidR="00D62928" w:rsidRPr="00077F9E" w:rsidRDefault="00D62928" w:rsidP="00D62928">
            <w:pPr>
              <w:pStyle w:val="a6"/>
              <w:adjustRightInd w:val="0"/>
              <w:snapToGrid w:val="0"/>
              <w:spacing w:before="0" w:beforeAutospacing="0" w:after="0" w:afterAutospacing="0"/>
              <w:ind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9、欧几里得空间</w:t>
            </w:r>
          </w:p>
          <w:p w:rsidR="00D62928" w:rsidRPr="00077F9E" w:rsidRDefault="00D62928" w:rsidP="00D6292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7F9E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掌握欧几里得空间的定义与性质，掌握内积、正交性、标准正交基的概念及有关计算方法，能证明有关性质和结论。</w:t>
            </w:r>
          </w:p>
          <w:p w:rsidR="00D62928" w:rsidRPr="00077F9E" w:rsidRDefault="00D62928" w:rsidP="00D6292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10B9">
        <w:trPr>
          <w:cantSplit/>
          <w:trHeight w:val="2498"/>
        </w:trPr>
        <w:tc>
          <w:tcPr>
            <w:tcW w:w="9288" w:type="dxa"/>
          </w:tcPr>
          <w:p w:rsidR="005810B9" w:rsidRDefault="00C4128B">
            <w:pPr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二、考试要求（包括考试时间、总分、考试方式、题型、分数比例等）</w:t>
            </w:r>
          </w:p>
          <w:p w:rsidR="00D62928" w:rsidRPr="00EB1119" w:rsidRDefault="00D62928" w:rsidP="00D62928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 w:rsidRPr="00EB1119">
              <w:rPr>
                <w:rFonts w:asciiTheme="minorEastAsia" w:eastAsiaTheme="minorEastAsia" w:hAnsiTheme="minorEastAsia" w:hint="eastAsia"/>
                <w:sz w:val="21"/>
              </w:rPr>
              <w:t xml:space="preserve">考试时间：180分钟             </w:t>
            </w:r>
          </w:p>
          <w:p w:rsidR="00D62928" w:rsidRPr="00EB1119" w:rsidRDefault="00D62928" w:rsidP="00D62928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 w:rsidRPr="00EB1119">
              <w:rPr>
                <w:rFonts w:asciiTheme="minorEastAsia" w:eastAsiaTheme="minorEastAsia" w:hAnsiTheme="minorEastAsia" w:hint="eastAsia"/>
                <w:sz w:val="21"/>
              </w:rPr>
              <w:t xml:space="preserve">总    分：150分            </w:t>
            </w:r>
          </w:p>
          <w:p w:rsidR="00D62928" w:rsidRPr="00EB1119" w:rsidRDefault="00D62928" w:rsidP="00D62928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 w:rsidRPr="00EB1119">
              <w:rPr>
                <w:rFonts w:asciiTheme="minorEastAsia" w:eastAsiaTheme="minorEastAsia" w:hAnsiTheme="minorEastAsia" w:hint="eastAsia"/>
                <w:sz w:val="21"/>
              </w:rPr>
              <w:t>考试方式：笔试，闭卷</w:t>
            </w:r>
          </w:p>
          <w:p w:rsidR="00D62928" w:rsidRPr="00EB1119" w:rsidRDefault="00D62928" w:rsidP="00D62928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 w:rsidRPr="00EB1119">
              <w:rPr>
                <w:rFonts w:asciiTheme="minorEastAsia" w:eastAsiaTheme="minorEastAsia" w:hAnsiTheme="minorEastAsia" w:hint="eastAsia"/>
                <w:sz w:val="21"/>
              </w:rPr>
              <w:t>题    型：填空题，</w:t>
            </w:r>
            <w:r w:rsidRPr="00EB1119">
              <w:rPr>
                <w:rFonts w:asciiTheme="minorEastAsia" w:eastAsiaTheme="minorEastAsia" w:hAnsiTheme="minorEastAsia" w:hint="eastAsia"/>
                <w:sz w:val="21"/>
                <w:szCs w:val="21"/>
              </w:rPr>
              <w:t>计算与证明题</w:t>
            </w:r>
          </w:p>
          <w:p w:rsidR="00D62928" w:rsidRPr="00EB1119" w:rsidRDefault="00D62928" w:rsidP="00D62928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 w:rsidRPr="00EB1119">
              <w:rPr>
                <w:rFonts w:asciiTheme="minorEastAsia" w:eastAsiaTheme="minorEastAsia" w:hAnsiTheme="minorEastAsia" w:hint="eastAsia"/>
                <w:sz w:val="21"/>
              </w:rPr>
              <w:t>分数比例：填空</w:t>
            </w:r>
            <w:r w:rsidRPr="00EB1119">
              <w:rPr>
                <w:rFonts w:asciiTheme="minorEastAsia" w:eastAsiaTheme="minorEastAsia" w:hAnsiTheme="minorEastAsia" w:hint="eastAsia"/>
                <w:sz w:val="21"/>
                <w:szCs w:val="21"/>
              </w:rPr>
              <w:t>题（60分）占40%，计算与证明题（90分）占60%。</w:t>
            </w:r>
          </w:p>
          <w:p w:rsidR="005810B9" w:rsidRDefault="005810B9">
            <w:pPr>
              <w:rPr>
                <w:rFonts w:ascii="黑体" w:eastAsia="黑体"/>
                <w:sz w:val="21"/>
              </w:rPr>
            </w:pPr>
          </w:p>
        </w:tc>
      </w:tr>
      <w:tr w:rsidR="005810B9">
        <w:trPr>
          <w:cantSplit/>
          <w:trHeight w:val="1694"/>
        </w:trPr>
        <w:tc>
          <w:tcPr>
            <w:tcW w:w="9288" w:type="dxa"/>
          </w:tcPr>
          <w:p w:rsidR="00D62928" w:rsidRDefault="00D62928" w:rsidP="00D62928">
            <w:pPr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三、主要参考书目</w:t>
            </w:r>
          </w:p>
          <w:p w:rsidR="00D62928" w:rsidRPr="008D3C2B" w:rsidRDefault="00D62928" w:rsidP="00D62928">
            <w:pPr>
              <w:ind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3C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1、《高等代数》（第三版），北京大学数学系几何与代数教研室前代数小组著，高等教育出版社  2003 或之后版本</w:t>
            </w:r>
          </w:p>
          <w:p w:rsidR="005810B9" w:rsidRPr="008D3C2B" w:rsidRDefault="00D62928" w:rsidP="00D62928">
            <w:pPr>
              <w:ind w:firstLine="4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3C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2、《高等代数（上下册）》（第二版）， </w:t>
            </w:r>
            <w:proofErr w:type="gramStart"/>
            <w:r w:rsidRPr="008D3C2B">
              <w:rPr>
                <w:rFonts w:asciiTheme="minorEastAsia" w:eastAsiaTheme="minorEastAsia" w:hAnsiTheme="minorEastAsia" w:hint="eastAsia"/>
                <w:sz w:val="21"/>
                <w:szCs w:val="21"/>
              </w:rPr>
              <w:t>丘维声</w:t>
            </w:r>
            <w:proofErr w:type="gramEnd"/>
            <w:r w:rsidRPr="008D3C2B">
              <w:rPr>
                <w:rFonts w:asciiTheme="minorEastAsia" w:eastAsiaTheme="minorEastAsia" w:hAnsiTheme="minorEastAsia" w:hint="eastAsia"/>
                <w:sz w:val="21"/>
                <w:szCs w:val="21"/>
              </w:rPr>
              <w:t>著， 高等教育出版社，1999 或之后版本</w:t>
            </w:r>
          </w:p>
          <w:p w:rsidR="00D62928" w:rsidRDefault="00D62928" w:rsidP="00D62928">
            <w:pPr>
              <w:ind w:firstLine="405"/>
              <w:rPr>
                <w:rFonts w:ascii="黑体" w:eastAsia="黑体"/>
                <w:sz w:val="21"/>
              </w:rPr>
            </w:pPr>
          </w:p>
        </w:tc>
      </w:tr>
    </w:tbl>
    <w:p w:rsidR="00C4128B" w:rsidRDefault="00C4128B">
      <w:pPr>
        <w:spacing w:line="400" w:lineRule="exact"/>
        <w:rPr>
          <w:rFonts w:ascii="黑体" w:eastAsia="黑体"/>
        </w:rPr>
      </w:pPr>
    </w:p>
    <w:sectPr w:rsidR="00C4128B" w:rsidSect="005810B9">
      <w:headerReference w:type="default" r:id="rId12"/>
      <w:pgSz w:w="11907" w:h="16840"/>
      <w:pgMar w:top="777" w:right="975" w:bottom="777" w:left="306" w:header="851" w:footer="992" w:gutter="113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55" w:rsidRDefault="003E0C55">
      <w:r>
        <w:separator/>
      </w:r>
    </w:p>
  </w:endnote>
  <w:endnote w:type="continuationSeparator" w:id="0">
    <w:p w:rsidR="003E0C55" w:rsidRDefault="003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55" w:rsidRDefault="003E0C55">
      <w:r>
        <w:separator/>
      </w:r>
    </w:p>
  </w:footnote>
  <w:footnote w:type="continuationSeparator" w:id="0">
    <w:p w:rsidR="003E0C55" w:rsidRDefault="003E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B9" w:rsidRDefault="00C4128B">
    <w:pPr>
      <w:pStyle w:val="a3"/>
    </w:pPr>
    <w:r>
      <w:rPr>
        <w:rFonts w:hint="eastAsia"/>
      </w:rPr>
      <w:t>浙江工业大学硕士研究生招生考试</w:t>
    </w:r>
    <w:proofErr w:type="gramStart"/>
    <w:r>
      <w:rPr>
        <w:rFonts w:hint="eastAsia"/>
      </w:rPr>
      <w:t>初试自</w:t>
    </w:r>
    <w:proofErr w:type="gramEnd"/>
    <w:r>
      <w:rPr>
        <w:rFonts w:hint="eastAsia"/>
      </w:rPr>
      <w:t>命题科目考试大纲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83C22"/>
    <w:multiLevelType w:val="singleLevel"/>
    <w:tmpl w:val="00000000"/>
    <w:lvl w:ilvl="0">
      <w:start w:val="2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BB2"/>
    <w:rsid w:val="000632A2"/>
    <w:rsid w:val="00071F17"/>
    <w:rsid w:val="00077F9E"/>
    <w:rsid w:val="00172BB2"/>
    <w:rsid w:val="001D587B"/>
    <w:rsid w:val="001E06DD"/>
    <w:rsid w:val="001E3E34"/>
    <w:rsid w:val="002438C1"/>
    <w:rsid w:val="00290F9D"/>
    <w:rsid w:val="00302CF5"/>
    <w:rsid w:val="00335F5A"/>
    <w:rsid w:val="00364D5A"/>
    <w:rsid w:val="003E0C55"/>
    <w:rsid w:val="004028FE"/>
    <w:rsid w:val="00443842"/>
    <w:rsid w:val="004438BF"/>
    <w:rsid w:val="004E428A"/>
    <w:rsid w:val="004F0203"/>
    <w:rsid w:val="0054517B"/>
    <w:rsid w:val="0057654F"/>
    <w:rsid w:val="00580957"/>
    <w:rsid w:val="005810B9"/>
    <w:rsid w:val="005B095A"/>
    <w:rsid w:val="005D7EFD"/>
    <w:rsid w:val="00624315"/>
    <w:rsid w:val="00773E3F"/>
    <w:rsid w:val="00780CBE"/>
    <w:rsid w:val="007D5CDC"/>
    <w:rsid w:val="007E2DE3"/>
    <w:rsid w:val="00807FD1"/>
    <w:rsid w:val="008C46E2"/>
    <w:rsid w:val="008D3354"/>
    <w:rsid w:val="008D3C2B"/>
    <w:rsid w:val="00924CAF"/>
    <w:rsid w:val="009357B6"/>
    <w:rsid w:val="009B5FC8"/>
    <w:rsid w:val="00A15D0A"/>
    <w:rsid w:val="00AB7542"/>
    <w:rsid w:val="00B06255"/>
    <w:rsid w:val="00B76D1B"/>
    <w:rsid w:val="00BE67CE"/>
    <w:rsid w:val="00C4128B"/>
    <w:rsid w:val="00C44350"/>
    <w:rsid w:val="00C445E7"/>
    <w:rsid w:val="00CC2891"/>
    <w:rsid w:val="00D436A5"/>
    <w:rsid w:val="00D62928"/>
    <w:rsid w:val="00DA1753"/>
    <w:rsid w:val="00DD70DA"/>
    <w:rsid w:val="00EB1119"/>
    <w:rsid w:val="00EC3498"/>
    <w:rsid w:val="00F95B44"/>
    <w:rsid w:val="00FE492E"/>
    <w:rsid w:val="27E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5F187"/>
  <w15:docId w15:val="{96BF6A98-1430-498A-9F99-7BD317D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0B9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"/>
    <w:next w:val="a"/>
    <w:qFormat/>
    <w:rsid w:val="005810B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8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810B9"/>
    <w:rPr>
      <w:sz w:val="18"/>
      <w:szCs w:val="18"/>
    </w:rPr>
  </w:style>
  <w:style w:type="paragraph" w:customStyle="1" w:styleId="CharChar1Char">
    <w:name w:val="Char Char1 Char"/>
    <w:basedOn w:val="a"/>
    <w:semiHidden/>
    <w:rsid w:val="005810B9"/>
    <w:rPr>
      <w:rFonts w:eastAsia="宋体"/>
      <w:sz w:val="21"/>
    </w:rPr>
  </w:style>
  <w:style w:type="paragraph" w:styleId="a6">
    <w:name w:val="Normal (Web)"/>
    <w:basedOn w:val="a"/>
    <w:rsid w:val="00D6292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1475</Characters>
  <Application>Microsoft Office Word</Application>
  <DocSecurity>0</DocSecurity>
  <Lines>12</Lines>
  <Paragraphs>3</Paragraphs>
  <ScaleCrop>false</ScaleCrop>
  <Company>微软中国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[单击此处请键入专业名称]</dc:title>
  <dc:subject/>
  <dc:creator>lqy</dc:creator>
  <cp:keywords/>
  <dc:description/>
  <cp:lastModifiedBy>朱菲菲</cp:lastModifiedBy>
  <cp:revision>9</cp:revision>
  <cp:lastPrinted>2008-10-23T02:22:00Z</cp:lastPrinted>
  <dcterms:created xsi:type="dcterms:W3CDTF">2020-09-22T11:44:00Z</dcterms:created>
  <dcterms:modified xsi:type="dcterms:W3CDTF">2021-09-18T01:45:00Z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