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500" w:lineRule="exact"/>
        <w:jc w:val="center"/>
        <w:rPr>
          <w:rStyle w:val="12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代码：634 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科目名称：信息化教育基础知识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2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攻读教育技术学专业学位入学考试内容包括</w:t>
      </w:r>
      <w:r>
        <w:rPr>
          <w:rFonts w:hint="eastAsia" w:ascii="宋体" w:hAnsi="宋体" w:eastAsia="宋体" w:cs="宋体"/>
          <w:bCs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教育技术学</w:t>
      </w:r>
      <w:r>
        <w:rPr>
          <w:rFonts w:hint="eastAsia" w:ascii="宋体" w:hAnsi="宋体" w:eastAsia="宋体" w:cs="宋体"/>
          <w:bCs/>
          <w:sz w:val="24"/>
          <w:szCs w:val="24"/>
          <w:lang w:eastAsia="zh-Hans"/>
        </w:rPr>
        <w:t>导论</w:t>
      </w:r>
      <w:r>
        <w:rPr>
          <w:rFonts w:hint="eastAsia" w:ascii="宋体" w:hAnsi="宋体" w:eastAsia="宋体" w:cs="宋体"/>
          <w:bCs/>
          <w:sz w:val="24"/>
          <w:szCs w:val="24"/>
        </w:rPr>
        <w:t>、教学系统设计、</w:t>
      </w:r>
      <w:r>
        <w:rPr>
          <w:rFonts w:hint="eastAsia" w:ascii="宋体" w:hAnsi="宋体" w:eastAsia="宋体" w:cs="宋体"/>
          <w:bCs/>
          <w:sz w:val="24"/>
          <w:szCs w:val="24"/>
          <w:lang w:eastAsia="zh-Hans"/>
        </w:rPr>
        <w:t>教育技术学研究方法</w:t>
      </w:r>
      <w:r>
        <w:rPr>
          <w:rFonts w:hint="eastAsia" w:ascii="宋体" w:hAnsi="宋体" w:eastAsia="宋体" w:cs="宋体"/>
          <w:bCs/>
          <w:sz w:val="24"/>
          <w:szCs w:val="24"/>
        </w:rPr>
        <w:t>三门基础课程，要求考生系统掌握相关学科的基本知识、基础理论和基本方法，并能运用相关理论和方法分析、解决教育实际问题。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</w:t>
      </w:r>
      <w:r>
        <w:rPr>
          <w:rFonts w:ascii="宋体" w:hAnsi="宋体" w:eastAsia="宋体" w:cs="宋体"/>
          <w:sz w:val="24"/>
          <w:szCs w:val="24"/>
        </w:rPr>
        <w:t>300</w:t>
      </w:r>
      <w:r>
        <w:rPr>
          <w:rFonts w:hint="eastAsia" w:ascii="宋体" w:hAnsi="宋体" w:eastAsia="宋体" w:cs="宋体"/>
          <w:sz w:val="24"/>
          <w:szCs w:val="24"/>
        </w:rPr>
        <w:t>分，考试时间为</w:t>
      </w:r>
      <w:r>
        <w:rPr>
          <w:rFonts w:ascii="宋体" w:hAnsi="宋体" w:eastAsia="宋体" w:cs="宋体"/>
          <w:sz w:val="24"/>
          <w:szCs w:val="24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试卷内容结构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教育技术学导论</w:t>
      </w:r>
      <w:r>
        <w:rPr>
          <w:rFonts w:hint="eastAsia" w:ascii="宋体" w:hAnsi="宋体" w:eastAsia="宋体" w:cs="宋体"/>
          <w:sz w:val="24"/>
          <w:szCs w:val="24"/>
        </w:rPr>
        <w:t>》占比总分的</w:t>
      </w:r>
      <w:r>
        <w:rPr>
          <w:rFonts w:ascii="宋体" w:hAnsi="宋体" w:eastAsia="宋体" w:cs="宋体"/>
          <w:sz w:val="24"/>
          <w:szCs w:val="24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%左右；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2.《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教学系统设计</w:t>
      </w:r>
      <w:r>
        <w:rPr>
          <w:rFonts w:hint="eastAsia" w:ascii="宋体" w:hAnsi="宋体" w:eastAsia="宋体" w:cs="宋体"/>
          <w:sz w:val="24"/>
          <w:szCs w:val="24"/>
        </w:rPr>
        <w:t>》占比总分的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0%左右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eastAsia="zh-Hans"/>
        </w:rPr>
        <w:t>3.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《教育技术学研究方法》占比总分的</w:t>
      </w:r>
      <w:r>
        <w:rPr>
          <w:rFonts w:ascii="宋体" w:hAnsi="宋体" w:eastAsia="宋体" w:cs="宋体"/>
          <w:sz w:val="24"/>
          <w:szCs w:val="24"/>
          <w:lang w:eastAsia="zh-Hans"/>
        </w:rPr>
        <w:t>30%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试卷题型结构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教育技术学导论</w:t>
      </w:r>
      <w:r>
        <w:rPr>
          <w:rFonts w:hint="eastAsia" w:ascii="宋体" w:hAnsi="宋体" w:eastAsia="宋体" w:cs="宋体"/>
          <w:sz w:val="24"/>
          <w:szCs w:val="24"/>
        </w:rPr>
        <w:t>部分：名词解释题、简答题、论述题等。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教学系统设计部分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名词解释题、简答题、论述题等。</w:t>
      </w:r>
    </w:p>
    <w:p>
      <w:pPr>
        <w:spacing w:line="360" w:lineRule="auto"/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教育技术学研究方法部分：</w:t>
      </w:r>
      <w:r>
        <w:rPr>
          <w:rFonts w:hint="eastAsia" w:ascii="宋体" w:hAnsi="宋体" w:eastAsia="宋体" w:cs="宋体"/>
          <w:sz w:val="24"/>
          <w:szCs w:val="24"/>
        </w:rPr>
        <w:t>名词解释题、简答题、论述题等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pStyle w:val="3"/>
        <w:jc w:val="center"/>
        <w:rPr>
          <w:lang w:eastAsia="zh-Hans"/>
        </w:rPr>
      </w:pPr>
      <w:r>
        <w:rPr>
          <w:rFonts w:hint="eastAsia"/>
          <w:lang w:eastAsia="zh-Hans"/>
        </w:rPr>
        <w:t>教育技术学导论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系统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掌握教育技术学的理论基础与基本理论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理解教育信息化中</w:t>
      </w:r>
      <w:r>
        <w:rPr>
          <w:rFonts w:hint="eastAsia" w:ascii="宋体" w:hAnsi="宋体" w:eastAsia="宋体" w:cs="宋体"/>
          <w:sz w:val="24"/>
          <w:szCs w:val="24"/>
        </w:rPr>
        <w:t>教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与学的过程与方法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第一章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技术与教育技术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kern w:val="0"/>
          <w:sz w:val="24"/>
          <w:szCs w:val="24"/>
        </w:rPr>
        <w:t>1.1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从技术的本质认识教育技术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kern w:val="0"/>
          <w:sz w:val="24"/>
          <w:szCs w:val="24"/>
        </w:rPr>
        <w:t>1.2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主体技术与客体技术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1.3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教育技术是主体技术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第二章 教育技术与教育技术学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2.1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教育技术的定义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***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2.2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教育技术的范畴与教育技术学的理论框架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一、教育技术的范畴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二、教育技术学的理论框架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第三章 教育技术学的学科体系与专业建设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3.1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教育技术学的学科体系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3.2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教育技术学专业的培养取向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3.3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教育技术学专业人才的要求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3.4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教育技术学专业课程结构总体框架 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第四章 教育技术的发展简史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4.1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国外教育技术发展简史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一、视听教学的发展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二、程序教学的发展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三、系统化设计教学的发展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4.2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教育技术学的形成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第五章 我国教育技术的发展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5.1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电化教育的出现与发展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5.2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教育技术的迅速发展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第六章 教育技术学的理论基础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>***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6.1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学习理论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一、行为主义学习理论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二、认知主义学习理论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三、建构主义学习理论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四、人本主义学习理论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6.2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教学理论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一、布鲁纳的结构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-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发现教学理论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二、巴班斯基的教学最优化理论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三、赞可夫的发展教学理论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四、暗示教学理论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6.3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传播理论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一、传播概述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二、传播理论在教育传播学中的应用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三、互联网引发的教育传播变革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6.4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系统科学理论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一、系统科学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二、系统方法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第七章 教育技术学的基本理论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7.1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教育技术学的媒体理论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一、媒体与教学媒体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二、教学媒体的发展历史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三、教学媒体的功能与作用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四、教学媒体的特性与分类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五、教学媒体的选择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六、教学媒体的运用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7.2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教育技术学的教学设计理论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一、教学设计概述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二、教学设计的基本模式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三、教学设计的应用研究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第八章 教育技术学实践领域 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8.1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教育信息化建设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一、教育信息化的概念及特征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二、美国教育信息化的经验总结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三、我国教育信息化的发展历史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四、我国教育信息化发展的现状与战略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五、我国高等教育信息化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*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8.2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信息技术支持的教与学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一、信息技术与课程整合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二、信息化学习方式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三、信息技术支持的教与学的问题、趋势与发展路径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8.3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现代远程教育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一、远程教育概述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二、现代远程教育的基本形式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8.4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教育技术新领域 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一、数字化教育社区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二、绩效技术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三、知识工程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四、M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-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learning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五、Web</w:t>
      </w:r>
      <w:r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  <w:t>2.0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 w:cs="Times New Roman"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  <w:lang w:eastAsia="zh-Hans"/>
        </w:rPr>
        <w:t>六、未来课堂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黑体" w:cs="Times New Roman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Hans"/>
        </w:rPr>
        <w:t>教学系统设计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考查目标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pStyle w:val="22"/>
        <w:spacing w:line="360" w:lineRule="auto"/>
        <w:ind w:left="420" w:leftChars="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</w:rPr>
        <w:t>了熟练掌握</w:t>
      </w:r>
      <w:r>
        <w:rPr>
          <w:rFonts w:ascii="宋体" w:hAnsi="宋体" w:eastAsia="宋体" w:cs="宋体"/>
          <w:sz w:val="24"/>
          <w:szCs w:val="24"/>
        </w:rPr>
        <w:t>几种主要的教学系统设计理论</w:t>
      </w:r>
      <w:r>
        <w:rPr>
          <w:rFonts w:hint="eastAsia" w:ascii="宋体" w:hAnsi="宋体" w:eastAsia="宋体" w:cs="宋体"/>
          <w:sz w:val="24"/>
          <w:szCs w:val="24"/>
        </w:rPr>
        <w:t>及教学系统设计过程模式。</w:t>
      </w:r>
    </w:p>
    <w:p>
      <w:pPr>
        <w:pStyle w:val="22"/>
        <w:spacing w:line="360" w:lineRule="auto"/>
        <w:ind w:firstLineChars="1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</w:rPr>
        <w:t>能够系统地运用传播理论、学习理论和教学理论等基础理论，解决教学实际问题，形成经过验证、能实现预期功能的教与学系统。</w:t>
      </w:r>
    </w:p>
    <w:p>
      <w:pPr>
        <w:pStyle w:val="22"/>
        <w:tabs>
          <w:tab w:val="left" w:pos="420"/>
        </w:tabs>
        <w:spacing w:line="360" w:lineRule="auto"/>
        <w:ind w:firstLineChars="1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sz w:val="24"/>
          <w:szCs w:val="24"/>
        </w:rPr>
        <w:t>能够应用系统方法研究、探索教学系统中各个要素之间及要素与整体之间的本质联系，并在设计中综合考虑和协调它们的关系，使各要素有机结合起来以完成教学系统的功能。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第一章 概论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1.1教学系统设计概述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教学系统设计的含义**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教学系统设计的由来和发展历程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教学系统设计的特点**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教学系统设计的意义*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1.2教学系统设计的学科性质和应用范围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教学系统设计的学科性质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教学系统设计的应用范围**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教学系统设计的不同层次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1.3教学系统设计的理论基础***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学习理论与教学系统设计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教学理论与教学系统设计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系统方法与教学系统设计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传播理论与教学系统设计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1.4教学系统设计理论*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国外教学系统设计理论研究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国内教学系统设计理论研究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1.5教学系统设计的过程模式***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教学系统设计过程模式的含义及功能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几种主要的教学系统设计过程模式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教学系统设计过程的基本要素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1.6“学教并重”教学系统设计**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“学教并重”教学系统设计的学与教理论基础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“学教并重”教学系统设计过程模式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第二章 教学目标分析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2.1教学目标概述**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教学目标的含义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教学目标的功能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教学目标分类理论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2.2教学目标的分析与阐明***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教学目标分析概述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教学目标分析的方法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教学目标阐明的方法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教学目标分析与编写中应注意的几个问题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第三章 学习者特征分析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3.1学习者起点能力分析**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学习者的认知能力分析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学习者的认知结构分析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学习者特定的知识和能力基础分析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3.2学习者的学习动机和学习风格分析*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学习者的学习态度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学习动机分析.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学习风格分析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3.3成人学习者的特</w:t>
      </w:r>
      <w:r>
        <w:rPr>
          <w:rFonts w:hint="eastAsia" w:ascii="宋体" w:hAnsi="宋体" w:eastAsia="宋体" w:cs="宋体"/>
          <w:sz w:val="24"/>
          <w:szCs w:val="24"/>
        </w:rPr>
        <w:t>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3.4网络环境下的学习者特征分析*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网络环境下学习者的一般特征分析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网络学习过程中学习者起点能力的分析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学习风格特征及其与网络环境的适应性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学习分析----网络环境下学习者特征分析的新技术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第四章 教学模式与策略的选择和设计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4.1相关概念*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教学模式、教学策略及教学方法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三个概念的联系与区别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教学模式与策略的分类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4.2典型的“以教为主”的教学模式和策略*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接受学习模式和先行组织者教学策略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五步教学模式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九段教学策略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掌握学习模式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情境-陶冶教学策略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示范-模仿教学策略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4.3典型的“以学为主”的教学模式和策略**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发现式学习模式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支架式教学策略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抛锚式教学策略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随机进</w:t>
      </w:r>
      <w:r>
        <w:rPr>
          <w:rFonts w:hint="eastAsia" w:ascii="宋体" w:hAnsi="宋体" w:eastAsia="宋体" w:cs="宋体"/>
          <w:sz w:val="24"/>
          <w:szCs w:val="24"/>
        </w:rPr>
        <w:t>入</w:t>
      </w:r>
      <w:r>
        <w:rPr>
          <w:rFonts w:ascii="宋体" w:hAnsi="宋体" w:eastAsia="宋体" w:cs="宋体"/>
          <w:sz w:val="24"/>
          <w:szCs w:val="24"/>
        </w:rPr>
        <w:t>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自我反馈教学策略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探究式学习策略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4.4典型的协作学习策略**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协作学习的概念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常用的协作式教学策略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计算机支持的协作学习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4.5典型的信息化教学模式**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基于网络的探究性学习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网络主题探究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基于项目的学习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远程协作学习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4.6教学活动设计**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教学活动设计的内容和方法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教学活动设计的注意事项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第五章 学习环境设计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5.1学习环境概述*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关于学习环境的不同观点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本书对学习环境的理解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5.2物理学习环境设计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物理学习环境设计对学习的影响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物理学习环境设计的相关研究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5.3教学媒体的选择与设计*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教学媒体概述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课堂教学中常用教学媒体的特性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教学媒体选择的依据和方法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教学媒体选择的程序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5.4学习资源和工具的选择、设计与开发*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学习资源的设计与开发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认知工具的选择与提供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5.5人际交互学习环境设计**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人际交互学习环境设计概述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课堂氛围营造策略设计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交往动机激发策略设计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课堂问题行为调控策略设计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第六章 教学系统设计结果的评价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6.1教学系统设计结果评价概述**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教学评价概述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教学系统设计结果评价的内容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6.2教学效果的评价***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教学效果评价的内容和指标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教学效果的形成性评价设计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教学评价的新发展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6.3教学系统设计方案和多媒体教学资源的评价*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教学系统设计方案的评价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多媒体教学资源的评价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6.4教学系统设计结果的形成性评价和总结性评价**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教学系统设计结果的形成性评价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教学系统设计结果的总结性评价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第八章教学系统设计发展的新动向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8.1教学系统设计理论的新发展**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混合式学习与“学教并重”教学设计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活动设计理论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四元培训与教学系统设计模式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“新三论”与教学系统设计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关系论教学系统设计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宏观教学系统设计论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8.2教学系统设计应用研究的新趋势*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ascii="宋体" w:hAnsi="宋体" w:eastAsia="宋体" w:cs="宋体"/>
          <w:sz w:val="24"/>
          <w:szCs w:val="24"/>
        </w:rPr>
        <w:t>教学系统设计自动化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ascii="宋体" w:hAnsi="宋体" w:eastAsia="宋体" w:cs="宋体"/>
          <w:sz w:val="24"/>
          <w:szCs w:val="24"/>
        </w:rPr>
        <w:t>从教学系统设计到绩效技术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ascii="宋体" w:hAnsi="宋体" w:eastAsia="宋体" w:cs="宋体"/>
          <w:sz w:val="24"/>
          <w:szCs w:val="24"/>
        </w:rPr>
        <w:t>学科教学系统设计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新技术的应用与教学系统设计的发展</w:t>
      </w:r>
    </w:p>
    <w:p>
      <w:pPr>
        <w:pStyle w:val="3"/>
        <w:jc w:val="center"/>
        <w:rPr>
          <w:lang w:eastAsia="zh-Hans"/>
        </w:rPr>
      </w:pPr>
      <w:r>
        <w:rPr>
          <w:rFonts w:hint="eastAsia"/>
          <w:lang w:eastAsia="zh-Hans"/>
        </w:rPr>
        <w:t>教育技术学研究方法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掌握教育技术学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研究的基本过程与方法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理解各研究方法的适用情境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能够运用适当的研究方法进行研究设计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第一章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教育技术学研究的基础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1.1科学研究的概述</w:t>
      </w:r>
      <w:r>
        <w:rPr>
          <w:rFonts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一、科学研究的目的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二、社会科学研究中的辩证关系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1.2研究的前期准备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1.3文献资料的查询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二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教育技术学研究的建构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2.1研究课题的选择</w:t>
      </w:r>
      <w:r>
        <w:rPr>
          <w:rFonts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一、选题的意义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二、研究课题的类型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三、选题的思维策略和原则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四、选题的主要途径和步骤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2.2文献综述的撰写</w:t>
      </w:r>
      <w:r>
        <w:rPr>
          <w:rFonts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2.3变量与假设的建立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一、研究变量的确定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二、研究假设的陈述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2.4研究方案的设计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一、科学研究的过程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二、研究方案的要素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2.5概念化与操作化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一、概念化与操作化的作用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二、概念化与操作化的解析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三、概念化与操作化的过程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2.6研究样本的抽取</w:t>
      </w:r>
      <w:r>
        <w:rPr>
          <w:rFonts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一、常用的抽样方法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二、研究样本结构的确定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三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调查研究法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3.1调查研究法的概述</w:t>
      </w:r>
      <w:r>
        <w:rPr>
          <w:rFonts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一、调查研究法的特点和作用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二、调查研究法的基本原则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三、调查研究法的类型和方法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3.2调查问卷的设计</w:t>
      </w:r>
      <w:r>
        <w:rPr>
          <w:rFonts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一、问卷调查法概述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二、问卷调查的类型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三、问卷设计的基本程序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四、调查问卷中问题的设计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五、调查问卷设计中的问题和技巧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3.3访谈法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一、访谈法概述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二、访谈法的操作程序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三、访谈提纲的设计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四、访谈的技巧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3.4调查的实施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一、编制实施方案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二、选择调查对象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三、问卷的分发与回收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四、对回收问卷的审查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3.5调查结果的分析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一、统计与分析的过程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二、调查成果的撰写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四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实验研究法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4.1教育实验研究概述</w:t>
      </w:r>
      <w:r>
        <w:rPr>
          <w:rFonts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一、实验研究的概念和特点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二、实验设计的基本要素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三、实验设计的类型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四、实验设计的一般步骤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4.2教育实验的效度</w:t>
      </w:r>
      <w:r>
        <w:rPr>
          <w:rFonts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一、实验效度概述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二、提高教育实验研究效度的方法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4.3单组前测后测设计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4.4随机化实验组控制组前测后测设计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4.5拉丁方设计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4.6单组时间序列分析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五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内容分析法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5.1内容分析法的概述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一、内容分析法的历史发展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二、内容分析法的概念和研究对象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三、内容分析法的特征和优缺点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四、内容分析法的步骤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5.2内容分析法的应用模式</w:t>
      </w:r>
      <w:r>
        <w:rPr>
          <w:rFonts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一、特征分析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二、发展分析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三、比较分析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5.3案例分析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六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行动研究法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6.1行动研究法概述</w:t>
      </w:r>
      <w:r>
        <w:rPr>
          <w:rFonts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一、行动研究法的特点和作用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二、行动研究法的理论基础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三、行动研究与正规研究方法的区别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四、行动研究的一般步骤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6.2行动研究法的应用模式</w:t>
      </w:r>
      <w:r>
        <w:rPr>
          <w:rFonts w:ascii="宋体" w:hAnsi="宋体" w:eastAsia="宋体" w:cs="宋体"/>
          <w:sz w:val="24"/>
          <w:szCs w:val="24"/>
        </w:rPr>
        <w:t>**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6.3典型案例——“教育技术学研究方法”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一、行动研究的目标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二、行动研究的计划方案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三、行动研究的实施过程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四、三轮行动研究中的成果展示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第7章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教育设计研究（EDR）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7.1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EDR概述</w:t>
      </w:r>
      <w:r>
        <w:rPr>
          <w:rFonts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EDR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的兴起背景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EDR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的基本内涵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三、</w:t>
      </w:r>
      <w:r>
        <w:rPr>
          <w:rFonts w:hint="eastAsia" w:ascii="宋体" w:hAnsi="宋体" w:eastAsia="宋体" w:cs="宋体"/>
          <w:sz w:val="24"/>
          <w:szCs w:val="24"/>
        </w:rPr>
        <w:t>EDR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与其他研究方法的比较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EDR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对教育技术研究的价值与挑战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7.2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EDR的研究模式</w:t>
      </w:r>
      <w:r>
        <w:rPr>
          <w:rFonts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7.3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EDR经典案例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八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研究数据的初步分析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>*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SPSS数据文件的建立和管理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8.2研究数据的图表描述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8.3研究数据的频数分析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8.4研究数据的量数描述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8.5研究数据的多选项分析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九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研究数据的高级统计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>***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9.1研究数据的参数检验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9.2研究数据的方差分析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9.3研究数据的非参数检验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9.4研究数据的相关分析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9.5研究数据的因子分析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第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  <w:lang w:eastAsia="zh-Hans"/>
        </w:rPr>
        <w:t>十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章</w:t>
      </w:r>
      <w:r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t>研究成果的撰写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10.1研究报告的撰写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10.2学术论文的撰写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10.3学位论文的撰写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  <w:lang w:eastAsia="zh-Hans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主要参考书目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李艺主编：《教育技术导论》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（第二版），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北京大学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出版社，2015年版。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何克抗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主编：《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教学系统设计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》（第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版），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高等教育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出版社，2016年版。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张屹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主编：《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教育技术学研究方法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》（第二版），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Hans"/>
        </w:rPr>
        <w:t>北京大学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出版社，2018年版。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-BoldMT">
    <w:altName w:val="Arial Unicode MS"/>
    <w:panose1 w:val="00000000000000000000"/>
    <w:charset w:val="86"/>
    <w:family w:val="auto"/>
    <w:pitch w:val="default"/>
    <w:sig w:usb0="00000000" w:usb1="00000000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PSMT">
    <w:altName w:val="Arial Unicode MS"/>
    <w:panose1 w:val="00000000000000000000"/>
    <w:charset w:val="86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162686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8261B"/>
    <w:multiLevelType w:val="singleLevel"/>
    <w:tmpl w:val="A7C8261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7"/>
    <w:rsid w:val="00002494"/>
    <w:rsid w:val="00010A8B"/>
    <w:rsid w:val="00015758"/>
    <w:rsid w:val="00030AF8"/>
    <w:rsid w:val="00064357"/>
    <w:rsid w:val="00067758"/>
    <w:rsid w:val="000830C8"/>
    <w:rsid w:val="000850BF"/>
    <w:rsid w:val="00097F75"/>
    <w:rsid w:val="000A2DD6"/>
    <w:rsid w:val="000B31D8"/>
    <w:rsid w:val="000B7931"/>
    <w:rsid w:val="000B7EA3"/>
    <w:rsid w:val="000F2393"/>
    <w:rsid w:val="00102525"/>
    <w:rsid w:val="001051EC"/>
    <w:rsid w:val="00112FC6"/>
    <w:rsid w:val="00115608"/>
    <w:rsid w:val="00123018"/>
    <w:rsid w:val="001404A8"/>
    <w:rsid w:val="001466F4"/>
    <w:rsid w:val="0015296C"/>
    <w:rsid w:val="00152DBF"/>
    <w:rsid w:val="00195129"/>
    <w:rsid w:val="001B3207"/>
    <w:rsid w:val="001B45AD"/>
    <w:rsid w:val="001B6C22"/>
    <w:rsid w:val="001B794B"/>
    <w:rsid w:val="001C527C"/>
    <w:rsid w:val="001D0AC1"/>
    <w:rsid w:val="0020561F"/>
    <w:rsid w:val="002123EA"/>
    <w:rsid w:val="002229CB"/>
    <w:rsid w:val="00234700"/>
    <w:rsid w:val="00247DC2"/>
    <w:rsid w:val="002513D1"/>
    <w:rsid w:val="002540D6"/>
    <w:rsid w:val="002710EA"/>
    <w:rsid w:val="00283B3D"/>
    <w:rsid w:val="002841BC"/>
    <w:rsid w:val="00284F69"/>
    <w:rsid w:val="00295BD8"/>
    <w:rsid w:val="002A669A"/>
    <w:rsid w:val="002C008C"/>
    <w:rsid w:val="002C25D4"/>
    <w:rsid w:val="002C4D95"/>
    <w:rsid w:val="002D3189"/>
    <w:rsid w:val="002E10A5"/>
    <w:rsid w:val="002E6805"/>
    <w:rsid w:val="002F4F0B"/>
    <w:rsid w:val="00313E0A"/>
    <w:rsid w:val="00321B5D"/>
    <w:rsid w:val="00343F85"/>
    <w:rsid w:val="00364A80"/>
    <w:rsid w:val="00364B44"/>
    <w:rsid w:val="00364C79"/>
    <w:rsid w:val="00376565"/>
    <w:rsid w:val="00377D20"/>
    <w:rsid w:val="00381C72"/>
    <w:rsid w:val="00385EAE"/>
    <w:rsid w:val="003B2F4D"/>
    <w:rsid w:val="003C0B5E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B7FCD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2D55"/>
    <w:rsid w:val="00532DCC"/>
    <w:rsid w:val="0053510A"/>
    <w:rsid w:val="00547F6B"/>
    <w:rsid w:val="00552441"/>
    <w:rsid w:val="005678EB"/>
    <w:rsid w:val="0057443D"/>
    <w:rsid w:val="00592943"/>
    <w:rsid w:val="005C772E"/>
    <w:rsid w:val="005D1ED6"/>
    <w:rsid w:val="005F4CEB"/>
    <w:rsid w:val="005F4E02"/>
    <w:rsid w:val="00600320"/>
    <w:rsid w:val="006011BF"/>
    <w:rsid w:val="006075CF"/>
    <w:rsid w:val="00612062"/>
    <w:rsid w:val="00615C3C"/>
    <w:rsid w:val="006235E3"/>
    <w:rsid w:val="00632DB7"/>
    <w:rsid w:val="00644965"/>
    <w:rsid w:val="006552A3"/>
    <w:rsid w:val="00657F44"/>
    <w:rsid w:val="00672A4B"/>
    <w:rsid w:val="00675322"/>
    <w:rsid w:val="0068069F"/>
    <w:rsid w:val="00684628"/>
    <w:rsid w:val="006858CF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0718C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431DE"/>
    <w:rsid w:val="00760757"/>
    <w:rsid w:val="007620D1"/>
    <w:rsid w:val="00775565"/>
    <w:rsid w:val="00786446"/>
    <w:rsid w:val="007939F6"/>
    <w:rsid w:val="007A619B"/>
    <w:rsid w:val="007A73DF"/>
    <w:rsid w:val="007B224B"/>
    <w:rsid w:val="007B2AE3"/>
    <w:rsid w:val="007C2AEC"/>
    <w:rsid w:val="007C4E47"/>
    <w:rsid w:val="007D590D"/>
    <w:rsid w:val="007D7762"/>
    <w:rsid w:val="007E6980"/>
    <w:rsid w:val="007F0616"/>
    <w:rsid w:val="007F45E9"/>
    <w:rsid w:val="00801595"/>
    <w:rsid w:val="0080213D"/>
    <w:rsid w:val="00802FE8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A2F0C"/>
    <w:rsid w:val="008A5D71"/>
    <w:rsid w:val="008A5F3B"/>
    <w:rsid w:val="008A68BC"/>
    <w:rsid w:val="008B6790"/>
    <w:rsid w:val="008D0E30"/>
    <w:rsid w:val="008F45C6"/>
    <w:rsid w:val="008F7095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D7942"/>
    <w:rsid w:val="00AF35D4"/>
    <w:rsid w:val="00B13BAE"/>
    <w:rsid w:val="00B166CA"/>
    <w:rsid w:val="00B24A63"/>
    <w:rsid w:val="00B328B7"/>
    <w:rsid w:val="00B40D0C"/>
    <w:rsid w:val="00B61242"/>
    <w:rsid w:val="00B6246D"/>
    <w:rsid w:val="00B63DB8"/>
    <w:rsid w:val="00B6471D"/>
    <w:rsid w:val="00B67148"/>
    <w:rsid w:val="00B70252"/>
    <w:rsid w:val="00B706AC"/>
    <w:rsid w:val="00B70B2F"/>
    <w:rsid w:val="00B936DD"/>
    <w:rsid w:val="00BA0BD0"/>
    <w:rsid w:val="00BA5DE7"/>
    <w:rsid w:val="00BB30DF"/>
    <w:rsid w:val="00BC2D6F"/>
    <w:rsid w:val="00BD3128"/>
    <w:rsid w:val="00BE7C54"/>
    <w:rsid w:val="00BF1AF1"/>
    <w:rsid w:val="00C028A2"/>
    <w:rsid w:val="00C045C5"/>
    <w:rsid w:val="00C217C6"/>
    <w:rsid w:val="00C2343A"/>
    <w:rsid w:val="00C26C84"/>
    <w:rsid w:val="00C31CD6"/>
    <w:rsid w:val="00C32C80"/>
    <w:rsid w:val="00C33357"/>
    <w:rsid w:val="00C6031D"/>
    <w:rsid w:val="00C75A77"/>
    <w:rsid w:val="00C77C83"/>
    <w:rsid w:val="00C868CC"/>
    <w:rsid w:val="00C96D96"/>
    <w:rsid w:val="00CA0357"/>
    <w:rsid w:val="00CA0906"/>
    <w:rsid w:val="00CA2154"/>
    <w:rsid w:val="00CE5A32"/>
    <w:rsid w:val="00D01C3F"/>
    <w:rsid w:val="00D070A5"/>
    <w:rsid w:val="00D149A9"/>
    <w:rsid w:val="00D17A1D"/>
    <w:rsid w:val="00D23AF1"/>
    <w:rsid w:val="00D52C1D"/>
    <w:rsid w:val="00D53BC4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4D87"/>
    <w:rsid w:val="00DA730C"/>
    <w:rsid w:val="00DD3B38"/>
    <w:rsid w:val="00DF1D9F"/>
    <w:rsid w:val="00DF4ECF"/>
    <w:rsid w:val="00DF4F1D"/>
    <w:rsid w:val="00E16D28"/>
    <w:rsid w:val="00E24441"/>
    <w:rsid w:val="00E32AE5"/>
    <w:rsid w:val="00E44105"/>
    <w:rsid w:val="00E447F4"/>
    <w:rsid w:val="00E776A5"/>
    <w:rsid w:val="00E80410"/>
    <w:rsid w:val="00E86E38"/>
    <w:rsid w:val="00EA126B"/>
    <w:rsid w:val="00EA2BA7"/>
    <w:rsid w:val="00EA6601"/>
    <w:rsid w:val="00EB0235"/>
    <w:rsid w:val="00EB53B5"/>
    <w:rsid w:val="00ED476D"/>
    <w:rsid w:val="00EE337A"/>
    <w:rsid w:val="00EE7C73"/>
    <w:rsid w:val="00F04155"/>
    <w:rsid w:val="00F22E3E"/>
    <w:rsid w:val="00F242B9"/>
    <w:rsid w:val="00F405AD"/>
    <w:rsid w:val="00F40DB5"/>
    <w:rsid w:val="00F4293B"/>
    <w:rsid w:val="00F504DA"/>
    <w:rsid w:val="00F6793B"/>
    <w:rsid w:val="00F821F7"/>
    <w:rsid w:val="00F905A1"/>
    <w:rsid w:val="00F93EF6"/>
    <w:rsid w:val="00F9534C"/>
    <w:rsid w:val="00FA3431"/>
    <w:rsid w:val="00FC3FEA"/>
    <w:rsid w:val="00FD4CEB"/>
    <w:rsid w:val="00FD66C6"/>
    <w:rsid w:val="00FE07D2"/>
    <w:rsid w:val="00FF126E"/>
    <w:rsid w:val="00FF2459"/>
    <w:rsid w:val="0553169C"/>
    <w:rsid w:val="0EF6792D"/>
    <w:rsid w:val="11D30694"/>
    <w:rsid w:val="12C02D19"/>
    <w:rsid w:val="157B5D11"/>
    <w:rsid w:val="1AE818C3"/>
    <w:rsid w:val="245D3CE1"/>
    <w:rsid w:val="32CA2301"/>
    <w:rsid w:val="49230F10"/>
    <w:rsid w:val="4B1770E8"/>
    <w:rsid w:val="52935516"/>
    <w:rsid w:val="535E4C95"/>
    <w:rsid w:val="57780B21"/>
    <w:rsid w:val="5FD143B1"/>
    <w:rsid w:val="60DC0294"/>
    <w:rsid w:val="63AA6278"/>
    <w:rsid w:val="65632414"/>
    <w:rsid w:val="69424F32"/>
    <w:rsid w:val="6F73B131"/>
    <w:rsid w:val="720D1298"/>
    <w:rsid w:val="795B036F"/>
    <w:rsid w:val="7AFC67E9"/>
    <w:rsid w:val="7B417D2D"/>
    <w:rsid w:val="7FBF5B04"/>
    <w:rsid w:val="BBFFF027"/>
    <w:rsid w:val="DBA33DF2"/>
    <w:rsid w:val="FEFE53CA"/>
    <w:rsid w:val="FF7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Plain Text"/>
    <w:basedOn w:val="1"/>
    <w:link w:val="20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7"/>
    <w:qFormat/>
    <w:uiPriority w:val="0"/>
    <w:rPr>
      <w:sz w:val="18"/>
      <w:szCs w:val="18"/>
    </w:rPr>
  </w:style>
  <w:style w:type="character" w:customStyle="1" w:styleId="15">
    <w:name w:val="页眉 Char"/>
    <w:link w:val="8"/>
    <w:qFormat/>
    <w:uiPriority w:val="0"/>
    <w:rPr>
      <w:sz w:val="18"/>
      <w:szCs w:val="18"/>
    </w:rPr>
  </w:style>
  <w:style w:type="character" w:customStyle="1" w:styleId="16">
    <w:name w:val="页眉 字符"/>
    <w:basedOn w:val="11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1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纯文本 字符"/>
    <w:basedOn w:val="11"/>
    <w:semiHidden/>
    <w:qFormat/>
    <w:uiPriority w:val="99"/>
    <w:rPr>
      <w:rFonts w:hAnsi="Courier New" w:cs="Courier New" w:asciiTheme="minorEastAsia"/>
    </w:rPr>
  </w:style>
  <w:style w:type="character" w:customStyle="1" w:styleId="20">
    <w:name w:val="纯文本 Char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1">
    <w:name w:val="_Style 14"/>
    <w:basedOn w:val="1"/>
    <w:next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1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778</Words>
  <Characters>4437</Characters>
  <Lines>36</Lines>
  <Paragraphs>10</Paragraphs>
  <TotalTime>0</TotalTime>
  <ScaleCrop>false</ScaleCrop>
  <LinksUpToDate>false</LinksUpToDate>
  <CharactersWithSpaces>5205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2021-09-22T00:54:00Z</dcterms:created>
  <dc:creator>朱 成科</dc:creator>
  <cp:lastModifiedBy>渤海大学 翟先生</cp:lastModifiedBy>
  <cp:lastPrinted>2020-11-09T21:19:00Z</cp:lastPrinted>
  <dcterms:modified xsi:type="dcterms:W3CDTF">2021-10-09T02:01:37Z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