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ascii="楷体_GB2312"/>
          <w:b/>
          <w:bCs/>
          <w:sz w:val="28"/>
        </w:rPr>
        <w:t>2</w:t>
      </w:r>
      <w:r>
        <w:rPr>
          <w:rFonts w:hint="eastAsia" w:ascii="楷体_GB2312"/>
          <w:b/>
          <w:bCs/>
          <w:sz w:val="28"/>
        </w:rPr>
        <w:t>年</w:t>
      </w:r>
    </w:p>
    <w:p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804 有机化学（Ⅱ）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>
            <w:pPr>
              <w:spacing w:after="62" w:afterLines="20"/>
              <w:ind w:firstLine="275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 w:val="28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b/>
                <w:szCs w:val="21"/>
              </w:rPr>
              <w:t>学术学位     □专业学位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</w:rPr>
              <w:t>化学和化学工程与技术</w:t>
            </w:r>
          </w:p>
        </w:tc>
      </w:tr>
    </w:tbl>
    <w:p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28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  <w:b/>
                <w:sz w:val="21"/>
              </w:rPr>
            </w:pPr>
            <w:r>
              <w:rPr>
                <w:rFonts w:hint="eastAsia" w:ascii="楷体" w:hAnsi="楷体" w:eastAsia="楷体"/>
                <w:b/>
                <w:sz w:val="21"/>
              </w:rPr>
              <w:t>基本内容</w:t>
            </w:r>
          </w:p>
          <w:p>
            <w:pPr>
              <w:ind w:left="450"/>
              <w:rPr>
                <w:rFonts w:hint="eastAsia" w:ascii="楷体" w:hAnsi="楷体" w:eastAsia="楷体"/>
                <w:b/>
                <w:sz w:val="21"/>
              </w:rPr>
            </w:pPr>
          </w:p>
          <w:p>
            <w:pPr>
              <w:adjustRightInd w:val="0"/>
              <w:snapToGrid w:val="0"/>
              <w:spacing w:line="360" w:lineRule="auto"/>
              <w:ind w:left="420" w:hanging="420" w:hanging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1、掌握常见有机化合物的IUPAC命名规则；熟悉手性碳原子的R/S构型及其手性化合物的</w:t>
            </w:r>
            <w:r>
              <w:rPr>
                <w:rFonts w:ascii="宋体" w:hAnsi="宋体" w:eastAsia="宋体"/>
                <w:sz w:val="21"/>
                <w:szCs w:val="21"/>
              </w:rPr>
              <w:t>Fischer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投影式表示法。</w:t>
            </w:r>
          </w:p>
          <w:p>
            <w:pPr>
              <w:adjustRightInd w:val="0"/>
              <w:snapToGrid w:val="0"/>
              <w:spacing w:line="360" w:lineRule="auto"/>
              <w:ind w:left="315" w:hanging="315" w:hangingChars="1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2、充分理解有机化合物“结构决定性质”的基本规律，掌握各类有机化合物的结构及其性质。能利用有机化合物的性质对其进行鉴别、分离和提纯。运用有机化学的基本原理解释一些常见的问题。</w:t>
            </w:r>
          </w:p>
          <w:p>
            <w:pPr>
              <w:adjustRightInd w:val="0"/>
              <w:snapToGrid w:val="0"/>
              <w:spacing w:line="360" w:lineRule="auto"/>
              <w:ind w:left="315" w:hanging="315" w:hangingChars="1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3、掌握各类有机化合物的基本反应，熟悉有机化学中的人名反应，熟悉典型有机反应的反应机理。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4、掌握各类有机化合物的制备方法，能综合运用这些方法进行简单有机分子的合成。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5、能熟练运用红外光谱和核磁共振氢谱推导有机化合物的结构。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各章节重点要求如下：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掌握烷烃和环烷烃的结构、构象、环己烷及其衍生物的构象分析，自由基取代反应，IUPAC命名法。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掌握烯烃的结构及性质，亲电加成反应、碳正离子的概念、烯烃亲电加成反应的过氧化物效应、氧化反应、共轭效应和超共轭效应。IUPAC命名法。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掌握炔烃、二烯烃的结构及性质，末端炔烃的性质及其在合成上的应用。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掌握芳香族化合物的结构及性质，亲电取代反应及取代基的定位规律、取代基对芳环亲电取代反应活性的影响、了解萘蒽菲的结构及性质，非苯类化合物的芳香性。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掌握对映异构的概念，掌握手性碳原子、手性化合物、旋光性、外消旋体、内消旋体的概念。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掌握卤代烃的结构、性质及制备方法，掌握亲核取代反应及影响S</w:t>
            </w:r>
            <w:r>
              <w:rPr>
                <w:rFonts w:hint="eastAsia" w:ascii="宋体" w:hAnsi="宋体" w:eastAsia="宋体"/>
                <w:sz w:val="21"/>
                <w:szCs w:val="21"/>
                <w:vertAlign w:val="subscript"/>
              </w:rPr>
              <w:t>N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1、S</w:t>
            </w:r>
            <w:r>
              <w:rPr>
                <w:rFonts w:hint="eastAsia" w:ascii="宋体" w:hAnsi="宋体" w:eastAsia="宋体"/>
                <w:sz w:val="21"/>
                <w:szCs w:val="21"/>
                <w:vertAlign w:val="subscript"/>
              </w:rPr>
              <w:t>N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2反应的主要因素，S</w:t>
            </w:r>
            <w:r>
              <w:rPr>
                <w:rFonts w:hint="eastAsia" w:ascii="宋体" w:hAnsi="宋体" w:eastAsia="宋体"/>
                <w:sz w:val="21"/>
                <w:szCs w:val="21"/>
                <w:vertAlign w:val="subscript"/>
              </w:rPr>
              <w:t>N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1、S</w:t>
            </w:r>
            <w:r>
              <w:rPr>
                <w:rFonts w:hint="eastAsia" w:ascii="宋体" w:hAnsi="宋体" w:eastAsia="宋体"/>
                <w:sz w:val="21"/>
                <w:szCs w:val="21"/>
                <w:vertAlign w:val="subscript"/>
              </w:rPr>
              <w:t>N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2反应中的立体化学，消除反应及影响E1、E2反应的主要因素。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掌握醇、酚和醚的结构、性质及制备方法，特别是通过G</w:t>
            </w:r>
            <w:r>
              <w:rPr>
                <w:rFonts w:ascii="宋体" w:hAnsi="宋体" w:eastAsia="宋体"/>
                <w:sz w:val="21"/>
                <w:szCs w:val="21"/>
              </w:rPr>
              <w:t>rignard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试剂制醇和</w:t>
            </w:r>
            <w:r>
              <w:rPr>
                <w:rFonts w:ascii="宋体" w:hAnsi="宋体" w:eastAsia="宋体"/>
                <w:sz w:val="21"/>
                <w:szCs w:val="21"/>
              </w:rPr>
              <w:t>Williamson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合成法制醚；酚的制备（磺化碱熔法和异丙苯法）。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掌握醛、酮的结构、性质及制备方法，亲核加成反应的活性，碳负离子的概念。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掌握羧酸及其衍生物的结构、性质及制备方法，熟悉羧酸衍生物的相互转化。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掌握乙酰乙酸乙酯和丙二酸二乙酯在有机合成中的应用。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掌握胺的结构、性质及制备方法、碱性大小规律、季铵碱的热分解规律。掌握重氮化合物的结构及其在有机合成中的应用。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掌握五元杂环和六元杂环化合物的结构和性质。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掌握碳水化合物的结构和性质。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掌握氨基酸的结构、性质及制备方法。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掌握萜类和甾体化合物的结构和性质。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掌握硫、磷、硅化合物的结构和性质。</w:t>
            </w:r>
          </w:p>
          <w:p>
            <w:pPr>
              <w:adjustRightInd w:val="0"/>
              <w:snapToGrid w:val="0"/>
              <w:spacing w:line="360" w:lineRule="auto"/>
              <w:ind w:left="570"/>
              <w:rPr>
                <w:rFonts w:hint="eastAsia" w:ascii="楷体" w:hAnsi="楷体" w:eastAsia="楷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98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>
            <w:pPr>
              <w:rPr>
                <w:rFonts w:ascii="宋体" w:hAnsi="宋体" w:eastAsia="宋体"/>
                <w:sz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考试时间180分钟，闭卷。</w:t>
            </w: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试题构成：（总分150分，以下赋分仅供参考，可稍作调整）</w:t>
            </w: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（一）、用IUPAC规则命名或写结构式（10%）；</w:t>
            </w: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（二）、完成反应（20%）；</w:t>
            </w: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（三）、综合选择题（25%）；</w:t>
            </w:r>
          </w:p>
          <w:p>
            <w:p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（四）、反应机理（10%）；</w:t>
            </w: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（五）、有机合成（20%）</w:t>
            </w: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（六）、波谱解析及结构推导（15%）；</w:t>
            </w:r>
          </w:p>
          <w:p>
            <w:pPr>
              <w:rPr>
                <w:rFonts w:ascii="宋体" w:hAnsi="宋体" w:eastAsia="宋体"/>
                <w:sz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</w:rPr>
            </w:pPr>
          </w:p>
          <w:p>
            <w:pPr>
              <w:rPr>
                <w:rFonts w:hint="eastAsia" w:ascii="黑体" w:eastAsia="黑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4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>
            <w:p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初试参考书： 《有机化学》（第六版），天津大学有机化学教研室、赵温涛等，高等教育出版社，2019；</w:t>
            </w: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          《基础有机化学》（第三版），邢其毅，裴伟伟等，高等教育出版社，2005；</w:t>
            </w: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复试参考书： 《有机化学实验》（第三版），强根荣，金红卫，盛卫坚编，化学工业出版社，2020</w:t>
            </w:r>
          </w:p>
          <w:p>
            <w:pPr>
              <w:rPr>
                <w:rFonts w:hint="eastAsia" w:ascii="黑体" w:eastAsia="黑体"/>
                <w:sz w:val="21"/>
              </w:rPr>
            </w:pPr>
          </w:p>
        </w:tc>
      </w:tr>
    </w:tbl>
    <w:p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1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456"/>
    <w:multiLevelType w:val="multilevel"/>
    <w:tmpl w:val="0DE82456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44078"/>
    <w:multiLevelType w:val="multilevel"/>
    <w:tmpl w:val="1AA44078"/>
    <w:lvl w:ilvl="0" w:tentative="0">
      <w:start w:val="1"/>
      <w:numFmt w:val="decimal"/>
      <w:lvlText w:val="(%1)"/>
      <w:lvlJc w:val="left"/>
      <w:pPr>
        <w:tabs>
          <w:tab w:val="left" w:pos="570"/>
        </w:tabs>
        <w:ind w:left="570" w:hanging="360"/>
      </w:pPr>
      <w:rPr>
        <w:rFonts w:hint="default" w:asci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B2"/>
    <w:rsid w:val="000632A2"/>
    <w:rsid w:val="00071945"/>
    <w:rsid w:val="00071F17"/>
    <w:rsid w:val="00172BB2"/>
    <w:rsid w:val="001D587B"/>
    <w:rsid w:val="001E06DD"/>
    <w:rsid w:val="001E3E34"/>
    <w:rsid w:val="001F0FA7"/>
    <w:rsid w:val="002438C1"/>
    <w:rsid w:val="00285A74"/>
    <w:rsid w:val="00290F9D"/>
    <w:rsid w:val="002D4D33"/>
    <w:rsid w:val="00302CF5"/>
    <w:rsid w:val="00335F5A"/>
    <w:rsid w:val="00364D5A"/>
    <w:rsid w:val="003E6F08"/>
    <w:rsid w:val="004028FE"/>
    <w:rsid w:val="004438BF"/>
    <w:rsid w:val="004E428A"/>
    <w:rsid w:val="004F0203"/>
    <w:rsid w:val="00512CC2"/>
    <w:rsid w:val="0054517B"/>
    <w:rsid w:val="0057654F"/>
    <w:rsid w:val="00580957"/>
    <w:rsid w:val="005B095A"/>
    <w:rsid w:val="005D7EFD"/>
    <w:rsid w:val="00624315"/>
    <w:rsid w:val="00780CBE"/>
    <w:rsid w:val="007D5CDC"/>
    <w:rsid w:val="00807FD1"/>
    <w:rsid w:val="008C46E2"/>
    <w:rsid w:val="00924CAF"/>
    <w:rsid w:val="009357B6"/>
    <w:rsid w:val="00B76D1B"/>
    <w:rsid w:val="00BE67CE"/>
    <w:rsid w:val="00C445E7"/>
    <w:rsid w:val="00CC2891"/>
    <w:rsid w:val="00D436A5"/>
    <w:rsid w:val="00DA1753"/>
    <w:rsid w:val="00DD70DA"/>
    <w:rsid w:val="00DE560A"/>
    <w:rsid w:val="00DF2795"/>
    <w:rsid w:val="00F95B44"/>
    <w:rsid w:val="00FE492E"/>
    <w:rsid w:val="1E6B3C93"/>
    <w:rsid w:val="27EE3E7E"/>
    <w:rsid w:val="71E65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206</Words>
  <Characters>1179</Characters>
  <Lines>9</Lines>
  <Paragraphs>2</Paragraphs>
  <TotalTime>0</TotalTime>
  <ScaleCrop>false</ScaleCrop>
  <LinksUpToDate>false</LinksUpToDate>
  <CharactersWithSpaces>1383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2021-09-10T08:29:00Z</dcterms:created>
  <dc:creator>lqy</dc:creator>
  <cp:lastModifiedBy>vertesyuan</cp:lastModifiedBy>
  <cp:lastPrinted>2008-10-23T02:22:00Z</cp:lastPrinted>
  <dcterms:modified xsi:type="dcterms:W3CDTF">2021-11-26T03:09:10Z</dcterms:modified>
  <dc:title>[单击此处请键入专业名称]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