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7167E">
        <w:rPr>
          <w:rFonts w:ascii="Times New Roman" w:hAnsi="Times New Roman" w:cs="Times New Roman" w:hint="eastAsia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D11C53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机电工程学院</w:t>
            </w:r>
          </w:p>
        </w:tc>
        <w:tc>
          <w:tcPr>
            <w:tcW w:w="1185" w:type="dxa"/>
            <w:vAlign w:val="center"/>
          </w:tcPr>
          <w:p w:rsidR="006C1526" w:rsidRPr="00B31DFC" w:rsidRDefault="00D11C53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860</w:t>
            </w:r>
          </w:p>
        </w:tc>
        <w:tc>
          <w:tcPr>
            <w:tcW w:w="2075" w:type="dxa"/>
            <w:vAlign w:val="center"/>
          </w:tcPr>
          <w:p w:rsidR="006C1526" w:rsidRPr="00B31DFC" w:rsidRDefault="00D11C53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物流工程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4A4815">
        <w:rPr>
          <w:rFonts w:hint="eastAsia"/>
          <w:b/>
          <w:sz w:val="32"/>
          <w:szCs w:val="32"/>
          <w:u w:val="single"/>
        </w:rPr>
        <w:t xml:space="preserve"> </w:t>
      </w:r>
      <w:r w:rsidR="00DC0443">
        <w:rPr>
          <w:rFonts w:hint="eastAsia"/>
          <w:b/>
          <w:sz w:val="32"/>
          <w:szCs w:val="32"/>
          <w:u w:val="single"/>
        </w:rPr>
        <w:t>物流工程</w:t>
      </w:r>
      <w:r w:rsidR="004A4815">
        <w:rPr>
          <w:rFonts w:hint="eastAsia"/>
          <w:b/>
          <w:sz w:val="32"/>
          <w:szCs w:val="32"/>
          <w:u w:val="single"/>
        </w:rPr>
        <w:t xml:space="preserve">  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 </w:t>
      </w:r>
      <w:r w:rsidR="00DC0443">
        <w:rPr>
          <w:rFonts w:hint="eastAsia"/>
          <w:b/>
          <w:sz w:val="28"/>
          <w:szCs w:val="28"/>
          <w:u w:val="single"/>
        </w:rPr>
        <w:t>860</w:t>
      </w:r>
      <w:r w:rsidRPr="00C16CEE">
        <w:rPr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  </w:t>
      </w:r>
      <w:r w:rsidR="00DC0443">
        <w:rPr>
          <w:rFonts w:hint="eastAsia"/>
          <w:b/>
          <w:sz w:val="28"/>
          <w:szCs w:val="28"/>
          <w:u w:val="single"/>
        </w:rPr>
        <w:t>物流工程</w:t>
      </w:r>
      <w:r w:rsidRPr="00C16CEE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 w:rsidR="00DC0443" w:rsidRPr="0025521F" w:rsidRDefault="00DC0443" w:rsidP="00850DC0">
      <w:pPr>
        <w:ind w:firstLineChars="101" w:firstLine="283"/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5521F">
        <w:rPr>
          <w:rFonts w:cs="宋体" w:hint="eastAsia"/>
          <w:sz w:val="28"/>
          <w:szCs w:val="28"/>
        </w:rPr>
        <w:t>《管理科学与工程（工学）》学术型硕士</w:t>
      </w:r>
    </w:p>
    <w:p w:rsidR="00DC0443" w:rsidRPr="00DD326F" w:rsidRDefault="00DC0443" w:rsidP="00850DC0">
      <w:pPr>
        <w:ind w:firstLineChars="101" w:firstLine="283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26F">
        <w:rPr>
          <w:rFonts w:cs="宋体" w:hint="eastAsia"/>
          <w:sz w:val="28"/>
          <w:szCs w:val="28"/>
        </w:rPr>
        <w:t>机械类工业工程方向的</w:t>
      </w:r>
      <w:proofErr w:type="gramStart"/>
      <w:r w:rsidRPr="00DD326F">
        <w:rPr>
          <w:rFonts w:cs="宋体" w:hint="eastAsia"/>
          <w:sz w:val="28"/>
          <w:szCs w:val="28"/>
        </w:rPr>
        <w:t>专硕类</w:t>
      </w:r>
      <w:proofErr w:type="gramEnd"/>
      <w:r w:rsidRPr="00DD326F">
        <w:rPr>
          <w:rFonts w:cs="宋体" w:hint="eastAsia"/>
          <w:sz w:val="28"/>
          <w:szCs w:val="28"/>
        </w:rPr>
        <w:t>考生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DC0443" w:rsidRDefault="00DC0443" w:rsidP="00F04D57">
      <w:pPr>
        <w:ind w:firstLineChars="150" w:firstLine="420"/>
        <w:jc w:val="left"/>
        <w:rPr>
          <w:rFonts w:cs="宋体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t>闭卷、笔试。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DC0443" w:rsidRPr="00850DC0" w:rsidRDefault="00DC0443" w:rsidP="00850DC0">
      <w:pPr>
        <w:spacing w:line="360" w:lineRule="auto"/>
        <w:ind w:leftChars="134" w:left="281" w:rightChars="50" w:right="105" w:firstLineChars="58" w:firstLine="140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（一）</w:t>
      </w:r>
      <w:r w:rsidRPr="00850DC0">
        <w:rPr>
          <w:rFonts w:asciiTheme="minorEastAsia" w:hAnsiTheme="minorEastAsia"/>
          <w:b/>
          <w:sz w:val="24"/>
          <w:szCs w:val="24"/>
        </w:rPr>
        <w:t>设施规划</w:t>
      </w:r>
      <w:r w:rsidRPr="00850DC0">
        <w:rPr>
          <w:rFonts w:asciiTheme="minorEastAsia" w:hAnsiTheme="minorEastAsia" w:hint="eastAsia"/>
          <w:b/>
          <w:sz w:val="24"/>
          <w:szCs w:val="24"/>
        </w:rPr>
        <w:t>概念</w:t>
      </w:r>
      <w:r w:rsidRPr="00850DC0">
        <w:rPr>
          <w:rFonts w:asciiTheme="minorEastAsia" w:hAnsiTheme="minorEastAsia"/>
          <w:b/>
          <w:sz w:val="24"/>
          <w:szCs w:val="24"/>
        </w:rPr>
        <w:t>及发展趋势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1.</w:t>
      </w:r>
      <w:r w:rsidRPr="0086023B">
        <w:rPr>
          <w:rFonts w:asciiTheme="minorEastAsia" w:hAnsiTheme="minorEastAsia"/>
          <w:sz w:val="24"/>
          <w:szCs w:val="24"/>
        </w:rPr>
        <w:t xml:space="preserve"> 设施规划的基本概念和目标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2</w:t>
      </w:r>
      <w:r w:rsidRPr="0086023B">
        <w:rPr>
          <w:rFonts w:asciiTheme="minorEastAsia" w:hAnsiTheme="minorEastAsia" w:hint="eastAsia"/>
          <w:sz w:val="24"/>
          <w:szCs w:val="24"/>
        </w:rPr>
        <w:t>.</w:t>
      </w:r>
      <w:r w:rsidRPr="0086023B">
        <w:rPr>
          <w:rFonts w:asciiTheme="minorEastAsia" w:hAnsiTheme="minorEastAsia"/>
          <w:sz w:val="24"/>
          <w:szCs w:val="24"/>
        </w:rPr>
        <w:t xml:space="preserve"> 设施规划的</w:t>
      </w:r>
      <w:r w:rsidRPr="0086023B">
        <w:rPr>
          <w:rFonts w:asciiTheme="minorEastAsia" w:hAnsiTheme="minorEastAsia" w:hint="eastAsia"/>
          <w:sz w:val="24"/>
          <w:szCs w:val="24"/>
        </w:rPr>
        <w:t>基本</w:t>
      </w:r>
      <w:r w:rsidRPr="0086023B">
        <w:rPr>
          <w:rFonts w:asciiTheme="minorEastAsia" w:hAnsiTheme="minorEastAsia"/>
          <w:sz w:val="24"/>
          <w:szCs w:val="24"/>
        </w:rPr>
        <w:t>原则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3</w:t>
      </w:r>
      <w:r w:rsidRPr="0086023B">
        <w:rPr>
          <w:rFonts w:asciiTheme="minorEastAsia" w:hAnsiTheme="minorEastAsia" w:hint="eastAsia"/>
          <w:sz w:val="24"/>
          <w:szCs w:val="24"/>
        </w:rPr>
        <w:t>.</w:t>
      </w:r>
      <w:r w:rsidRPr="0086023B">
        <w:rPr>
          <w:rFonts w:asciiTheme="minorEastAsia" w:hAnsiTheme="minorEastAsia"/>
          <w:sz w:val="24"/>
          <w:szCs w:val="24"/>
        </w:rPr>
        <w:t xml:space="preserve"> 设施规划的发展历史</w:t>
      </w:r>
      <w:r w:rsidRPr="0086023B">
        <w:rPr>
          <w:rFonts w:asciiTheme="minorEastAsia" w:hAnsiTheme="minorEastAsia" w:hint="eastAsia"/>
          <w:sz w:val="24"/>
          <w:szCs w:val="24"/>
        </w:rPr>
        <w:t>及其</w:t>
      </w:r>
      <w:r w:rsidRPr="0086023B">
        <w:rPr>
          <w:rFonts w:asciiTheme="minorEastAsia" w:hAnsiTheme="minorEastAsia"/>
          <w:sz w:val="24"/>
          <w:szCs w:val="24"/>
        </w:rPr>
        <w:t>发展趋势</w:t>
      </w:r>
      <w:r w:rsidRPr="0086023B">
        <w:rPr>
          <w:rFonts w:asciiTheme="minorEastAsia" w:hAnsiTheme="minorEastAsia" w:hint="eastAsia"/>
          <w:sz w:val="24"/>
          <w:szCs w:val="24"/>
        </w:rPr>
        <w:t>。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（二）物流系统</w:t>
      </w:r>
      <w:r w:rsidRPr="00850DC0">
        <w:rPr>
          <w:rFonts w:asciiTheme="minorEastAsia" w:hAnsiTheme="minorEastAsia"/>
          <w:b/>
          <w:sz w:val="24"/>
          <w:szCs w:val="24"/>
        </w:rPr>
        <w:t>工程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1.</w:t>
      </w:r>
      <w:r w:rsidRPr="0086023B">
        <w:rPr>
          <w:rFonts w:asciiTheme="minorEastAsia" w:hAnsiTheme="minorEastAsia"/>
          <w:sz w:val="24"/>
          <w:szCs w:val="24"/>
        </w:rPr>
        <w:t xml:space="preserve"> 物流、物流系统工程和物流管理的基本概念和内容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lastRenderedPageBreak/>
        <w:t>2. 物流合理化的概念、第三方物流和第四方物流的含义及特点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3. 先进的物流</w:t>
      </w:r>
      <w:r w:rsidRPr="0086023B">
        <w:rPr>
          <w:rFonts w:asciiTheme="minorEastAsia" w:hAnsiTheme="minorEastAsia" w:hint="eastAsia"/>
          <w:sz w:val="24"/>
          <w:szCs w:val="24"/>
        </w:rPr>
        <w:t>技术</w:t>
      </w:r>
      <w:r w:rsidRPr="0086023B">
        <w:rPr>
          <w:rFonts w:asciiTheme="minorEastAsia" w:hAnsiTheme="minorEastAsia"/>
          <w:sz w:val="24"/>
          <w:szCs w:val="24"/>
        </w:rPr>
        <w:t>和运作模式。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（三）企业物流</w:t>
      </w:r>
      <w:r w:rsidRPr="00850DC0">
        <w:rPr>
          <w:rFonts w:asciiTheme="minorEastAsia" w:hAnsiTheme="minorEastAsia"/>
          <w:b/>
          <w:sz w:val="24"/>
          <w:szCs w:val="24"/>
        </w:rPr>
        <w:t>与供应链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1.</w:t>
      </w:r>
      <w:r w:rsidRPr="0086023B">
        <w:rPr>
          <w:rFonts w:asciiTheme="minorEastAsia" w:hAnsiTheme="minorEastAsia"/>
          <w:sz w:val="24"/>
          <w:szCs w:val="24"/>
        </w:rPr>
        <w:t xml:space="preserve"> </w:t>
      </w:r>
      <w:r w:rsidRPr="0086023B">
        <w:rPr>
          <w:rFonts w:asciiTheme="minorEastAsia" w:hAnsiTheme="minorEastAsia" w:hint="eastAsia"/>
          <w:sz w:val="24"/>
          <w:szCs w:val="24"/>
        </w:rPr>
        <w:t>企业</w:t>
      </w:r>
      <w:r w:rsidRPr="0086023B">
        <w:rPr>
          <w:rFonts w:asciiTheme="minorEastAsia" w:hAnsiTheme="minorEastAsia"/>
          <w:sz w:val="24"/>
          <w:szCs w:val="24"/>
        </w:rPr>
        <w:t>物流的概念与构成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2. 供应链和供应链管理的基本概念和内容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 xml:space="preserve">3. 供应链管理环境下的物流管理战略、库存管理策略、采购管理战略、客户关系管理战略等内容。 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（四）</w:t>
      </w:r>
      <w:r w:rsidRPr="00850DC0">
        <w:rPr>
          <w:rFonts w:asciiTheme="minorEastAsia" w:hAnsiTheme="minorEastAsia"/>
          <w:b/>
          <w:sz w:val="24"/>
          <w:szCs w:val="24"/>
        </w:rPr>
        <w:t>物流规划与设施选址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 xml:space="preserve">1. </w:t>
      </w:r>
      <w:r w:rsidRPr="0086023B">
        <w:rPr>
          <w:rFonts w:asciiTheme="minorEastAsia" w:hAnsiTheme="minorEastAsia"/>
          <w:sz w:val="24"/>
          <w:szCs w:val="24"/>
        </w:rPr>
        <w:t>物流规划的内容</w:t>
      </w:r>
      <w:r w:rsidRPr="0086023B">
        <w:rPr>
          <w:rFonts w:asciiTheme="minorEastAsia" w:hAnsiTheme="minorEastAsia" w:hint="eastAsia"/>
          <w:sz w:val="24"/>
          <w:szCs w:val="24"/>
        </w:rPr>
        <w:t>与</w:t>
      </w:r>
      <w:r w:rsidRPr="0086023B">
        <w:rPr>
          <w:rFonts w:asciiTheme="minorEastAsia" w:hAnsiTheme="minorEastAsia"/>
          <w:sz w:val="24"/>
          <w:szCs w:val="24"/>
        </w:rPr>
        <w:t>评</w:t>
      </w:r>
      <w:r w:rsidRPr="0086023B">
        <w:rPr>
          <w:rFonts w:asciiTheme="minorEastAsia" w:hAnsiTheme="minorEastAsia" w:hint="eastAsia"/>
          <w:sz w:val="24"/>
          <w:szCs w:val="24"/>
        </w:rPr>
        <w:t>价</w:t>
      </w:r>
      <w:r w:rsidRPr="0086023B">
        <w:rPr>
          <w:rFonts w:asciiTheme="minorEastAsia" w:hAnsiTheme="minorEastAsia"/>
          <w:sz w:val="24"/>
          <w:szCs w:val="24"/>
        </w:rPr>
        <w:t>建模方法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2</w:t>
      </w:r>
      <w:r w:rsidRPr="0086023B">
        <w:rPr>
          <w:rFonts w:asciiTheme="minorEastAsia" w:hAnsiTheme="minorEastAsia"/>
          <w:sz w:val="24"/>
          <w:szCs w:val="24"/>
        </w:rPr>
        <w:t>. 设施选址的影响因素、内容、步骤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3. 设施选址的评价</w:t>
      </w:r>
      <w:r w:rsidRPr="0086023B">
        <w:rPr>
          <w:rFonts w:asciiTheme="minorEastAsia" w:hAnsiTheme="minorEastAsia" w:hint="eastAsia"/>
          <w:sz w:val="24"/>
          <w:szCs w:val="24"/>
        </w:rPr>
        <w:t>方法（盈亏</w:t>
      </w:r>
      <w:r w:rsidRPr="0086023B">
        <w:rPr>
          <w:rFonts w:asciiTheme="minorEastAsia" w:hAnsiTheme="minorEastAsia"/>
          <w:sz w:val="24"/>
          <w:szCs w:val="24"/>
        </w:rPr>
        <w:t>平衡法、重心法、线性规划法</w:t>
      </w:r>
      <w:r w:rsidRPr="0086023B">
        <w:rPr>
          <w:rFonts w:asciiTheme="minorEastAsia" w:hAnsiTheme="minorEastAsia" w:hint="eastAsia"/>
          <w:sz w:val="24"/>
          <w:szCs w:val="24"/>
        </w:rPr>
        <w:t>）</w:t>
      </w:r>
      <w:r w:rsidRPr="0086023B">
        <w:rPr>
          <w:rFonts w:asciiTheme="minorEastAsia" w:hAnsiTheme="minorEastAsia"/>
          <w:sz w:val="24"/>
          <w:szCs w:val="24"/>
        </w:rPr>
        <w:t>。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（五）</w:t>
      </w:r>
      <w:r w:rsidRPr="00850DC0">
        <w:rPr>
          <w:rFonts w:asciiTheme="minorEastAsia" w:hAnsiTheme="minorEastAsia"/>
          <w:b/>
          <w:sz w:val="24"/>
          <w:szCs w:val="24"/>
        </w:rPr>
        <w:t>设施布置设计</w:t>
      </w:r>
      <w:r w:rsidRPr="00850DC0">
        <w:rPr>
          <w:rFonts w:asciiTheme="minorEastAsia" w:hAnsiTheme="minorEastAsia" w:hint="eastAsia"/>
          <w:b/>
          <w:sz w:val="24"/>
          <w:szCs w:val="24"/>
        </w:rPr>
        <w:t>基础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 xml:space="preserve">1. </w:t>
      </w:r>
      <w:r w:rsidRPr="0086023B">
        <w:rPr>
          <w:rFonts w:asciiTheme="minorEastAsia" w:hAnsiTheme="minorEastAsia"/>
          <w:sz w:val="24"/>
          <w:szCs w:val="24"/>
        </w:rPr>
        <w:t>设施布置内容</w:t>
      </w:r>
      <w:r w:rsidRPr="0086023B">
        <w:rPr>
          <w:rFonts w:asciiTheme="minorEastAsia" w:hAnsiTheme="minorEastAsia" w:hint="eastAsia"/>
          <w:sz w:val="24"/>
          <w:szCs w:val="24"/>
        </w:rPr>
        <w:t>、</w:t>
      </w:r>
      <w:r w:rsidRPr="0086023B">
        <w:rPr>
          <w:rFonts w:asciiTheme="minorEastAsia" w:hAnsiTheme="minorEastAsia"/>
          <w:sz w:val="24"/>
          <w:szCs w:val="24"/>
        </w:rPr>
        <w:t>目标和决策依据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 xml:space="preserve">2.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传统</w:t>
      </w:r>
      <w:r w:rsidRPr="0086023B">
        <w:rPr>
          <w:rFonts w:asciiTheme="minorEastAsia" w:hAnsiTheme="minorEastAsia"/>
          <w:sz w:val="24"/>
          <w:szCs w:val="24"/>
        </w:rPr>
        <w:t>设施布置的基本</w:t>
      </w:r>
      <w:r w:rsidRPr="0086023B">
        <w:rPr>
          <w:rFonts w:asciiTheme="minorEastAsia" w:hAnsiTheme="minorEastAsia" w:hint="eastAsia"/>
          <w:sz w:val="24"/>
          <w:szCs w:val="24"/>
        </w:rPr>
        <w:t>原则</w:t>
      </w:r>
      <w:r w:rsidRPr="0086023B">
        <w:rPr>
          <w:rFonts w:asciiTheme="minorEastAsia" w:hAnsiTheme="minorEastAsia"/>
          <w:sz w:val="24"/>
          <w:szCs w:val="24"/>
        </w:rPr>
        <w:t>（</w:t>
      </w:r>
      <w:r w:rsidRPr="0086023B">
        <w:rPr>
          <w:rFonts w:asciiTheme="minorEastAsia" w:hAnsiTheme="minorEastAsia" w:hint="eastAsia"/>
          <w:sz w:val="24"/>
          <w:szCs w:val="24"/>
        </w:rPr>
        <w:t>产品</w:t>
      </w:r>
      <w:r w:rsidRPr="0086023B">
        <w:rPr>
          <w:rFonts w:asciiTheme="minorEastAsia" w:hAnsiTheme="minorEastAsia"/>
          <w:sz w:val="24"/>
          <w:szCs w:val="24"/>
        </w:rPr>
        <w:t>原则、工艺原则、成组原则和模块化原则）</w:t>
      </w:r>
      <w:r w:rsidRPr="0086023B">
        <w:rPr>
          <w:rFonts w:asciiTheme="minorEastAsia" w:hAnsiTheme="minorEastAsia" w:hint="eastAsia"/>
          <w:sz w:val="24"/>
          <w:szCs w:val="24"/>
        </w:rPr>
        <w:t>及其适用范围和</w:t>
      </w:r>
      <w:r w:rsidRPr="0086023B">
        <w:rPr>
          <w:rFonts w:asciiTheme="minorEastAsia" w:hAnsiTheme="minorEastAsia"/>
          <w:sz w:val="24"/>
          <w:szCs w:val="24"/>
        </w:rPr>
        <w:t>优缺点。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 精益设施布置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（六）</w:t>
      </w:r>
      <w:r w:rsidRPr="00850DC0">
        <w:rPr>
          <w:rFonts w:asciiTheme="minorEastAsia" w:hAnsiTheme="minorEastAsia"/>
          <w:b/>
          <w:sz w:val="24"/>
          <w:szCs w:val="24"/>
        </w:rPr>
        <w:t>物流系统分析方法</w:t>
      </w:r>
      <w:r w:rsidRPr="00850DC0">
        <w:rPr>
          <w:rFonts w:asciiTheme="minorEastAsia" w:hAnsiTheme="minorEastAsia" w:hint="eastAsia"/>
          <w:b/>
          <w:sz w:val="24"/>
          <w:szCs w:val="24"/>
        </w:rPr>
        <w:t>（SLA）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 xml:space="preserve">1. </w:t>
      </w:r>
      <w:r w:rsidRPr="0086023B">
        <w:rPr>
          <w:rFonts w:asciiTheme="minorEastAsia" w:hAnsiTheme="minorEastAsia"/>
          <w:sz w:val="24"/>
          <w:szCs w:val="24"/>
        </w:rPr>
        <w:t>物流系统分析的基本概念、内容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2</w:t>
      </w:r>
      <w:r w:rsidRPr="0086023B">
        <w:rPr>
          <w:rFonts w:asciiTheme="minorEastAsia" w:hAnsiTheme="minorEastAsia" w:hint="eastAsia"/>
          <w:sz w:val="24"/>
          <w:szCs w:val="24"/>
        </w:rPr>
        <w:t>.</w:t>
      </w:r>
      <w:r w:rsidRPr="0086023B">
        <w:rPr>
          <w:rFonts w:asciiTheme="minorEastAsia" w:hAnsiTheme="minorEastAsia"/>
          <w:sz w:val="24"/>
          <w:szCs w:val="24"/>
        </w:rPr>
        <w:t xml:space="preserve"> 物流分析的程序模式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3.</w:t>
      </w:r>
      <w:r w:rsidRPr="0086023B">
        <w:rPr>
          <w:rFonts w:asciiTheme="minorEastAsia" w:hAnsiTheme="minorEastAsia"/>
          <w:sz w:val="24"/>
          <w:szCs w:val="24"/>
        </w:rPr>
        <w:t xml:space="preserve"> 物流系统分析方法的应用</w:t>
      </w:r>
      <w:r w:rsidRPr="0086023B">
        <w:rPr>
          <w:rFonts w:asciiTheme="minorEastAsia" w:hAnsiTheme="minorEastAsia" w:hint="eastAsia"/>
          <w:sz w:val="24"/>
          <w:szCs w:val="24"/>
        </w:rPr>
        <w:t>，掌握工艺</w:t>
      </w:r>
      <w:r w:rsidRPr="0086023B">
        <w:rPr>
          <w:rFonts w:asciiTheme="minorEastAsia" w:hAnsiTheme="minorEastAsia"/>
          <w:sz w:val="24"/>
          <w:szCs w:val="24"/>
        </w:rPr>
        <w:t>流程、</w:t>
      </w:r>
      <w:r w:rsidRPr="0086023B">
        <w:rPr>
          <w:rFonts w:asciiTheme="minorEastAsia" w:hAnsiTheme="minorEastAsia" w:hint="eastAsia"/>
          <w:sz w:val="24"/>
          <w:szCs w:val="24"/>
        </w:rPr>
        <w:t>物流强度</w:t>
      </w:r>
      <w:r w:rsidRPr="0086023B">
        <w:rPr>
          <w:rFonts w:asciiTheme="minorEastAsia" w:hAnsiTheme="minorEastAsia"/>
          <w:sz w:val="24"/>
          <w:szCs w:val="24"/>
        </w:rPr>
        <w:t>、</w:t>
      </w:r>
      <w:r w:rsidRPr="0086023B">
        <w:rPr>
          <w:rFonts w:asciiTheme="minorEastAsia" w:hAnsiTheme="minorEastAsia" w:hint="eastAsia"/>
          <w:sz w:val="24"/>
          <w:szCs w:val="24"/>
        </w:rPr>
        <w:t>物流</w:t>
      </w:r>
      <w:r w:rsidRPr="0086023B">
        <w:rPr>
          <w:rFonts w:asciiTheme="minorEastAsia" w:hAnsiTheme="minorEastAsia"/>
          <w:sz w:val="24"/>
          <w:szCs w:val="24"/>
        </w:rPr>
        <w:t>相关图</w:t>
      </w:r>
      <w:r w:rsidRPr="0086023B">
        <w:rPr>
          <w:rFonts w:asciiTheme="minorEastAsia" w:hAnsiTheme="minorEastAsia" w:hint="eastAsia"/>
          <w:sz w:val="24"/>
          <w:szCs w:val="24"/>
        </w:rPr>
        <w:t>、F-D图</w:t>
      </w:r>
      <w:r w:rsidRPr="0086023B">
        <w:rPr>
          <w:rFonts w:asciiTheme="minorEastAsia" w:hAnsiTheme="minorEastAsia"/>
          <w:sz w:val="24"/>
          <w:szCs w:val="24"/>
        </w:rPr>
        <w:t>及系统</w:t>
      </w:r>
      <w:proofErr w:type="gramStart"/>
      <w:r w:rsidRPr="0086023B">
        <w:rPr>
          <w:rFonts w:asciiTheme="minorEastAsia" w:hAnsiTheme="minorEastAsia"/>
          <w:sz w:val="24"/>
          <w:szCs w:val="24"/>
        </w:rPr>
        <w:t>量距积</w:t>
      </w:r>
      <w:proofErr w:type="gramEnd"/>
      <w:r w:rsidRPr="0086023B">
        <w:rPr>
          <w:rFonts w:asciiTheme="minorEastAsia" w:hAnsiTheme="minorEastAsia"/>
          <w:sz w:val="24"/>
          <w:szCs w:val="24"/>
        </w:rPr>
        <w:t>和</w:t>
      </w:r>
      <w:r w:rsidRPr="0086023B">
        <w:rPr>
          <w:rFonts w:asciiTheme="minorEastAsia" w:hAnsiTheme="minorEastAsia" w:hint="eastAsia"/>
          <w:sz w:val="24"/>
          <w:szCs w:val="24"/>
        </w:rPr>
        <w:t>等理论应用。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（七）</w:t>
      </w:r>
      <w:r w:rsidRPr="00850DC0">
        <w:rPr>
          <w:rFonts w:asciiTheme="minorEastAsia" w:hAnsiTheme="minorEastAsia"/>
          <w:b/>
          <w:sz w:val="24"/>
          <w:szCs w:val="24"/>
        </w:rPr>
        <w:t>系统化设施布置规划方法</w:t>
      </w:r>
      <w:r w:rsidRPr="00850DC0">
        <w:rPr>
          <w:rFonts w:asciiTheme="minorEastAsia" w:hAnsiTheme="minorEastAsia" w:hint="eastAsia"/>
          <w:b/>
          <w:sz w:val="24"/>
          <w:szCs w:val="24"/>
        </w:rPr>
        <w:t>（SLP）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1.</w:t>
      </w:r>
      <w:r w:rsidRPr="0086023B">
        <w:rPr>
          <w:rFonts w:asciiTheme="minorEastAsia" w:hAnsiTheme="minorEastAsia"/>
          <w:sz w:val="24"/>
          <w:szCs w:val="24"/>
        </w:rPr>
        <w:t xml:space="preserve"> 系统设施布置的程序模式和方法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2. 绘制作业单位位置相关图和作业单位综合相互关系图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3. 系统设施方案设计、改进、优化和评价的方法</w:t>
      </w:r>
      <w:r w:rsidRPr="0086023B">
        <w:rPr>
          <w:rFonts w:asciiTheme="minorEastAsia" w:hAnsiTheme="minorEastAsia" w:hint="eastAsia"/>
          <w:sz w:val="24"/>
          <w:szCs w:val="24"/>
        </w:rPr>
        <w:t>及其应用。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t>（八）</w:t>
      </w:r>
      <w:r w:rsidRPr="00850DC0">
        <w:rPr>
          <w:rFonts w:asciiTheme="minorEastAsia" w:hAnsiTheme="minorEastAsia"/>
          <w:b/>
          <w:sz w:val="24"/>
          <w:szCs w:val="24"/>
        </w:rPr>
        <w:t>物料搬运系统设计</w:t>
      </w:r>
      <w:r w:rsidRPr="00850DC0">
        <w:rPr>
          <w:rFonts w:asciiTheme="minorEastAsia" w:hAnsiTheme="minorEastAsia" w:hint="eastAsia"/>
          <w:b/>
          <w:sz w:val="24"/>
          <w:szCs w:val="24"/>
        </w:rPr>
        <w:t>（SHA）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1. 物料搬运系统的基本概念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2. 物料搬运系统分析</w:t>
      </w:r>
      <w:r w:rsidRPr="0086023B">
        <w:rPr>
          <w:rFonts w:asciiTheme="minorEastAsia" w:hAnsiTheme="minorEastAsia" w:hint="eastAsia"/>
          <w:sz w:val="24"/>
          <w:szCs w:val="24"/>
        </w:rPr>
        <w:t>方法；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3. 搬运系统改进</w:t>
      </w:r>
      <w:r w:rsidRPr="0086023B">
        <w:rPr>
          <w:rFonts w:asciiTheme="minorEastAsia" w:hAnsiTheme="minorEastAsia" w:hint="eastAsia"/>
          <w:sz w:val="24"/>
          <w:szCs w:val="24"/>
        </w:rPr>
        <w:t>常用</w:t>
      </w:r>
      <w:r w:rsidRPr="0086023B">
        <w:rPr>
          <w:rFonts w:asciiTheme="minorEastAsia" w:hAnsiTheme="minorEastAsia"/>
          <w:sz w:val="24"/>
          <w:szCs w:val="24"/>
        </w:rPr>
        <w:t>技术。</w:t>
      </w:r>
    </w:p>
    <w:p w:rsidR="00DC0443" w:rsidRPr="00850DC0" w:rsidRDefault="00DC0443" w:rsidP="00850DC0">
      <w:pPr>
        <w:spacing w:line="360" w:lineRule="auto"/>
        <w:ind w:leftChars="135" w:left="283" w:rightChars="50" w:right="105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850DC0">
        <w:rPr>
          <w:rFonts w:asciiTheme="minorEastAsia" w:hAnsiTheme="minorEastAsia" w:hint="eastAsia"/>
          <w:b/>
          <w:sz w:val="24"/>
          <w:szCs w:val="24"/>
        </w:rPr>
        <w:lastRenderedPageBreak/>
        <w:t>（九）</w:t>
      </w:r>
      <w:r w:rsidRPr="00850DC0">
        <w:rPr>
          <w:rFonts w:asciiTheme="minorEastAsia" w:hAnsiTheme="minorEastAsia"/>
          <w:b/>
          <w:sz w:val="24"/>
          <w:szCs w:val="24"/>
        </w:rPr>
        <w:t>仓储系统设计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1</w:t>
      </w:r>
      <w:r w:rsidRPr="0086023B">
        <w:rPr>
          <w:rFonts w:asciiTheme="minorEastAsia" w:hAnsiTheme="minorEastAsia"/>
          <w:sz w:val="24"/>
          <w:szCs w:val="24"/>
        </w:rPr>
        <w:t>. 仓储系统的分类、组成</w:t>
      </w:r>
      <w:r w:rsidRPr="0086023B">
        <w:rPr>
          <w:rFonts w:asciiTheme="minorEastAsia" w:hAnsiTheme="minorEastAsia" w:hint="eastAsia"/>
          <w:sz w:val="24"/>
          <w:szCs w:val="24"/>
        </w:rPr>
        <w:t>；</w:t>
      </w:r>
    </w:p>
    <w:p w:rsidR="00DC0443" w:rsidRPr="0086023B" w:rsidRDefault="00DC0443" w:rsidP="00850DC0">
      <w:pPr>
        <w:spacing w:line="360" w:lineRule="auto"/>
        <w:ind w:leftChars="135" w:left="283" w:rightChars="50" w:right="105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>2. 仓库</w:t>
      </w:r>
      <w:r w:rsidRPr="0086023B">
        <w:rPr>
          <w:rFonts w:asciiTheme="minorEastAsia" w:hAnsiTheme="minorEastAsia" w:hint="eastAsia"/>
          <w:sz w:val="24"/>
          <w:szCs w:val="24"/>
        </w:rPr>
        <w:t>布置</w:t>
      </w:r>
      <w:r w:rsidRPr="0086023B">
        <w:rPr>
          <w:rFonts w:asciiTheme="minorEastAsia" w:hAnsiTheme="minorEastAsia"/>
          <w:sz w:val="24"/>
          <w:szCs w:val="24"/>
        </w:rPr>
        <w:t>设计</w:t>
      </w:r>
      <w:r w:rsidRPr="0086023B">
        <w:rPr>
          <w:rFonts w:asciiTheme="minorEastAsia" w:hAnsiTheme="minorEastAsia" w:hint="eastAsia"/>
          <w:sz w:val="24"/>
          <w:szCs w:val="24"/>
        </w:rPr>
        <w:t>，存储空间方式与空间损失计算</w:t>
      </w:r>
    </w:p>
    <w:p w:rsidR="00DC0443" w:rsidRPr="0086023B" w:rsidRDefault="00DC0443" w:rsidP="00850DC0">
      <w:pPr>
        <w:ind w:leftChars="135" w:left="283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 w:hint="eastAsia"/>
          <w:sz w:val="24"/>
          <w:szCs w:val="24"/>
        </w:rPr>
        <w:t>3</w:t>
      </w:r>
      <w:r w:rsidRPr="0086023B">
        <w:rPr>
          <w:rFonts w:asciiTheme="minorEastAsia" w:hAnsiTheme="minorEastAsia"/>
          <w:sz w:val="24"/>
          <w:szCs w:val="24"/>
        </w:rPr>
        <w:t>.</w:t>
      </w:r>
      <w:r w:rsidRPr="0086023B">
        <w:rPr>
          <w:rFonts w:asciiTheme="minorEastAsia" w:hAnsiTheme="minorEastAsia" w:hint="eastAsia"/>
          <w:sz w:val="24"/>
          <w:szCs w:val="24"/>
        </w:rPr>
        <w:t xml:space="preserve"> </w:t>
      </w:r>
      <w:r w:rsidRPr="0086023B">
        <w:rPr>
          <w:rFonts w:asciiTheme="minorEastAsia" w:hAnsiTheme="minorEastAsia"/>
          <w:sz w:val="24"/>
          <w:szCs w:val="24"/>
        </w:rPr>
        <w:t>自动化立体仓库系统。</w:t>
      </w:r>
    </w:p>
    <w:p w:rsidR="00DC0443" w:rsidRDefault="00DC0443" w:rsidP="001E0938">
      <w:pPr>
        <w:jc w:val="left"/>
        <w:rPr>
          <w:sz w:val="28"/>
          <w:szCs w:val="28"/>
        </w:rPr>
      </w:pP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 w:rsidR="00DC0443" w:rsidRPr="0025521F" w:rsidRDefault="00DC0443" w:rsidP="00850DC0">
      <w:pPr>
        <w:ind w:firstLineChars="100" w:firstLine="280"/>
        <w:jc w:val="left"/>
        <w:rPr>
          <w:rFonts w:cs="Times New Roman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t>试卷满分为</w:t>
      </w:r>
      <w:r w:rsidRPr="0025521F">
        <w:rPr>
          <w:sz w:val="28"/>
          <w:szCs w:val="28"/>
        </w:rPr>
        <w:t>150</w:t>
      </w:r>
      <w:r w:rsidRPr="0025521F">
        <w:rPr>
          <w:rFonts w:cs="宋体" w:hint="eastAsia"/>
          <w:sz w:val="28"/>
          <w:szCs w:val="28"/>
        </w:rPr>
        <w:t>分，考试时间为</w:t>
      </w:r>
      <w:r w:rsidRPr="0025521F">
        <w:rPr>
          <w:sz w:val="28"/>
          <w:szCs w:val="28"/>
        </w:rPr>
        <w:t>180</w:t>
      </w:r>
      <w:r w:rsidRPr="0025521F">
        <w:rPr>
          <w:rFonts w:cs="宋体" w:hint="eastAsia"/>
          <w:sz w:val="28"/>
          <w:szCs w:val="28"/>
        </w:rPr>
        <w:t>分钟。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 w:rsidR="00DC0443" w:rsidRPr="0086023B" w:rsidRDefault="00DC0443" w:rsidP="00850DC0">
      <w:pPr>
        <w:spacing w:line="360" w:lineRule="auto"/>
        <w:ind w:leftChars="134" w:left="281" w:rightChars="50" w:right="105" w:firstLineChars="1" w:firstLine="2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 xml:space="preserve">1. </w:t>
      </w:r>
      <w:proofErr w:type="gramStart"/>
      <w:r w:rsidRPr="0086023B">
        <w:rPr>
          <w:rFonts w:asciiTheme="minorEastAsia" w:hAnsiTheme="minorEastAsia" w:hint="eastAsia"/>
          <w:sz w:val="24"/>
          <w:szCs w:val="24"/>
        </w:rPr>
        <w:t>戢</w:t>
      </w:r>
      <w:proofErr w:type="gramEnd"/>
      <w:r w:rsidRPr="0086023B">
        <w:rPr>
          <w:rFonts w:asciiTheme="minorEastAsia" w:hAnsiTheme="minorEastAsia" w:hint="eastAsia"/>
          <w:sz w:val="24"/>
          <w:szCs w:val="24"/>
        </w:rPr>
        <w:t>守峰. 现代设施规划与物流分析, 北京: 机械工业出版社</w:t>
      </w:r>
    </w:p>
    <w:p w:rsidR="00DC0443" w:rsidRPr="0086023B" w:rsidRDefault="00DC0443" w:rsidP="00850DC0">
      <w:pPr>
        <w:spacing w:line="360" w:lineRule="auto"/>
        <w:ind w:leftChars="134" w:left="281" w:rightChars="50" w:right="105" w:firstLineChars="1" w:firstLine="2"/>
        <w:jc w:val="left"/>
        <w:rPr>
          <w:rFonts w:asciiTheme="minorEastAsia" w:hAnsiTheme="minorEastAsia"/>
          <w:sz w:val="24"/>
          <w:szCs w:val="24"/>
        </w:rPr>
      </w:pPr>
      <w:r w:rsidRPr="0086023B">
        <w:rPr>
          <w:rFonts w:asciiTheme="minorEastAsia" w:hAnsiTheme="minorEastAsia"/>
          <w:sz w:val="24"/>
          <w:szCs w:val="24"/>
        </w:rPr>
        <w:t xml:space="preserve">2. </w:t>
      </w:r>
      <w:r w:rsidRPr="0086023B">
        <w:rPr>
          <w:rFonts w:asciiTheme="minorEastAsia" w:hAnsiTheme="minorEastAsia" w:hint="eastAsia"/>
          <w:sz w:val="24"/>
          <w:szCs w:val="24"/>
        </w:rPr>
        <w:t>齐二石，霍艳芳. 物流工程与管理，北京: 科学出版社</w:t>
      </w:r>
    </w:p>
    <w:p w:rsidR="006C0A0C" w:rsidRPr="00DC0443" w:rsidRDefault="006C0A0C" w:rsidP="001E0938">
      <w:pPr>
        <w:jc w:val="left"/>
        <w:rPr>
          <w:b/>
          <w:sz w:val="28"/>
          <w:szCs w:val="28"/>
        </w:rPr>
      </w:pPr>
    </w:p>
    <w:sectPr w:rsidR="006C0A0C" w:rsidRPr="00DC0443" w:rsidSect="000A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D" w:rsidRDefault="00B162ED" w:rsidP="0057167E">
      <w:r>
        <w:separator/>
      </w:r>
    </w:p>
  </w:endnote>
  <w:endnote w:type="continuationSeparator" w:id="0">
    <w:p w:rsidR="00B162ED" w:rsidRDefault="00B162ED" w:rsidP="0057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D" w:rsidRDefault="00B162ED" w:rsidP="0057167E">
      <w:r>
        <w:separator/>
      </w:r>
    </w:p>
  </w:footnote>
  <w:footnote w:type="continuationSeparator" w:id="0">
    <w:p w:rsidR="00B162ED" w:rsidRDefault="00B162ED" w:rsidP="00571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37F8"/>
    <w:rsid w:val="000A70E3"/>
    <w:rsid w:val="0011445E"/>
    <w:rsid w:val="001E0938"/>
    <w:rsid w:val="002E0251"/>
    <w:rsid w:val="003438CB"/>
    <w:rsid w:val="004A4815"/>
    <w:rsid w:val="0057167E"/>
    <w:rsid w:val="006271D4"/>
    <w:rsid w:val="006C0A0C"/>
    <w:rsid w:val="006C1526"/>
    <w:rsid w:val="006E0460"/>
    <w:rsid w:val="00724066"/>
    <w:rsid w:val="0073505D"/>
    <w:rsid w:val="007A54E6"/>
    <w:rsid w:val="00835741"/>
    <w:rsid w:val="00850DC0"/>
    <w:rsid w:val="009B072E"/>
    <w:rsid w:val="009F6555"/>
    <w:rsid w:val="00A076B6"/>
    <w:rsid w:val="00A539E0"/>
    <w:rsid w:val="00B162ED"/>
    <w:rsid w:val="00B31DFC"/>
    <w:rsid w:val="00B324FA"/>
    <w:rsid w:val="00C16CEE"/>
    <w:rsid w:val="00C406C1"/>
    <w:rsid w:val="00C84600"/>
    <w:rsid w:val="00CB45F3"/>
    <w:rsid w:val="00D11C53"/>
    <w:rsid w:val="00D30FE1"/>
    <w:rsid w:val="00D365B5"/>
    <w:rsid w:val="00DC0443"/>
    <w:rsid w:val="00F04D57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1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1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1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1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957</Characters>
  <Application>Microsoft Office Word</Application>
  <DocSecurity>0</DocSecurity>
  <Lines>7</Lines>
  <Paragraphs>2</Paragraphs>
  <ScaleCrop>false</ScaleCrop>
  <Company>china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Lidonglin</cp:lastModifiedBy>
  <cp:revision>7</cp:revision>
  <dcterms:created xsi:type="dcterms:W3CDTF">2020-08-31T08:58:00Z</dcterms:created>
  <dcterms:modified xsi:type="dcterms:W3CDTF">2021-09-07T13:17:00Z</dcterms:modified>
</cp:coreProperties>
</file>