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辽  宁  师  范  大  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研究生入学初试专业课考试大纲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 w:ascii="Arial" w:hAnsi="Arial" w:cs="Arial"/>
          <w:kern w:val="0"/>
          <w:szCs w:val="21"/>
        </w:rPr>
        <w:t>体育学院专业型硕士346科目适用</w:t>
      </w:r>
      <w:r>
        <w:rPr>
          <w:rFonts w:hint="eastAsia"/>
          <w:sz w:val="28"/>
          <w:szCs w:val="28"/>
        </w:rPr>
        <w:t>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  育  学  院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b/>
          <w:sz w:val="28"/>
          <w:szCs w:val="28"/>
        </w:rPr>
        <w:t>46</w:t>
      </w:r>
      <w:r>
        <w:rPr>
          <w:rFonts w:hint="eastAsia"/>
          <w:b/>
          <w:sz w:val="28"/>
          <w:szCs w:val="28"/>
        </w:rPr>
        <w:t>体育综合考试大纲</w:t>
      </w:r>
    </w:p>
    <w:p>
      <w:pPr>
        <w:spacing w:line="360" w:lineRule="auto"/>
        <w:ind w:firstLine="843" w:firstLineChars="300"/>
        <w:rPr>
          <w:rFonts w:hint="eastAsia" w:ascii="Arial" w:hAnsi="Arial" w:eastAsia="黑体"/>
          <w:b/>
          <w:bCs/>
          <w:color w:val="000000"/>
          <w:sz w:val="28"/>
          <w:szCs w:val="28"/>
        </w:rPr>
      </w:pPr>
      <w:r>
        <w:rPr>
          <w:rFonts w:hint="eastAsia" w:ascii="Arial" w:hAnsi="Arial" w:eastAsia="黑体"/>
          <w:b/>
          <w:bCs/>
          <w:color w:val="000000"/>
          <w:sz w:val="28"/>
          <w:szCs w:val="28"/>
        </w:rPr>
        <w:t>注意：本大纲为参考性考试大纲，是考生需要掌握的基本内容。</w:t>
      </w:r>
    </w:p>
    <w:p>
      <w:pPr>
        <w:numPr>
          <w:ilvl w:val="0"/>
          <w:numId w:val="1"/>
        </w:numPr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运动训练学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一、竞技体育与运动训练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二、运动成绩与竞技能力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三、运动训练原则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四、运动训练方法与手段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五、运动员体能及其训练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六、运动员技术能力及其训练</w:t>
      </w:r>
    </w:p>
    <w:p>
      <w:pPr>
        <w:numPr>
          <w:ilvl w:val="0"/>
          <w:numId w:val="2"/>
        </w:numPr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运动员</w:t>
      </w:r>
      <w:r>
        <w:rPr>
          <w:rFonts w:hint="eastAsia" w:ascii="Arial" w:hAnsi="Arial" w:cs="Arial"/>
          <w:kern w:val="0"/>
          <w:szCs w:val="21"/>
        </w:rPr>
        <w:t>战术</w:t>
      </w:r>
      <w:r>
        <w:rPr>
          <w:rFonts w:ascii="Arial" w:hAnsi="Arial" w:cs="Arial"/>
          <w:kern w:val="0"/>
          <w:szCs w:val="21"/>
        </w:rPr>
        <w:t>能力及其训练</w:t>
      </w:r>
    </w:p>
    <w:p>
      <w:pPr>
        <w:numPr>
          <w:ilvl w:val="0"/>
          <w:numId w:val="2"/>
        </w:numPr>
      </w:pPr>
      <w:r>
        <w:rPr>
          <w:rFonts w:ascii="Arial" w:hAnsi="Arial" w:cs="Arial"/>
          <w:kern w:val="0"/>
          <w:szCs w:val="21"/>
        </w:rPr>
        <w:t>运动员</w:t>
      </w:r>
      <w:r>
        <w:rPr>
          <w:rFonts w:hint="eastAsia" w:ascii="Arial" w:hAnsi="Arial" w:cs="Arial"/>
          <w:kern w:val="0"/>
          <w:szCs w:val="21"/>
        </w:rPr>
        <w:t>心理能力与运动智能</w:t>
      </w:r>
      <w:r>
        <w:rPr>
          <w:rFonts w:ascii="Arial" w:hAnsi="Arial" w:cs="Arial"/>
          <w:kern w:val="0"/>
          <w:szCs w:val="21"/>
        </w:rPr>
        <w:t>及其训练</w:t>
      </w:r>
    </w:p>
    <w:p>
      <w:pPr>
        <w:numPr>
          <w:ilvl w:val="0"/>
          <w:numId w:val="2"/>
        </w:numPr>
      </w:pPr>
      <w:r>
        <w:rPr>
          <w:rFonts w:hint="eastAsia" w:ascii="Arial" w:hAnsi="Arial" w:cs="Arial"/>
          <w:kern w:val="0"/>
          <w:szCs w:val="21"/>
        </w:rPr>
        <w:t>运动员状态诊断与训练目标建立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hint="eastAsia" w:ascii="Arial" w:hAnsi="Arial" w:cs="Arial"/>
          <w:kern w:val="0"/>
          <w:szCs w:val="21"/>
        </w:rPr>
        <w:t>十</w:t>
      </w:r>
      <w:r>
        <w:rPr>
          <w:rFonts w:ascii="Arial" w:hAnsi="Arial" w:cs="Arial"/>
          <w:kern w:val="0"/>
          <w:szCs w:val="21"/>
        </w:rPr>
        <w:t>、运动训练计划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第二篇 学校体育学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一、学校体育总论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二、体育课程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三、体育教学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四、课余体育</w:t>
      </w:r>
    </w:p>
    <w:p>
      <w:pPr>
        <w:numPr>
          <w:ilvl w:val="0"/>
          <w:numId w:val="3"/>
        </w:numPr>
      </w:pPr>
      <w:r>
        <w:rPr>
          <w:rFonts w:hint="eastAsia" w:ascii="Arial" w:hAnsi="Arial" w:cs="Arial"/>
          <w:kern w:val="0"/>
          <w:szCs w:val="21"/>
        </w:rPr>
        <w:t>学校体育管理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第三篇 运动生理学</w:t>
      </w:r>
    </w:p>
    <w:p>
      <w:pPr>
        <w:numPr>
          <w:ilvl w:val="0"/>
          <w:numId w:val="4"/>
        </w:numPr>
        <w:rPr>
          <w:rFonts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</w:rPr>
        <w:t>绪论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hint="eastAsia" w:ascii="Arial" w:hAnsi="Arial" w:cs="Arial"/>
          <w:kern w:val="0"/>
          <w:szCs w:val="21"/>
        </w:rPr>
        <w:t>二</w:t>
      </w:r>
      <w:r>
        <w:rPr>
          <w:rFonts w:ascii="Arial" w:hAnsi="Arial" w:cs="Arial"/>
          <w:kern w:val="0"/>
          <w:szCs w:val="21"/>
        </w:rPr>
        <w:t>、肌肉的活动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hint="eastAsia" w:ascii="Arial" w:hAnsi="Arial" w:cs="Arial"/>
          <w:kern w:val="0"/>
          <w:szCs w:val="21"/>
        </w:rPr>
        <w:t>三</w:t>
      </w:r>
      <w:r>
        <w:rPr>
          <w:rFonts w:ascii="Arial" w:hAnsi="Arial" w:cs="Arial"/>
          <w:kern w:val="0"/>
          <w:szCs w:val="21"/>
        </w:rPr>
        <w:t>、呼吸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hint="eastAsia" w:ascii="Arial" w:hAnsi="Arial" w:cs="Arial"/>
          <w:kern w:val="0"/>
          <w:szCs w:val="21"/>
        </w:rPr>
        <w:t>四</w:t>
      </w:r>
      <w:r>
        <w:rPr>
          <w:rFonts w:ascii="Arial" w:hAnsi="Arial" w:cs="Arial"/>
          <w:kern w:val="0"/>
          <w:szCs w:val="21"/>
        </w:rPr>
        <w:t>、血液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hint="eastAsia" w:ascii="Arial" w:hAnsi="Arial" w:cs="Arial"/>
          <w:kern w:val="0"/>
          <w:szCs w:val="21"/>
        </w:rPr>
        <w:t>五</w:t>
      </w:r>
      <w:r>
        <w:rPr>
          <w:rFonts w:ascii="Arial" w:hAnsi="Arial" w:cs="Arial"/>
          <w:kern w:val="0"/>
          <w:szCs w:val="21"/>
        </w:rPr>
        <w:t>、血液循环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hint="eastAsia" w:ascii="Arial" w:hAnsi="Arial" w:cs="Arial"/>
          <w:kern w:val="0"/>
          <w:szCs w:val="21"/>
        </w:rPr>
        <w:t>六</w:t>
      </w:r>
      <w:r>
        <w:rPr>
          <w:rFonts w:ascii="Arial" w:hAnsi="Arial" w:cs="Arial"/>
          <w:kern w:val="0"/>
          <w:szCs w:val="21"/>
        </w:rPr>
        <w:t>、有氧、无氧工作能力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hint="eastAsia" w:ascii="Arial" w:hAnsi="Arial" w:cs="Arial"/>
          <w:kern w:val="0"/>
          <w:szCs w:val="21"/>
        </w:rPr>
        <w:t>七</w:t>
      </w:r>
      <w:r>
        <w:rPr>
          <w:rFonts w:ascii="Arial" w:hAnsi="Arial" w:cs="Arial"/>
          <w:kern w:val="0"/>
          <w:szCs w:val="21"/>
        </w:rPr>
        <w:t>、肌肉活动与物质能量代谢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hint="eastAsia" w:ascii="Arial" w:hAnsi="Arial" w:cs="Arial"/>
          <w:kern w:val="0"/>
          <w:szCs w:val="21"/>
        </w:rPr>
        <w:t>八</w:t>
      </w:r>
      <w:r>
        <w:rPr>
          <w:rFonts w:ascii="Arial" w:hAnsi="Arial" w:cs="Arial"/>
          <w:kern w:val="0"/>
          <w:szCs w:val="21"/>
        </w:rPr>
        <w:t>、运动技能的学习</w:t>
      </w:r>
    </w:p>
    <w:p>
      <w:pPr>
        <w:rPr>
          <w:rFonts w:hint="eastAsia"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</w:rPr>
        <w:t>九、肌肉活动的激素调节</w:t>
      </w:r>
    </w:p>
    <w:p>
      <w:pPr>
        <w:rPr>
          <w:rFonts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</w:rPr>
        <w:t>十</w:t>
      </w:r>
      <w:r>
        <w:rPr>
          <w:rFonts w:ascii="Arial" w:hAnsi="Arial" w:cs="Arial"/>
          <w:kern w:val="0"/>
          <w:szCs w:val="21"/>
        </w:rPr>
        <w:t>、运动过程中人体机能的变化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hint="eastAsia" w:ascii="Arial" w:hAnsi="Arial" w:cs="Arial"/>
          <w:kern w:val="0"/>
          <w:szCs w:val="21"/>
        </w:rPr>
        <w:t>十一</w:t>
      </w:r>
      <w:r>
        <w:rPr>
          <w:rFonts w:ascii="Arial" w:hAnsi="Arial" w:cs="Arial"/>
          <w:kern w:val="0"/>
          <w:szCs w:val="21"/>
        </w:rPr>
        <w:t>、身体素质的生理学分析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  <w:kern w:val="0"/>
          <w:szCs w:val="21"/>
        </w:rPr>
        <w:t>十</w:t>
      </w:r>
      <w:r>
        <w:rPr>
          <w:rFonts w:hint="eastAsia" w:ascii="Arial" w:hAnsi="Arial" w:cs="Arial"/>
          <w:kern w:val="0"/>
          <w:szCs w:val="21"/>
        </w:rPr>
        <w:t>二</w:t>
      </w:r>
      <w:r>
        <w:rPr>
          <w:rFonts w:ascii="Arial" w:hAnsi="Arial" w:cs="Arial"/>
          <w:kern w:val="0"/>
          <w:szCs w:val="21"/>
        </w:rPr>
        <w:t>、体育教学与课余运动训练的生理学分析</w:t>
      </w:r>
    </w:p>
    <w:p>
      <w:pPr>
        <w:rPr>
          <w:rFonts w:hint="eastAsia"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</w:rPr>
        <w:t>十三、儿童少年与体育运动</w:t>
      </w:r>
    </w:p>
    <w:p>
      <w:pPr>
        <w:spacing w:line="360" w:lineRule="auto"/>
        <w:rPr>
          <w:b/>
          <w:bCs/>
          <w:sz w:val="28"/>
          <w:szCs w:val="36"/>
        </w:rPr>
      </w:pPr>
      <w:r>
        <w:rPr>
          <w:rFonts w:hint="eastAsia" w:ascii="Arial" w:hAnsi="Arial" w:cs="Arial"/>
          <w:kern w:val="0"/>
          <w:szCs w:val="21"/>
        </w:rPr>
        <w:t>十四、环境与运动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hint="eastAsia"/>
          <w:b/>
          <w:bCs/>
          <w:sz w:val="28"/>
          <w:szCs w:val="36"/>
        </w:rPr>
        <w:t xml:space="preserve">                         参考书目</w:t>
      </w:r>
    </w:p>
    <w:p>
      <w:pPr>
        <w:pStyle w:val="4"/>
        <w:widowControl/>
        <w:spacing w:before="235" w:beforeAutospacing="0" w:after="235" w:afterAutospacing="0"/>
      </w:pPr>
      <w:r>
        <w:rPr>
          <w:rFonts w:hint="eastAsia" w:ascii="tahoma arial 宋体 sans-serif" w:hAnsi="tahoma arial 宋体 sans-serif" w:eastAsia="tahoma arial 宋体 sans-serif" w:cs="tahoma arial 宋体 sans-serif"/>
          <w:color w:val="000000"/>
          <w:sz w:val="21"/>
          <w:szCs w:val="21"/>
          <w:shd w:val="clear" w:color="auto" w:fill="FFFFFF"/>
        </w:rPr>
        <w:t>《</w:t>
      </w:r>
      <w:r>
        <w:rPr>
          <w:rFonts w:ascii="tahoma arial 宋体 sans-serif" w:hAnsi="tahoma arial 宋体 sans-serif" w:eastAsia="tahoma arial 宋体 sans-serif" w:cs="tahoma arial 宋体 sans-serif"/>
          <w:color w:val="000000"/>
          <w:sz w:val="21"/>
          <w:szCs w:val="21"/>
          <w:shd w:val="clear" w:color="auto" w:fill="FFFFFF"/>
        </w:rPr>
        <w:t>体育硕士专业学位研究生入学资格全国联考考试大纲及指南</w:t>
      </w:r>
      <w:r>
        <w:rPr>
          <w:rFonts w:hint="eastAsia" w:ascii="tahoma arial 宋体 sans-serif" w:hAnsi="tahoma arial 宋体 sans-serif" w:eastAsia="tahoma arial 宋体 sans-serif" w:cs="tahoma arial 宋体 sans-serif"/>
          <w:color w:val="000000"/>
          <w:sz w:val="21"/>
          <w:szCs w:val="21"/>
          <w:shd w:val="clear" w:color="auto" w:fill="FFFFFF"/>
        </w:rPr>
        <w:t>》.作者：</w:t>
      </w:r>
      <w:r>
        <w:rPr>
          <w:rFonts w:ascii="tahoma arial 宋体 sans-serif" w:hAnsi="tahoma arial 宋体 sans-serif" w:eastAsia="tahoma arial 宋体 sans-serif" w:cs="tahoma arial 宋体 sans-serif"/>
          <w:color w:val="000000"/>
          <w:sz w:val="21"/>
          <w:szCs w:val="21"/>
          <w:shd w:val="clear" w:color="auto" w:fill="FFFFFF"/>
        </w:rPr>
        <w:t>全国体育硕士专业学位教育指导委员会</w:t>
      </w:r>
      <w:r>
        <w:rPr>
          <w:rFonts w:hint="eastAsia" w:ascii="tahoma arial 宋体 sans-serif" w:hAnsi="tahoma arial 宋体 sans-serif" w:eastAsia="tahoma arial 宋体 sans-serif" w:cs="tahoma arial 宋体 sans-serif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ahoma arial 宋体 sans-serif" w:hAnsi="tahoma arial 宋体 sans-serif" w:eastAsia="tahoma arial 宋体 sans-serif" w:cs="tahoma arial 宋体 sans-serif"/>
          <w:color w:val="000000"/>
          <w:sz w:val="21"/>
          <w:szCs w:val="21"/>
          <w:shd w:val="clear" w:color="auto" w:fill="FFFFFF"/>
        </w:rPr>
        <w:t>出版社</w:t>
      </w:r>
      <w:r>
        <w:rPr>
          <w:rFonts w:hint="eastAsia" w:ascii="tahoma arial 宋体 sans-serif" w:hAnsi="tahoma arial 宋体 sans-serif" w:eastAsia="tahoma arial 宋体 sans-serif" w:cs="tahoma arial 宋体 sans-serif"/>
          <w:color w:val="000000"/>
          <w:sz w:val="21"/>
          <w:szCs w:val="21"/>
          <w:shd w:val="clear" w:color="auto" w:fill="FFFFFF"/>
        </w:rPr>
        <w:t>:</w:t>
      </w:r>
      <w:r>
        <w:rPr>
          <w:rFonts w:ascii="tahoma arial 宋体 sans-serif" w:hAnsi="tahoma arial 宋体 sans-serif" w:eastAsia="tahoma arial 宋体 sans-serif" w:cs="tahoma arial 宋体 sans-serif"/>
          <w:color w:val="000000"/>
          <w:sz w:val="21"/>
          <w:szCs w:val="21"/>
          <w:shd w:val="clear" w:color="auto" w:fill="FFFFFF"/>
        </w:rPr>
        <w:t>北京体育大学出版社</w:t>
      </w:r>
      <w:r>
        <w:rPr>
          <w:rFonts w:hint="eastAsia" w:ascii="tahoma arial 宋体 sans-serif" w:hAnsi="tahoma arial 宋体 sans-serif" w:eastAsia="tahoma arial 宋体 sans-serif" w:cs="tahoma arial 宋体 sans-serif"/>
          <w:color w:val="000000"/>
          <w:sz w:val="21"/>
          <w:szCs w:val="21"/>
          <w:shd w:val="clear" w:color="auto" w:fill="FFFFFF"/>
        </w:rPr>
        <w:t>，</w:t>
      </w:r>
      <w:r>
        <w:rPr>
          <w:rFonts w:ascii="tahoma arial 宋体 sans-serif" w:hAnsi="tahoma arial 宋体 sans-serif" w:eastAsia="tahoma arial 宋体 sans-serif" w:cs="tahoma arial 宋体 sans-serif"/>
          <w:color w:val="000000"/>
          <w:sz w:val="21"/>
          <w:szCs w:val="21"/>
          <w:shd w:val="clear" w:color="auto" w:fill="FFFFFF"/>
        </w:rPr>
        <w:t>出版日期：2015-07-01</w:t>
      </w:r>
      <w:r>
        <w:rPr>
          <w:rFonts w:hint="eastAsia" w:ascii="tahoma arial 宋体 sans-serif" w:hAnsi="tahoma arial 宋体 sans-serif" w:eastAsia="tahoma arial 宋体 sans-serif" w:cs="tahoma arial 宋体 sans-serif"/>
          <w:color w:val="000000"/>
          <w:sz w:val="21"/>
          <w:szCs w:val="21"/>
          <w:shd w:val="clear" w:color="auto" w:fill="FFFFFF"/>
        </w:rPr>
        <w:t>。</w:t>
      </w:r>
    </w:p>
    <w:p/>
    <w:sectPr>
      <w:pgSz w:w="11906" w:h="16838"/>
      <w:pgMar w:top="1270" w:right="1800" w:bottom="127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292184"/>
    <w:multiLevelType w:val="singleLevel"/>
    <w:tmpl w:val="C8292184"/>
    <w:lvl w:ilvl="0" w:tentative="0">
      <w:start w:val="1"/>
      <w:numFmt w:val="chineseCounting"/>
      <w:suff w:val="space"/>
      <w:lvlText w:val="第%1篇"/>
      <w:lvlJc w:val="left"/>
      <w:rPr>
        <w:rFonts w:hint="eastAsia"/>
      </w:rPr>
    </w:lvl>
  </w:abstractNum>
  <w:abstractNum w:abstractNumId="1">
    <w:nsid w:val="F9748CBA"/>
    <w:multiLevelType w:val="singleLevel"/>
    <w:tmpl w:val="F9748CB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CE123C1"/>
    <w:multiLevelType w:val="singleLevel"/>
    <w:tmpl w:val="FCE123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97CA8FE"/>
    <w:multiLevelType w:val="singleLevel"/>
    <w:tmpl w:val="497CA8FE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FD"/>
    <w:rsid w:val="002162D9"/>
    <w:rsid w:val="003748FD"/>
    <w:rsid w:val="00735F3D"/>
    <w:rsid w:val="008E5D0F"/>
    <w:rsid w:val="00AB0B30"/>
    <w:rsid w:val="00D26FCF"/>
    <w:rsid w:val="00D83FAF"/>
    <w:rsid w:val="08223987"/>
    <w:rsid w:val="08C93238"/>
    <w:rsid w:val="202E61D7"/>
    <w:rsid w:val="25823D0F"/>
    <w:rsid w:val="2B2E5DEC"/>
    <w:rsid w:val="2C21491E"/>
    <w:rsid w:val="31004222"/>
    <w:rsid w:val="31804FC6"/>
    <w:rsid w:val="382164B3"/>
    <w:rsid w:val="3C813340"/>
    <w:rsid w:val="3E497329"/>
    <w:rsid w:val="43685299"/>
    <w:rsid w:val="4F656FE8"/>
    <w:rsid w:val="67AC0948"/>
    <w:rsid w:val="70F4237A"/>
    <w:rsid w:val="784562DD"/>
    <w:rsid w:val="7A690BE6"/>
    <w:rsid w:val="7D043E7B"/>
    <w:rsid w:val="7F597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2</Pages>
  <Words>87</Words>
  <Characters>500</Characters>
  <Lines>4</Lines>
  <Paragraphs>1</Paragraphs>
  <TotalTime>0</TotalTime>
  <ScaleCrop>false</ScaleCrop>
  <LinksUpToDate>false</LinksUpToDate>
  <CharactersWithSpaces>586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2012-09-14T08:35:00Z</dcterms:created>
  <dc:creator>微软中国</dc:creator>
  <cp:lastModifiedBy>vertesyuan</cp:lastModifiedBy>
  <cp:lastPrinted>2018-08-27T07:20:00Z</cp:lastPrinted>
  <dcterms:modified xsi:type="dcterms:W3CDTF">2021-11-26T02:25:41Z</dcterms:modified>
  <dc:title>第一篇 运动训练学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>
    <vt:lpwstr>6</vt:lpwstr>
  </property>
</Properties>
</file>