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</w:t>
      </w:r>
      <w:r>
        <w:rPr>
          <w:rFonts w:ascii="楷体_GB2312"/>
          <w:b/>
          <w:bCs/>
          <w:sz w:val="28"/>
        </w:rPr>
        <w:t>2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2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pStyle w:val="2"/>
              <w:spacing w:before="78" w:beforeLines="25" w:after="31" w:afterLines="10" w:line="240" w:lineRule="auto"/>
              <w:ind w:firstLine="211" w:firstLineChars="1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876 公共管理专业综合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2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708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■</w:t>
            </w:r>
            <w:r>
              <w:rPr>
                <w:rFonts w:hint="eastAsia" w:ascii="宋体" w:hAnsi="宋体"/>
                <w:b/>
                <w:szCs w:val="21"/>
              </w:rPr>
              <w:t>学术学位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2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08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rPr>
                <w:rFonts w:hint="eastAsia" w:ascii="宋体" w:eastAsia="宋体"/>
                <w:b/>
                <w:bCs/>
                <w:sz w:val="21"/>
              </w:rPr>
            </w:pPr>
            <w:r>
              <w:rPr>
                <w:rFonts w:hint="eastAsia" w:ascii="宋体" w:eastAsia="宋体"/>
                <w:b/>
                <w:bCs/>
                <w:sz w:val="21"/>
              </w:rPr>
              <w:t>（一）社会学部分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1</w:t>
            </w:r>
            <w:r>
              <w:rPr>
                <w:rFonts w:ascii="宋体" w:eastAsia="宋体"/>
                <w:sz w:val="21"/>
              </w:rPr>
              <w:t>.</w:t>
            </w:r>
            <w:r>
              <w:rPr>
                <w:rFonts w:hint="eastAsia" w:ascii="宋体" w:eastAsia="宋体"/>
                <w:sz w:val="21"/>
              </w:rPr>
              <w:t>社会学的研究对象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（1）社会学的概念、社会学研究对象与社会学其他内容的关系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（2）社会学发展的历史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（3）中国化马克思主义与社会学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2.</w:t>
            </w:r>
            <w:r>
              <w:rPr>
                <w:rFonts w:hint="eastAsia" w:ascii="宋体" w:eastAsia="宋体"/>
                <w:sz w:val="21"/>
              </w:rPr>
              <w:t>社会学的研究方法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（1）社会学研究的具体方法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（2）社会调查方法与实践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3.</w:t>
            </w:r>
            <w:r>
              <w:rPr>
                <w:rFonts w:hint="eastAsia" w:ascii="宋体" w:eastAsia="宋体"/>
                <w:sz w:val="21"/>
              </w:rPr>
              <w:t>个人与社会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（1）人的属性和社会的本质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（2）社会结构与社会交往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（3）人的社会化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4.</w:t>
            </w:r>
            <w:r>
              <w:rPr>
                <w:rFonts w:hint="eastAsia" w:ascii="宋体" w:eastAsia="宋体"/>
                <w:sz w:val="21"/>
              </w:rPr>
              <w:t>社会网络与社会群体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（1）社会网络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（2）社会群体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（3）社会生活中的主要社会群体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（4）作为初级社会群体的家庭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5</w:t>
            </w:r>
            <w:r>
              <w:rPr>
                <w:rFonts w:ascii="宋体" w:eastAsia="宋体"/>
                <w:sz w:val="21"/>
              </w:rPr>
              <w:t>.</w:t>
            </w:r>
            <w:r>
              <w:rPr>
                <w:rFonts w:hint="eastAsia" w:ascii="宋体" w:eastAsia="宋体"/>
                <w:sz w:val="21"/>
              </w:rPr>
              <w:t>社会组织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（1）社会组织概述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（2）组织结构与组织体系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（3）组织管理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（4）当代中国社会组织的变革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6</w:t>
            </w:r>
            <w:r>
              <w:rPr>
                <w:rFonts w:ascii="宋体" w:eastAsia="宋体"/>
                <w:sz w:val="21"/>
              </w:rPr>
              <w:t>.</w:t>
            </w:r>
            <w:r>
              <w:rPr>
                <w:rFonts w:hint="eastAsia" w:ascii="宋体" w:eastAsia="宋体"/>
                <w:sz w:val="21"/>
              </w:rPr>
              <w:t>社会制度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（1）社会制度概述、构成与功能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（2）社会制度变迁与创新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7.</w:t>
            </w:r>
            <w:r>
              <w:rPr>
                <w:rFonts w:hint="eastAsia" w:ascii="宋体" w:eastAsia="宋体"/>
                <w:sz w:val="21"/>
              </w:rPr>
              <w:t>阶级、阶层与社会流动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（1）阶级与阶层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（2）中国社会阶级、阶层结构的演变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（3）社会流动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8</w:t>
            </w:r>
            <w:r>
              <w:rPr>
                <w:rFonts w:ascii="宋体" w:eastAsia="宋体"/>
                <w:sz w:val="21"/>
              </w:rPr>
              <w:t>.</w:t>
            </w:r>
            <w:r>
              <w:rPr>
                <w:rFonts w:hint="eastAsia" w:ascii="宋体" w:eastAsia="宋体"/>
                <w:sz w:val="21"/>
              </w:rPr>
              <w:t>社区与城市化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（1）社区概述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（2）中国的农村社区及其发展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（3）城市化与中国的城市社区发展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（4）统筹城乡发展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9</w:t>
            </w:r>
            <w:r>
              <w:rPr>
                <w:rFonts w:ascii="宋体" w:eastAsia="宋体"/>
                <w:sz w:val="21"/>
              </w:rPr>
              <w:t>.</w:t>
            </w:r>
            <w:r>
              <w:rPr>
                <w:rFonts w:hint="eastAsia" w:ascii="宋体" w:eastAsia="宋体"/>
                <w:sz w:val="21"/>
              </w:rPr>
              <w:t>社会发展与社会公正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（1）社会发展概念、原理、观念与基本类型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（2）社会发展中的社会问题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（3）社会公正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4" w:hRule="atLeast"/>
        </w:trPr>
        <w:tc>
          <w:tcPr>
            <w:tcW w:w="9288" w:type="dxa"/>
            <w:gridSpan w:val="2"/>
            <w:noWrap w:val="0"/>
            <w:vAlign w:val="top"/>
          </w:tcPr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1</w:t>
            </w:r>
            <w:r>
              <w:rPr>
                <w:rFonts w:ascii="宋体" w:eastAsia="宋体"/>
                <w:sz w:val="21"/>
              </w:rPr>
              <w:t>0.</w:t>
            </w:r>
            <w:r>
              <w:rPr>
                <w:rFonts w:hint="eastAsia" w:ascii="宋体" w:eastAsia="宋体"/>
                <w:sz w:val="21"/>
              </w:rPr>
              <w:t>社会建设与和谐社会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（1）社会建设</w:t>
            </w:r>
          </w:p>
          <w:p>
            <w:pPr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（2）社会政策</w:t>
            </w:r>
          </w:p>
          <w:p>
            <w:pPr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（3）社会管理</w:t>
            </w:r>
          </w:p>
          <w:p>
            <w:pPr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（二）《政治学》部分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1.政治的性质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（1）政治与政治学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理解政治的含义；掌握马克思主义政治观；从系统论和博弈论的角度认识政治；理解政治的地位；识记政治学的基本概念；掌握政治学的历史发展、马克思主义政治学方法论与当代政治学方法论的基本内容。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（2）政治学研究的基本问题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掌握政治权力的概念及其类型；掌握权力、权威与合法性的内涵及其关系；掌握权利的知识内容；掌握法律与制度、法治、民主的知识内容。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2.政治意识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（3）政治文化与政治社会化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掌握政治文化的概念、内容、类型、功能和社会资本；掌握政治社会化的含义、特点、主要媒介和功能。</w:t>
            </w:r>
          </w:p>
          <w:p>
            <w:pPr>
              <w:tabs>
                <w:tab w:val="left" w:pos="2124"/>
              </w:tabs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（4）意识形态</w:t>
            </w:r>
            <w:r>
              <w:rPr>
                <w:rFonts w:ascii="宋体" w:eastAsia="宋体"/>
                <w:sz w:val="21"/>
              </w:rPr>
              <w:tab/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掌握意识形态的概念、基本特征、基本类型及其功能。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3.政治体系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（5）国家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掌握国家的起源说、国家的目的、现代国家建设、国家类型与国家形态的知识内容。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（6）政府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掌握政体论、政体类型、中央政府的制度类型、行政机关、国家元首、立法机关与司法机关及国家内政府间关系。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（7）政党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掌握政党的概念、类型、作用、适应性问题、政党制度的有关知识理论。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（8）政治社会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掌握利益集团的概念、分类及其在资本主义政治中的作用；新兴社会组织的产生、发展、活动方式、政治作用；新闻媒体的崛起、与政府的关系及其政治功能。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（9）政治人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掌握政治人的含义、公民；政治家的含义、产生、类型和作用。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4.政治行为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（10）政治统治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掌握政治统治理论、本质；统治秩序的确立、合法化过程、类型及其规律。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（11）公共治理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掌握统治与管理的关系；识记治理、善治与公共治理的知识内容，掌握公共治理的原则、模式，理解公共治理的实践及其有关知识内容。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（12）政治参与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掌握政治参与的含义、制约因素及其作用的相关知识内容。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5.政治发展</w:t>
            </w:r>
          </w:p>
          <w:p>
            <w:pPr>
              <w:ind w:right="-142" w:rightChars="-5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（13）政治现代化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掌握政治现代化理论、现代化进程中的革命与改革及问题。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（14）政治民主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掌握民主理论和政治民主的制度化类型有关知识内容。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（15）人权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掌握人权概念的演化、概念与性质、两种人权观、人权的实现条件及其基本内容。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9288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考试时间：180分钟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总分：150分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考试方式：闭卷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题型：概念题、简要回答题、分析题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分数比例：社会学、政治学分数比例各5</w:t>
            </w:r>
            <w:r>
              <w:rPr>
                <w:rFonts w:ascii="宋体" w:hAnsi="宋体" w:eastAsia="宋体"/>
                <w:sz w:val="21"/>
              </w:rPr>
              <w:t>0%</w:t>
            </w:r>
            <w:r>
              <w:rPr>
                <w:rFonts w:hint="eastAsia" w:ascii="宋体" w:hAnsi="宋体" w:eastAsia="宋体"/>
                <w:sz w:val="21"/>
              </w:rPr>
              <w:t>，各题型分数比例为20%、30%、50%。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288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1、《社会学概论》，《社会学概论》编写组，人民出版社，高等教育出版社，2</w:t>
            </w:r>
            <w:r>
              <w:rPr>
                <w:rFonts w:eastAsia="宋体"/>
                <w:sz w:val="21"/>
              </w:rPr>
              <w:t>021</w:t>
            </w:r>
            <w:r>
              <w:rPr>
                <w:rFonts w:hint="eastAsia" w:eastAsia="宋体"/>
                <w:sz w:val="21"/>
              </w:rPr>
              <w:t>年。</w:t>
            </w:r>
          </w:p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z w:val="21"/>
              </w:rPr>
              <w:t>.《政治学导论》(第4版)， 杨光斌 ，中国人民大学出版社，2011年版。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3275D"/>
    <w:rsid w:val="000632A2"/>
    <w:rsid w:val="00071F17"/>
    <w:rsid w:val="00076617"/>
    <w:rsid w:val="00172BB2"/>
    <w:rsid w:val="00180F02"/>
    <w:rsid w:val="001D587B"/>
    <w:rsid w:val="001E06DD"/>
    <w:rsid w:val="001E3E34"/>
    <w:rsid w:val="002438C1"/>
    <w:rsid w:val="00290F9D"/>
    <w:rsid w:val="002F0482"/>
    <w:rsid w:val="00302CF5"/>
    <w:rsid w:val="00335F5A"/>
    <w:rsid w:val="00364D5A"/>
    <w:rsid w:val="004028FE"/>
    <w:rsid w:val="004113A3"/>
    <w:rsid w:val="004438BF"/>
    <w:rsid w:val="004E428A"/>
    <w:rsid w:val="004F0203"/>
    <w:rsid w:val="0054517B"/>
    <w:rsid w:val="0057654F"/>
    <w:rsid w:val="00580957"/>
    <w:rsid w:val="005B095A"/>
    <w:rsid w:val="005D7EFD"/>
    <w:rsid w:val="005F5725"/>
    <w:rsid w:val="00624315"/>
    <w:rsid w:val="00780CBE"/>
    <w:rsid w:val="007D5CDC"/>
    <w:rsid w:val="00807FD1"/>
    <w:rsid w:val="008C46E2"/>
    <w:rsid w:val="00903F23"/>
    <w:rsid w:val="00924CAF"/>
    <w:rsid w:val="009357B6"/>
    <w:rsid w:val="009B1A9A"/>
    <w:rsid w:val="009E5568"/>
    <w:rsid w:val="009F36DE"/>
    <w:rsid w:val="00A32534"/>
    <w:rsid w:val="00B110FB"/>
    <w:rsid w:val="00B76D1B"/>
    <w:rsid w:val="00BE67CE"/>
    <w:rsid w:val="00BF6521"/>
    <w:rsid w:val="00C445E7"/>
    <w:rsid w:val="00C97DBF"/>
    <w:rsid w:val="00CC2891"/>
    <w:rsid w:val="00D436A5"/>
    <w:rsid w:val="00DA1753"/>
    <w:rsid w:val="00DD70DA"/>
    <w:rsid w:val="00E10931"/>
    <w:rsid w:val="00E85492"/>
    <w:rsid w:val="00F32AFD"/>
    <w:rsid w:val="00F56765"/>
    <w:rsid w:val="00F66C43"/>
    <w:rsid w:val="00F95B44"/>
    <w:rsid w:val="00FE492E"/>
    <w:rsid w:val="01602E49"/>
    <w:rsid w:val="27EE3E7E"/>
    <w:rsid w:val="4189428E"/>
    <w:rsid w:val="77BF4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247</Words>
  <Characters>1411</Characters>
  <Lines>11</Lines>
  <Paragraphs>3</Paragraphs>
  <TotalTime>0</TotalTime>
  <ScaleCrop>false</ScaleCrop>
  <LinksUpToDate>false</LinksUpToDate>
  <CharactersWithSpaces>1655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2021-09-12T10:58:00Z</dcterms:created>
  <dc:creator>lqy</dc:creator>
  <cp:lastModifiedBy>vertesyuan</cp:lastModifiedBy>
  <cp:lastPrinted>2008-10-23T02:22:00Z</cp:lastPrinted>
  <dcterms:modified xsi:type="dcterms:W3CDTF">2021-11-26T03:09:44Z</dcterms:modified>
  <dc:title>[单击此处请键入专业名称]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DD2D4D7C7BE549D38354932BB525EAD3</vt:lpwstr>
  </property>
</Properties>
</file>