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1D8E" w14:textId="77777777" w:rsidR="008475DD" w:rsidRDefault="00EA5BD8">
      <w:pPr>
        <w:jc w:val="center"/>
        <w:rPr>
          <w:b/>
          <w:sz w:val="52"/>
          <w:szCs w:val="52"/>
        </w:rPr>
      </w:pPr>
      <w:r>
        <w:rPr>
          <w:rFonts w:hint="eastAsia"/>
          <w:b/>
          <w:sz w:val="52"/>
          <w:szCs w:val="52"/>
        </w:rPr>
        <w:t>复试</w:t>
      </w:r>
      <w:r>
        <w:rPr>
          <w:b/>
          <w:sz w:val="52"/>
          <w:szCs w:val="52"/>
        </w:rPr>
        <w:t>科目考试</w:t>
      </w:r>
      <w:r>
        <w:rPr>
          <w:rFonts w:hint="eastAsia"/>
          <w:b/>
          <w:sz w:val="52"/>
          <w:szCs w:val="52"/>
        </w:rPr>
        <w:t>大纲</w:t>
      </w:r>
    </w:p>
    <w:p w14:paraId="5BF48E1A" w14:textId="77777777" w:rsidR="008475DD" w:rsidRDefault="00EA5BD8">
      <w:pPr>
        <w:snapToGrid w:val="0"/>
        <w:spacing w:line="360" w:lineRule="auto"/>
        <w:jc w:val="center"/>
        <w:rPr>
          <w:rFonts w:eastAsia="黑体"/>
          <w:sz w:val="36"/>
          <w:szCs w:val="36"/>
        </w:rPr>
      </w:pPr>
      <w:r>
        <w:rPr>
          <w:rFonts w:eastAsia="黑体"/>
          <w:sz w:val="36"/>
          <w:szCs w:val="36"/>
        </w:rPr>
        <w:t>“</w:t>
      </w:r>
      <w:r>
        <w:rPr>
          <w:rFonts w:eastAsia="黑体" w:hint="eastAsia"/>
          <w:sz w:val="36"/>
          <w:szCs w:val="36"/>
        </w:rPr>
        <w:t>自动控制原理</w:t>
      </w:r>
      <w:r>
        <w:rPr>
          <w:rFonts w:eastAsia="黑体"/>
          <w:sz w:val="36"/>
          <w:szCs w:val="36"/>
        </w:rPr>
        <w:t>”</w:t>
      </w:r>
      <w:r>
        <w:rPr>
          <w:rFonts w:eastAsia="黑体" w:hint="eastAsia"/>
          <w:sz w:val="36"/>
          <w:szCs w:val="36"/>
        </w:rPr>
        <w:t>考试大纲</w:t>
      </w:r>
    </w:p>
    <w:p w14:paraId="4FFC5A27" w14:textId="77777777" w:rsidR="008475DD" w:rsidRDefault="00EA5BD8">
      <w:pPr>
        <w:pStyle w:val="a7"/>
        <w:numPr>
          <w:ilvl w:val="0"/>
          <w:numId w:val="1"/>
        </w:numPr>
        <w:snapToGrid w:val="0"/>
        <w:spacing w:line="40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考试的学科范围</w:t>
      </w:r>
    </w:p>
    <w:p w14:paraId="1F1B7ACA" w14:textId="77777777" w:rsidR="008475DD" w:rsidRDefault="00EA5BD8">
      <w:pPr>
        <w:pStyle w:val="a7"/>
        <w:snapToGrid w:val="0"/>
        <w:spacing w:line="400" w:lineRule="exact"/>
        <w:ind w:left="504" w:firstLineChars="0" w:firstLine="0"/>
        <w:rPr>
          <w:rFonts w:asciiTheme="minorEastAsia" w:eastAsiaTheme="minorEastAsia" w:hAnsiTheme="minorEastAsia"/>
          <w:sz w:val="24"/>
        </w:rPr>
      </w:pPr>
      <w:r>
        <w:rPr>
          <w:rFonts w:asciiTheme="minorEastAsia" w:eastAsiaTheme="minorEastAsia" w:hAnsiTheme="minorEastAsia" w:hint="eastAsia"/>
          <w:sz w:val="24"/>
        </w:rPr>
        <w:t>自动控制原理课程教学（大纲）基本要求的基本内容及现代控制理论的部分知识。</w:t>
      </w:r>
    </w:p>
    <w:p w14:paraId="7C424B14" w14:textId="77777777" w:rsidR="008475DD" w:rsidRDefault="00EA5BD8">
      <w:pPr>
        <w:pStyle w:val="a7"/>
        <w:numPr>
          <w:ilvl w:val="0"/>
          <w:numId w:val="1"/>
        </w:numPr>
        <w:snapToGrid w:val="0"/>
        <w:spacing w:line="40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评价目标</w:t>
      </w:r>
    </w:p>
    <w:p w14:paraId="16474B35" w14:textId="77777777" w:rsidR="008475DD" w:rsidRDefault="00EA5BD8">
      <w:pPr>
        <w:widowControl/>
        <w:snapToGrid w:val="0"/>
        <w:spacing w:line="400" w:lineRule="exact"/>
        <w:ind w:firstLineChars="200" w:firstLine="480"/>
        <w:rPr>
          <w:rFonts w:asciiTheme="minorEastAsia" w:hAnsiTheme="minorEastAsia"/>
          <w:sz w:val="24"/>
        </w:rPr>
      </w:pPr>
      <w:r>
        <w:rPr>
          <w:rFonts w:asciiTheme="minorEastAsia" w:hAnsiTheme="minorEastAsia"/>
          <w:sz w:val="24"/>
        </w:rPr>
        <w:t>经过考试应达到下面三个方面的目的：</w:t>
      </w:r>
    </w:p>
    <w:p w14:paraId="481CFD5B" w14:textId="47426B62" w:rsidR="008475DD" w:rsidRDefault="00333E60" w:rsidP="00333E60">
      <w:pPr>
        <w:widowControl/>
        <w:tabs>
          <w:tab w:val="left" w:pos="0"/>
          <w:tab w:val="left" w:pos="420"/>
        </w:tabs>
        <w:snapToGrid w:val="0"/>
        <w:spacing w:line="400" w:lineRule="exact"/>
        <w:ind w:left="480"/>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w:t>
      </w:r>
      <w:r w:rsidR="00EA5BD8">
        <w:rPr>
          <w:rFonts w:asciiTheme="minorEastAsia" w:hAnsiTheme="minorEastAsia"/>
          <w:sz w:val="24"/>
        </w:rPr>
        <w:t>考察学生对本门课程的基本内容和重点内容的掌握程度。</w:t>
      </w:r>
    </w:p>
    <w:p w14:paraId="1B306261" w14:textId="5E906694" w:rsidR="008475DD" w:rsidRDefault="00333E60" w:rsidP="00333E60">
      <w:pPr>
        <w:widowControl/>
        <w:tabs>
          <w:tab w:val="left" w:pos="0"/>
          <w:tab w:val="left" w:pos="420"/>
        </w:tabs>
        <w:snapToGrid w:val="0"/>
        <w:spacing w:line="400" w:lineRule="exact"/>
        <w:ind w:left="480"/>
        <w:jc w:val="left"/>
        <w:rPr>
          <w:rFonts w:asciiTheme="minorEastAsia" w:hAnsiTheme="minorEastAsia"/>
          <w:sz w:val="24"/>
        </w:rPr>
      </w:pPr>
      <w:r>
        <w:rPr>
          <w:rFonts w:asciiTheme="minorEastAsia" w:hAnsiTheme="minorEastAsia" w:hint="eastAsia"/>
          <w:sz w:val="24"/>
        </w:rPr>
        <w:t>2</w:t>
      </w:r>
      <w:r>
        <w:rPr>
          <w:rFonts w:asciiTheme="minorEastAsia" w:hAnsiTheme="minorEastAsia"/>
          <w:sz w:val="24"/>
        </w:rPr>
        <w:t>.</w:t>
      </w:r>
      <w:r w:rsidR="00EA5BD8">
        <w:rPr>
          <w:rFonts w:asciiTheme="minorEastAsia" w:hAnsiTheme="minorEastAsia"/>
          <w:sz w:val="24"/>
        </w:rPr>
        <w:t>考察学生运用所学知识综合分析问题、解决问题的能力。</w:t>
      </w:r>
    </w:p>
    <w:p w14:paraId="2A3AE04E" w14:textId="22334357" w:rsidR="008475DD" w:rsidRDefault="00333E60">
      <w:pPr>
        <w:snapToGrid w:val="0"/>
        <w:spacing w:line="400" w:lineRule="exact"/>
        <w:ind w:firstLineChars="200" w:firstLine="480"/>
        <w:rPr>
          <w:rFonts w:asciiTheme="minorEastAsia" w:hAnsiTheme="minorEastAsia"/>
          <w:b/>
          <w:sz w:val="24"/>
        </w:rPr>
      </w:pPr>
      <w:r>
        <w:rPr>
          <w:rFonts w:asciiTheme="minorEastAsia" w:hAnsiTheme="minorEastAsia" w:hint="eastAsia"/>
          <w:sz w:val="24"/>
        </w:rPr>
        <w:t>3</w:t>
      </w:r>
      <w:r>
        <w:rPr>
          <w:rFonts w:asciiTheme="minorEastAsia" w:hAnsiTheme="minorEastAsia"/>
          <w:sz w:val="24"/>
        </w:rPr>
        <w:t>.</w:t>
      </w:r>
      <w:r w:rsidR="00EA5BD8">
        <w:rPr>
          <w:rFonts w:asciiTheme="minorEastAsia" w:hAnsiTheme="minorEastAsia"/>
          <w:sz w:val="24"/>
        </w:rPr>
        <w:t>考察学生运用所学理论知识处理实际问题的能力。</w:t>
      </w:r>
    </w:p>
    <w:p w14:paraId="2FBBEB9A" w14:textId="77777777" w:rsidR="008475DD" w:rsidRDefault="00EA5BD8">
      <w:pPr>
        <w:widowControl/>
        <w:snapToGrid w:val="0"/>
        <w:spacing w:line="400" w:lineRule="exact"/>
        <w:rPr>
          <w:rFonts w:asciiTheme="minorEastAsia" w:hAnsiTheme="minorEastAsia" w:cs="Arial"/>
          <w:b/>
          <w:bCs/>
          <w:sz w:val="24"/>
        </w:rPr>
      </w:pPr>
      <w:r>
        <w:rPr>
          <w:rFonts w:asciiTheme="minorEastAsia" w:hAnsiTheme="minorEastAsia" w:hint="eastAsia"/>
          <w:b/>
          <w:sz w:val="24"/>
        </w:rPr>
        <w:t>三、</w:t>
      </w:r>
      <w:r>
        <w:rPr>
          <w:rFonts w:asciiTheme="minorEastAsia" w:hAnsiTheme="minorEastAsia" w:cs="Arial"/>
          <w:b/>
          <w:bCs/>
          <w:sz w:val="24"/>
        </w:rPr>
        <w:t>试题主要类型</w:t>
      </w:r>
    </w:p>
    <w:p w14:paraId="574A2F90" w14:textId="77777777" w:rsidR="008475DD" w:rsidRDefault="00EA5BD8">
      <w:pPr>
        <w:numPr>
          <w:ilvl w:val="0"/>
          <w:numId w:val="3"/>
        </w:numPr>
        <w:tabs>
          <w:tab w:val="clear" w:pos="360"/>
        </w:tabs>
        <w:snapToGrid w:val="0"/>
        <w:spacing w:line="400" w:lineRule="exact"/>
        <w:ind w:left="0" w:firstLineChars="171" w:firstLine="410"/>
        <w:rPr>
          <w:rFonts w:asciiTheme="minorEastAsia" w:hAnsiTheme="minorEastAsia"/>
          <w:sz w:val="24"/>
        </w:rPr>
      </w:pPr>
      <w:r>
        <w:rPr>
          <w:rFonts w:asciiTheme="minorEastAsia" w:hAnsiTheme="minorEastAsia"/>
          <w:sz w:val="24"/>
        </w:rPr>
        <w:t>试卷满分及考试时间</w:t>
      </w:r>
    </w:p>
    <w:p w14:paraId="540F7F21" w14:textId="77777777" w:rsidR="008475DD" w:rsidRDefault="00EA5BD8">
      <w:pPr>
        <w:snapToGrid w:val="0"/>
        <w:spacing w:line="400" w:lineRule="exact"/>
        <w:ind w:firstLineChars="350" w:firstLine="840"/>
        <w:rPr>
          <w:rFonts w:asciiTheme="minorEastAsia" w:hAnsiTheme="minorEastAsia"/>
          <w:sz w:val="24"/>
        </w:rPr>
      </w:pPr>
      <w:r>
        <w:rPr>
          <w:rFonts w:asciiTheme="minorEastAsia" w:hAnsiTheme="minorEastAsia"/>
          <w:sz w:val="24"/>
        </w:rPr>
        <w:t>试卷满分为150分，考试时间为1</w:t>
      </w:r>
      <w:r>
        <w:rPr>
          <w:rFonts w:asciiTheme="minorEastAsia" w:hAnsiTheme="minorEastAsia" w:hint="eastAsia"/>
          <w:sz w:val="24"/>
        </w:rPr>
        <w:t>2</w:t>
      </w:r>
      <w:r>
        <w:rPr>
          <w:rFonts w:asciiTheme="minorEastAsia" w:hAnsiTheme="minorEastAsia"/>
          <w:sz w:val="24"/>
        </w:rPr>
        <w:t>0分钟</w:t>
      </w:r>
    </w:p>
    <w:p w14:paraId="718CEA54" w14:textId="77777777" w:rsidR="008475DD" w:rsidRDefault="00EA5BD8">
      <w:pPr>
        <w:numPr>
          <w:ilvl w:val="0"/>
          <w:numId w:val="3"/>
        </w:numPr>
        <w:tabs>
          <w:tab w:val="clear" w:pos="360"/>
        </w:tabs>
        <w:snapToGrid w:val="0"/>
        <w:spacing w:line="400" w:lineRule="exact"/>
        <w:ind w:left="0" w:firstLineChars="171" w:firstLine="410"/>
        <w:rPr>
          <w:rFonts w:asciiTheme="minorEastAsia" w:hAnsiTheme="minorEastAsia"/>
          <w:sz w:val="24"/>
        </w:rPr>
      </w:pPr>
      <w:r>
        <w:rPr>
          <w:rFonts w:asciiTheme="minorEastAsia" w:hAnsiTheme="minorEastAsia"/>
          <w:sz w:val="24"/>
        </w:rPr>
        <w:t>考试方式</w:t>
      </w:r>
    </w:p>
    <w:p w14:paraId="46069472" w14:textId="77777777" w:rsidR="008475DD" w:rsidRDefault="00EA5BD8">
      <w:pPr>
        <w:snapToGrid w:val="0"/>
        <w:spacing w:line="400" w:lineRule="exact"/>
        <w:ind w:firstLineChars="350" w:firstLine="840"/>
        <w:rPr>
          <w:rFonts w:asciiTheme="minorEastAsia" w:hAnsiTheme="minorEastAsia"/>
          <w:sz w:val="24"/>
        </w:rPr>
      </w:pPr>
      <w:r>
        <w:rPr>
          <w:rFonts w:asciiTheme="minorEastAsia" w:hAnsiTheme="minorEastAsia"/>
          <w:sz w:val="24"/>
        </w:rPr>
        <w:t>考试方式为闭卷、笔试</w:t>
      </w:r>
    </w:p>
    <w:p w14:paraId="0579C40A" w14:textId="77777777" w:rsidR="008475DD" w:rsidRDefault="00EA5BD8">
      <w:pPr>
        <w:numPr>
          <w:ilvl w:val="0"/>
          <w:numId w:val="3"/>
        </w:numPr>
        <w:tabs>
          <w:tab w:val="clear" w:pos="360"/>
        </w:tabs>
        <w:snapToGrid w:val="0"/>
        <w:spacing w:line="400" w:lineRule="exact"/>
        <w:ind w:left="0" w:firstLineChars="171" w:firstLine="410"/>
        <w:rPr>
          <w:rFonts w:asciiTheme="minorEastAsia" w:hAnsiTheme="minorEastAsia"/>
          <w:sz w:val="24"/>
        </w:rPr>
      </w:pPr>
      <w:r>
        <w:rPr>
          <w:rFonts w:asciiTheme="minorEastAsia" w:hAnsiTheme="minorEastAsia"/>
          <w:sz w:val="24"/>
        </w:rPr>
        <w:t>试卷的题型结构</w:t>
      </w:r>
    </w:p>
    <w:p w14:paraId="2B627951" w14:textId="77777777" w:rsidR="008475DD" w:rsidRDefault="00EA5BD8">
      <w:pPr>
        <w:snapToGrid w:val="0"/>
        <w:spacing w:line="400" w:lineRule="exact"/>
        <w:ind w:firstLineChars="350" w:firstLine="840"/>
        <w:rPr>
          <w:rFonts w:asciiTheme="minorEastAsia" w:hAnsiTheme="minorEastAsia"/>
          <w:sz w:val="24"/>
        </w:rPr>
      </w:pPr>
      <w:r>
        <w:rPr>
          <w:rFonts w:asciiTheme="minorEastAsia" w:hAnsiTheme="minorEastAsia"/>
          <w:sz w:val="24"/>
        </w:rPr>
        <w:t>计算题</w:t>
      </w:r>
      <w:r>
        <w:rPr>
          <w:rFonts w:asciiTheme="minorEastAsia" w:hAnsiTheme="minorEastAsia" w:hint="eastAsia"/>
          <w:sz w:val="24"/>
        </w:rPr>
        <w:t>及</w:t>
      </w:r>
      <w:r>
        <w:rPr>
          <w:rFonts w:asciiTheme="minorEastAsia" w:hAnsiTheme="minorEastAsia"/>
          <w:sz w:val="24"/>
        </w:rPr>
        <w:t>分析</w:t>
      </w:r>
      <w:r>
        <w:rPr>
          <w:rFonts w:asciiTheme="minorEastAsia" w:hAnsiTheme="minorEastAsia" w:hint="eastAsia"/>
          <w:sz w:val="24"/>
        </w:rPr>
        <w:t>简答题</w:t>
      </w:r>
    </w:p>
    <w:p w14:paraId="7BD4EF6A" w14:textId="77777777" w:rsidR="008475DD" w:rsidRDefault="00EA5BD8">
      <w:pPr>
        <w:snapToGrid w:val="0"/>
        <w:spacing w:line="400" w:lineRule="exact"/>
        <w:rPr>
          <w:rFonts w:asciiTheme="minorEastAsia" w:hAnsiTheme="minorEastAsia"/>
          <w:b/>
          <w:bCs/>
          <w:sz w:val="24"/>
        </w:rPr>
      </w:pPr>
      <w:r>
        <w:rPr>
          <w:rFonts w:asciiTheme="minorEastAsia" w:hAnsiTheme="minorEastAsia" w:hint="eastAsia"/>
          <w:b/>
          <w:bCs/>
          <w:sz w:val="24"/>
        </w:rPr>
        <w:t>四、考查要点</w:t>
      </w:r>
    </w:p>
    <w:p w14:paraId="32F1B14A"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（一）</w:t>
      </w:r>
      <w:r>
        <w:rPr>
          <w:rFonts w:asciiTheme="minorEastAsia" w:hAnsiTheme="minorEastAsia"/>
          <w:sz w:val="24"/>
        </w:rPr>
        <w:t>自动控制系统导论</w:t>
      </w:r>
    </w:p>
    <w:p w14:paraId="7D2B406A"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（1）自动控制系统的一般性概念和基本工作原理；</w:t>
      </w:r>
    </w:p>
    <w:p w14:paraId="7F532F38"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（2）反馈控制系统的基本组成、分类及对控制系统的基本要求；</w:t>
      </w:r>
    </w:p>
    <w:p w14:paraId="35477C58"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（3）《自动控制原理》课程研究的主要内容及其发展现状。</w:t>
      </w:r>
    </w:p>
    <w:p w14:paraId="1279FF55"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w:t>
      </w:r>
      <w:r>
        <w:rPr>
          <w:rFonts w:asciiTheme="minorEastAsia" w:hAnsiTheme="minorEastAsia"/>
          <w:sz w:val="24"/>
        </w:rPr>
        <w:t>自动控制系统的一般性概念和基本工作原理；反馈控制系统的基本组成、分类及对控制系统的基本要求</w:t>
      </w:r>
    </w:p>
    <w:p w14:paraId="6D451EAB"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（二）</w:t>
      </w:r>
      <w:r>
        <w:rPr>
          <w:rFonts w:asciiTheme="minorEastAsia" w:hAnsiTheme="minorEastAsia"/>
          <w:sz w:val="24"/>
        </w:rPr>
        <w:t>控制系统的数学模型</w:t>
      </w:r>
    </w:p>
    <w:p w14:paraId="0FB66835"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w:t>
      </w:r>
      <w:r>
        <w:rPr>
          <w:rFonts w:asciiTheme="minorEastAsia" w:hAnsiTheme="minorEastAsia" w:hint="eastAsia"/>
          <w:sz w:val="24"/>
        </w:rPr>
        <w:t>1</w:t>
      </w:r>
      <w:r>
        <w:rPr>
          <w:rFonts w:asciiTheme="minorEastAsia" w:hAnsiTheme="minorEastAsia"/>
          <w:sz w:val="24"/>
        </w:rPr>
        <w:t>）控制系统研究中几种主要数学模型：微分方程、传递函数和频率特性的内在联系；</w:t>
      </w:r>
    </w:p>
    <w:p w14:paraId="63C863E3"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w:t>
      </w:r>
      <w:r>
        <w:rPr>
          <w:rFonts w:asciiTheme="minorEastAsia" w:hAnsiTheme="minorEastAsia" w:hint="eastAsia"/>
          <w:sz w:val="24"/>
        </w:rPr>
        <w:t>2</w:t>
      </w:r>
      <w:r>
        <w:rPr>
          <w:rFonts w:asciiTheme="minorEastAsia" w:hAnsiTheme="minorEastAsia"/>
          <w:sz w:val="24"/>
        </w:rPr>
        <w:t>）典型环节的数学模型；</w:t>
      </w:r>
    </w:p>
    <w:p w14:paraId="19ACE2DE"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w:t>
      </w:r>
      <w:r>
        <w:rPr>
          <w:rFonts w:asciiTheme="minorEastAsia" w:hAnsiTheme="minorEastAsia" w:hint="eastAsia"/>
          <w:sz w:val="24"/>
        </w:rPr>
        <w:t>3</w:t>
      </w:r>
      <w:r>
        <w:rPr>
          <w:rFonts w:asciiTheme="minorEastAsia" w:hAnsiTheme="minorEastAsia"/>
          <w:sz w:val="24"/>
        </w:rPr>
        <w:t>）常见电气系统和一般机械系统的数学建模；</w:t>
      </w:r>
    </w:p>
    <w:p w14:paraId="18882B9A"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w:t>
      </w:r>
      <w:r>
        <w:rPr>
          <w:rFonts w:asciiTheme="minorEastAsia" w:hAnsiTheme="minorEastAsia" w:hint="eastAsia"/>
          <w:sz w:val="24"/>
        </w:rPr>
        <w:t>4</w:t>
      </w:r>
      <w:r>
        <w:rPr>
          <w:rFonts w:asciiTheme="minorEastAsia" w:hAnsiTheme="minorEastAsia"/>
          <w:sz w:val="24"/>
        </w:rPr>
        <w:t>）方块图的化简法则；</w:t>
      </w:r>
    </w:p>
    <w:p w14:paraId="3AFD7B54"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w:t>
      </w:r>
      <w:r>
        <w:rPr>
          <w:rFonts w:asciiTheme="minorEastAsia" w:hAnsiTheme="minorEastAsia" w:hint="eastAsia"/>
          <w:sz w:val="24"/>
        </w:rPr>
        <w:t>5</w:t>
      </w:r>
      <w:r>
        <w:rPr>
          <w:rFonts w:asciiTheme="minorEastAsia" w:hAnsiTheme="minorEastAsia"/>
          <w:sz w:val="24"/>
        </w:rPr>
        <w:t>）利用</w:t>
      </w:r>
      <w:r>
        <w:rPr>
          <w:rFonts w:asciiTheme="minorEastAsia" w:hAnsiTheme="minorEastAsia"/>
          <w:bCs/>
          <w:sz w:val="24"/>
        </w:rPr>
        <w:t>梅逊</w:t>
      </w:r>
      <w:r>
        <w:rPr>
          <w:rFonts w:asciiTheme="minorEastAsia" w:hAnsiTheme="minorEastAsia"/>
          <w:sz w:val="24"/>
        </w:rPr>
        <w:t>公式求取系统的传递函数。</w:t>
      </w:r>
    </w:p>
    <w:p w14:paraId="29710AD3"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重点掌握：传递函数的概念、结构图的建立与等效变换、梅逊公式</w:t>
      </w:r>
    </w:p>
    <w:p w14:paraId="70B91B2A"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（三）</w:t>
      </w:r>
      <w:r>
        <w:rPr>
          <w:rFonts w:asciiTheme="minorEastAsia" w:hAnsiTheme="minorEastAsia"/>
          <w:sz w:val="24"/>
        </w:rPr>
        <w:t>自动控制系统的时域分析</w:t>
      </w:r>
    </w:p>
    <w:p w14:paraId="08540449" w14:textId="77777777" w:rsidR="008475DD" w:rsidRDefault="00EA5BD8">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lastRenderedPageBreak/>
        <w:t>（1）系统阶跃响应性能指标；</w:t>
      </w:r>
    </w:p>
    <w:p w14:paraId="1A3518E6" w14:textId="77777777" w:rsidR="008475DD" w:rsidRDefault="00EA5BD8">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（2）二阶系统动态性能；</w:t>
      </w:r>
    </w:p>
    <w:p w14:paraId="0208E1C3" w14:textId="77777777" w:rsidR="008475DD" w:rsidRDefault="00EA5BD8">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（3）线性系统稳定的充要条件；</w:t>
      </w:r>
    </w:p>
    <w:p w14:paraId="29C99DC7" w14:textId="77777777" w:rsidR="008475DD" w:rsidRDefault="00EA5BD8">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（4）</w:t>
      </w:r>
      <w:proofErr w:type="gramStart"/>
      <w:r>
        <w:rPr>
          <w:rFonts w:asciiTheme="minorEastAsia" w:eastAsiaTheme="minorEastAsia" w:hAnsiTheme="minorEastAsia"/>
          <w:sz w:val="24"/>
          <w:szCs w:val="24"/>
        </w:rPr>
        <w:t>劳</w:t>
      </w:r>
      <w:proofErr w:type="gramEnd"/>
      <w:r>
        <w:rPr>
          <w:rFonts w:asciiTheme="minorEastAsia" w:eastAsiaTheme="minorEastAsia" w:hAnsiTheme="minorEastAsia"/>
          <w:sz w:val="24"/>
          <w:szCs w:val="24"/>
        </w:rPr>
        <w:t>斯</w:t>
      </w:r>
      <w:r>
        <w:rPr>
          <w:rFonts w:asciiTheme="minorEastAsia" w:eastAsiaTheme="minorEastAsia" w:hAnsiTheme="minorEastAsia" w:hint="eastAsia"/>
          <w:sz w:val="24"/>
          <w:szCs w:val="24"/>
        </w:rPr>
        <w:t>判据及应用</w:t>
      </w:r>
      <w:r>
        <w:rPr>
          <w:rFonts w:asciiTheme="minorEastAsia" w:eastAsiaTheme="minorEastAsia" w:hAnsiTheme="minorEastAsia"/>
          <w:sz w:val="24"/>
          <w:szCs w:val="24"/>
        </w:rPr>
        <w:t>；</w:t>
      </w:r>
    </w:p>
    <w:p w14:paraId="36B6AE04" w14:textId="77777777" w:rsidR="008475DD" w:rsidRDefault="00EA5BD8">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（5）稳态误差的定义；稳态误差系数的求取及减小或消除系统稳态误差的方法；</w:t>
      </w:r>
    </w:p>
    <w:p w14:paraId="193EAE51" w14:textId="77777777" w:rsidR="008475DD" w:rsidRDefault="00EA5BD8">
      <w:pPr>
        <w:snapToGrid w:val="0"/>
        <w:spacing w:line="400" w:lineRule="exact"/>
        <w:ind w:firstLineChars="200" w:firstLine="480"/>
        <w:rPr>
          <w:rFonts w:asciiTheme="minorEastAsia" w:hAnsiTheme="minorEastAsia"/>
          <w:bCs/>
          <w:sz w:val="24"/>
        </w:rPr>
      </w:pPr>
      <w:r>
        <w:rPr>
          <w:rFonts w:asciiTheme="minorEastAsia" w:hAnsiTheme="minorEastAsia"/>
          <w:bCs/>
          <w:sz w:val="24"/>
        </w:rPr>
        <w:t>重点掌握：稳定性、稳态误差、系统阶跃响应的特点及动态性能与系统参数间的关系等有关概念，有关的计算方法。</w:t>
      </w:r>
    </w:p>
    <w:p w14:paraId="14B20B42"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（四）</w:t>
      </w:r>
      <w:r>
        <w:rPr>
          <w:rFonts w:asciiTheme="minorEastAsia" w:hAnsiTheme="minorEastAsia"/>
          <w:sz w:val="24"/>
        </w:rPr>
        <w:t>根轨迹法</w:t>
      </w:r>
    </w:p>
    <w:p w14:paraId="0D668E70" w14:textId="77777777" w:rsidR="008475DD" w:rsidRDefault="00EA5BD8">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（1）根轨迹的定义、幅值和相角条件； </w:t>
      </w:r>
    </w:p>
    <w:p w14:paraId="32731FA7" w14:textId="77777777" w:rsidR="008475DD" w:rsidRDefault="00EA5BD8">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（2）根轨迹的绘制法则；</w:t>
      </w:r>
    </w:p>
    <w:p w14:paraId="05920FA8" w14:textId="77777777" w:rsidR="008475DD" w:rsidRDefault="00EA5BD8">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（3）利用根轨迹分析系统的特性。</w:t>
      </w:r>
    </w:p>
    <w:p w14:paraId="4F6F462B" w14:textId="77777777" w:rsidR="008475DD" w:rsidRDefault="00EA5BD8">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重点掌握：根轨迹的绘制方法，利用根轨迹分析系统的特性。</w:t>
      </w:r>
    </w:p>
    <w:p w14:paraId="7AE3CAEA"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（五）</w:t>
      </w:r>
      <w:r>
        <w:rPr>
          <w:rFonts w:asciiTheme="minorEastAsia" w:hAnsiTheme="minorEastAsia"/>
          <w:sz w:val="24"/>
        </w:rPr>
        <w:t>线性系统的频域分析法</w:t>
      </w:r>
    </w:p>
    <w:p w14:paraId="0FEC7769"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（1）频率特性的定义、求法及性质；</w:t>
      </w:r>
    </w:p>
    <w:p w14:paraId="7DADA91E"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（2）线性系统极坐标图画法；Nyquist稳定判据；</w:t>
      </w:r>
    </w:p>
    <w:p w14:paraId="0A3DEA06"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（3）线性系统伯德图的画法；最小相位系统的定义及性质；</w:t>
      </w:r>
    </w:p>
    <w:p w14:paraId="0447A10E"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（4）增益裕量和相位裕量的定义、物理意义和求取；</w:t>
      </w:r>
    </w:p>
    <w:p w14:paraId="4AFA4464"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w:t>
      </w:r>
      <w:r>
        <w:rPr>
          <w:rFonts w:asciiTheme="minorEastAsia" w:hAnsiTheme="minorEastAsia"/>
          <w:sz w:val="24"/>
        </w:rPr>
        <w:t>正确理解频率响应、频率特性的概念及特点，明确频率特性的物理意义；熟练掌握运用奈奎斯特稳定判据和对数频率判据判定系统稳定性的方法；熟练掌握计算稳定裕度的方法。</w:t>
      </w:r>
    </w:p>
    <w:p w14:paraId="7E1E93E8"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（六）</w:t>
      </w:r>
      <w:r>
        <w:rPr>
          <w:rFonts w:asciiTheme="minorEastAsia" w:hAnsiTheme="minorEastAsia"/>
          <w:sz w:val="24"/>
        </w:rPr>
        <w:t>离散控制系统</w:t>
      </w:r>
    </w:p>
    <w:p w14:paraId="761D147A" w14:textId="77777777" w:rsidR="008475DD" w:rsidRDefault="00EA5BD8">
      <w:pPr>
        <w:snapToGrid w:val="0"/>
        <w:spacing w:line="400" w:lineRule="exact"/>
        <w:ind w:firstLineChars="150" w:firstLine="360"/>
        <w:rPr>
          <w:rFonts w:asciiTheme="minorEastAsia" w:hAnsiTheme="minorEastAsia"/>
          <w:bCs/>
          <w:sz w:val="24"/>
        </w:rPr>
      </w:pPr>
      <w:r>
        <w:rPr>
          <w:rFonts w:asciiTheme="minorEastAsia" w:hAnsiTheme="minorEastAsia"/>
          <w:bCs/>
          <w:sz w:val="24"/>
        </w:rPr>
        <w:t>（1）离散系统、信号的采样与保持</w:t>
      </w:r>
    </w:p>
    <w:p w14:paraId="54A78D6C" w14:textId="77777777" w:rsidR="008475DD" w:rsidRDefault="00EA5BD8">
      <w:pPr>
        <w:snapToGrid w:val="0"/>
        <w:spacing w:line="400" w:lineRule="exact"/>
        <w:ind w:firstLineChars="150" w:firstLine="360"/>
        <w:rPr>
          <w:rFonts w:asciiTheme="minorEastAsia" w:hAnsiTheme="minorEastAsia"/>
          <w:bCs/>
          <w:sz w:val="24"/>
        </w:rPr>
      </w:pPr>
      <w:r>
        <w:rPr>
          <w:rFonts w:asciiTheme="minorEastAsia" w:hAnsiTheme="minorEastAsia"/>
          <w:bCs/>
          <w:sz w:val="24"/>
        </w:rPr>
        <w:t>（2）z变换</w:t>
      </w:r>
      <w:r>
        <w:rPr>
          <w:rFonts w:asciiTheme="minorEastAsia" w:hAnsiTheme="minorEastAsia" w:hint="eastAsia"/>
          <w:bCs/>
          <w:sz w:val="24"/>
        </w:rPr>
        <w:t>及z反变换</w:t>
      </w:r>
    </w:p>
    <w:p w14:paraId="3AE940E0" w14:textId="77777777" w:rsidR="008475DD" w:rsidRDefault="00EA5BD8">
      <w:pPr>
        <w:snapToGrid w:val="0"/>
        <w:spacing w:line="400" w:lineRule="exact"/>
        <w:ind w:firstLineChars="150" w:firstLine="360"/>
        <w:rPr>
          <w:rFonts w:asciiTheme="minorEastAsia" w:hAnsiTheme="minorEastAsia"/>
          <w:bCs/>
          <w:sz w:val="24"/>
        </w:rPr>
      </w:pPr>
      <w:r>
        <w:rPr>
          <w:rFonts w:asciiTheme="minorEastAsia" w:hAnsiTheme="minorEastAsia"/>
          <w:bCs/>
          <w:sz w:val="24"/>
        </w:rPr>
        <w:t>（3）离散系统的数学模型</w:t>
      </w:r>
    </w:p>
    <w:p w14:paraId="216AA6A5" w14:textId="77777777" w:rsidR="008475DD" w:rsidRDefault="00EA5BD8">
      <w:pPr>
        <w:snapToGrid w:val="0"/>
        <w:spacing w:line="400" w:lineRule="exact"/>
        <w:ind w:firstLineChars="150" w:firstLine="360"/>
        <w:rPr>
          <w:rFonts w:asciiTheme="minorEastAsia" w:hAnsiTheme="minorEastAsia"/>
          <w:bCs/>
          <w:sz w:val="24"/>
        </w:rPr>
      </w:pPr>
      <w:r>
        <w:rPr>
          <w:rFonts w:asciiTheme="minorEastAsia" w:hAnsiTheme="minorEastAsia"/>
          <w:bCs/>
          <w:sz w:val="24"/>
        </w:rPr>
        <w:t>（4）离散系统的稳定性分析；离散系统的稳态误差计算</w:t>
      </w:r>
    </w:p>
    <w:p w14:paraId="1387D68B" w14:textId="77777777" w:rsidR="008475DD" w:rsidRDefault="00EA5BD8">
      <w:pPr>
        <w:snapToGrid w:val="0"/>
        <w:spacing w:line="400" w:lineRule="exact"/>
        <w:ind w:firstLineChars="150" w:firstLine="360"/>
        <w:rPr>
          <w:rFonts w:asciiTheme="minorEastAsia" w:hAnsiTheme="minorEastAsia"/>
          <w:bCs/>
          <w:sz w:val="24"/>
        </w:rPr>
      </w:pPr>
      <w:r>
        <w:rPr>
          <w:rFonts w:asciiTheme="minorEastAsia" w:hAnsiTheme="minorEastAsia"/>
          <w:bCs/>
          <w:sz w:val="24"/>
        </w:rPr>
        <w:t>（5）</w:t>
      </w:r>
      <w:r>
        <w:rPr>
          <w:rFonts w:asciiTheme="minorEastAsia" w:hAnsiTheme="minorEastAsia" w:hint="eastAsia"/>
          <w:bCs/>
          <w:sz w:val="24"/>
        </w:rPr>
        <w:t>分析</w:t>
      </w:r>
      <w:r>
        <w:rPr>
          <w:rFonts w:asciiTheme="minorEastAsia" w:hAnsiTheme="minorEastAsia"/>
          <w:bCs/>
          <w:sz w:val="24"/>
        </w:rPr>
        <w:t>离散系统动态性能的一般方法</w:t>
      </w:r>
    </w:p>
    <w:p w14:paraId="5D3E5ABA"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重点掌握：信号的采样、复现及其数学描述，z变换与z反变换，求系统脉冲传递函数，采样系统的稳定性判定及稳态误差计算</w:t>
      </w:r>
      <w:r>
        <w:rPr>
          <w:rFonts w:asciiTheme="minorEastAsia" w:hAnsiTheme="minorEastAsia" w:hint="eastAsia"/>
          <w:bCs/>
          <w:sz w:val="24"/>
        </w:rPr>
        <w:t>。</w:t>
      </w:r>
    </w:p>
    <w:p w14:paraId="3C2B6F4E" w14:textId="77777777" w:rsidR="008475DD" w:rsidRDefault="00EA5BD8">
      <w:pPr>
        <w:snapToGrid w:val="0"/>
        <w:spacing w:line="400" w:lineRule="exact"/>
        <w:ind w:firstLineChars="200" w:firstLine="480"/>
        <w:rPr>
          <w:rFonts w:asciiTheme="minorEastAsia" w:hAnsiTheme="minorEastAsia"/>
          <w:kern w:val="0"/>
          <w:sz w:val="24"/>
        </w:rPr>
      </w:pPr>
      <w:r>
        <w:rPr>
          <w:rFonts w:asciiTheme="minorEastAsia" w:hAnsiTheme="minorEastAsia" w:hint="eastAsia"/>
          <w:sz w:val="24"/>
        </w:rPr>
        <w:t>（七）</w:t>
      </w:r>
      <w:r>
        <w:rPr>
          <w:rFonts w:asciiTheme="minorEastAsia" w:hAnsiTheme="minorEastAsia"/>
          <w:kern w:val="0"/>
          <w:sz w:val="24"/>
        </w:rPr>
        <w:t xml:space="preserve">控制系统的状态空间表达式 </w:t>
      </w:r>
    </w:p>
    <w:p w14:paraId="6959E617" w14:textId="77777777" w:rsidR="008475DD" w:rsidRDefault="00EA5BD8">
      <w:pPr>
        <w:snapToGrid w:val="0"/>
        <w:spacing w:line="400" w:lineRule="exact"/>
        <w:ind w:firstLineChars="200" w:firstLine="480"/>
        <w:rPr>
          <w:rFonts w:asciiTheme="minorEastAsia" w:hAnsiTheme="minorEastAsia"/>
          <w:kern w:val="0"/>
          <w:sz w:val="24"/>
        </w:rPr>
      </w:pPr>
      <w:r>
        <w:rPr>
          <w:rFonts w:asciiTheme="minorEastAsia" w:hAnsiTheme="minorEastAsia"/>
          <w:bCs/>
          <w:sz w:val="24"/>
        </w:rPr>
        <w:t>重点掌握：控制系统状态变量的基本概念、连续时间系统的</w:t>
      </w:r>
      <w:r>
        <w:rPr>
          <w:rFonts w:asciiTheme="minorEastAsia" w:hAnsiTheme="minorEastAsia"/>
          <w:kern w:val="0"/>
          <w:sz w:val="24"/>
        </w:rPr>
        <w:t>状态空间表达式的建立方法、传递函数矩阵与状态空间表达式的关系和线性变换方法</w:t>
      </w:r>
      <w:r>
        <w:rPr>
          <w:rFonts w:asciiTheme="minorEastAsia" w:hAnsiTheme="minorEastAsia" w:hint="eastAsia"/>
          <w:kern w:val="0"/>
          <w:sz w:val="24"/>
        </w:rPr>
        <w:t>。</w:t>
      </w:r>
    </w:p>
    <w:p w14:paraId="38DCE9A1" w14:textId="77777777" w:rsidR="008475DD" w:rsidRDefault="00EA5BD8">
      <w:pPr>
        <w:snapToGrid w:val="0"/>
        <w:spacing w:line="400" w:lineRule="exact"/>
        <w:ind w:firstLineChars="200" w:firstLine="480"/>
        <w:rPr>
          <w:rFonts w:asciiTheme="minorEastAsia" w:hAnsiTheme="minorEastAsia"/>
          <w:kern w:val="0"/>
          <w:sz w:val="24"/>
        </w:rPr>
      </w:pPr>
      <w:r>
        <w:rPr>
          <w:rFonts w:asciiTheme="minorEastAsia" w:hAnsiTheme="minorEastAsia" w:hint="eastAsia"/>
          <w:sz w:val="24"/>
        </w:rPr>
        <w:t>（八）</w:t>
      </w:r>
      <w:r>
        <w:rPr>
          <w:rFonts w:asciiTheme="minorEastAsia" w:hAnsiTheme="minorEastAsia"/>
          <w:kern w:val="0"/>
          <w:sz w:val="24"/>
        </w:rPr>
        <w:t>控制系统状态空间表达式的解</w:t>
      </w:r>
    </w:p>
    <w:p w14:paraId="0DFBA733" w14:textId="77777777" w:rsidR="008475DD" w:rsidRDefault="00EA5BD8">
      <w:pPr>
        <w:tabs>
          <w:tab w:val="left" w:pos="2385"/>
        </w:tabs>
        <w:snapToGrid w:val="0"/>
        <w:spacing w:line="400" w:lineRule="exact"/>
        <w:ind w:firstLineChars="200" w:firstLine="480"/>
        <w:rPr>
          <w:rFonts w:asciiTheme="minorEastAsia" w:hAnsiTheme="minorEastAsia"/>
          <w:kern w:val="0"/>
          <w:sz w:val="24"/>
        </w:rPr>
      </w:pPr>
      <w:r>
        <w:rPr>
          <w:rFonts w:asciiTheme="minorEastAsia" w:hAnsiTheme="minorEastAsia"/>
          <w:bCs/>
          <w:sz w:val="24"/>
        </w:rPr>
        <w:t>重点掌握：</w:t>
      </w:r>
      <w:proofErr w:type="gramStart"/>
      <w:r>
        <w:rPr>
          <w:rFonts w:asciiTheme="minorEastAsia" w:hAnsiTheme="minorEastAsia"/>
          <w:bCs/>
          <w:sz w:val="24"/>
        </w:rPr>
        <w:t>线性定常连续系统</w:t>
      </w:r>
      <w:proofErr w:type="gramEnd"/>
      <w:r>
        <w:rPr>
          <w:rFonts w:asciiTheme="minorEastAsia" w:hAnsiTheme="minorEastAsia"/>
          <w:bCs/>
          <w:sz w:val="24"/>
        </w:rPr>
        <w:t>状态方程的解、</w:t>
      </w:r>
      <w:r>
        <w:rPr>
          <w:rFonts w:asciiTheme="minorEastAsia" w:hAnsiTheme="minorEastAsia"/>
          <w:kern w:val="0"/>
          <w:sz w:val="24"/>
        </w:rPr>
        <w:t>状态转移矩阵的求解方法</w:t>
      </w:r>
      <w:r>
        <w:rPr>
          <w:rFonts w:asciiTheme="minorEastAsia" w:hAnsiTheme="minorEastAsia" w:hint="eastAsia"/>
          <w:kern w:val="0"/>
          <w:sz w:val="24"/>
        </w:rPr>
        <w:t>.</w:t>
      </w:r>
    </w:p>
    <w:p w14:paraId="0A49FD9D" w14:textId="25E6A0F9" w:rsidR="008475DD" w:rsidRDefault="00EA5BD8">
      <w:pPr>
        <w:snapToGrid w:val="0"/>
        <w:spacing w:line="400" w:lineRule="exact"/>
        <w:ind w:firstLineChars="200" w:firstLine="480"/>
        <w:rPr>
          <w:rFonts w:asciiTheme="minorEastAsia" w:hAnsiTheme="minorEastAsia"/>
          <w:kern w:val="0"/>
          <w:sz w:val="24"/>
        </w:rPr>
      </w:pPr>
      <w:r>
        <w:rPr>
          <w:rFonts w:asciiTheme="minorEastAsia" w:hAnsiTheme="minorEastAsia" w:hint="eastAsia"/>
          <w:sz w:val="24"/>
        </w:rPr>
        <w:t>（九）</w:t>
      </w:r>
      <w:r>
        <w:rPr>
          <w:rFonts w:asciiTheme="minorEastAsia" w:hAnsiTheme="minorEastAsia"/>
          <w:kern w:val="0"/>
          <w:sz w:val="24"/>
        </w:rPr>
        <w:t>线性控制系统的</w:t>
      </w:r>
      <w:proofErr w:type="gramStart"/>
      <w:r>
        <w:rPr>
          <w:rFonts w:asciiTheme="minorEastAsia" w:hAnsiTheme="minorEastAsia"/>
          <w:kern w:val="0"/>
          <w:sz w:val="24"/>
        </w:rPr>
        <w:t>能控性与</w:t>
      </w:r>
      <w:proofErr w:type="gramEnd"/>
      <w:r>
        <w:rPr>
          <w:rFonts w:asciiTheme="minorEastAsia" w:hAnsiTheme="minorEastAsia"/>
          <w:kern w:val="0"/>
          <w:sz w:val="24"/>
        </w:rPr>
        <w:t>能观性</w:t>
      </w:r>
    </w:p>
    <w:p w14:paraId="53931859" w14:textId="77777777" w:rsidR="008475DD" w:rsidRDefault="00EA5BD8">
      <w:pPr>
        <w:snapToGrid w:val="0"/>
        <w:spacing w:line="400" w:lineRule="exact"/>
        <w:ind w:left="1" w:firstLineChars="200" w:firstLine="480"/>
        <w:rPr>
          <w:rFonts w:asciiTheme="minorEastAsia" w:hAnsiTheme="minorEastAsia"/>
          <w:bCs/>
          <w:sz w:val="24"/>
        </w:rPr>
      </w:pPr>
      <w:r>
        <w:rPr>
          <w:rFonts w:asciiTheme="minorEastAsia" w:hAnsiTheme="minorEastAsia"/>
          <w:bCs/>
          <w:sz w:val="24"/>
        </w:rPr>
        <w:lastRenderedPageBreak/>
        <w:t>重点掌握：</w:t>
      </w:r>
      <w:r>
        <w:rPr>
          <w:rFonts w:asciiTheme="minorEastAsia" w:hAnsiTheme="minorEastAsia"/>
          <w:kern w:val="0"/>
          <w:sz w:val="24"/>
        </w:rPr>
        <w:t>系统的可控性与可观测性的概念、线性连续系统的可控性与可观测性的判据、传递函数与</w:t>
      </w:r>
      <w:proofErr w:type="gramStart"/>
      <w:r>
        <w:rPr>
          <w:rFonts w:asciiTheme="minorEastAsia" w:hAnsiTheme="minorEastAsia"/>
          <w:kern w:val="0"/>
          <w:sz w:val="24"/>
        </w:rPr>
        <w:t>能控性和能观性的</w:t>
      </w:r>
      <w:proofErr w:type="gramEnd"/>
      <w:r>
        <w:rPr>
          <w:rFonts w:asciiTheme="minorEastAsia" w:hAnsiTheme="minorEastAsia"/>
          <w:kern w:val="0"/>
          <w:sz w:val="24"/>
        </w:rPr>
        <w:t>关系、系统的结构分解方法、系统实现的方法</w:t>
      </w:r>
      <w:r>
        <w:rPr>
          <w:rFonts w:asciiTheme="minorEastAsia" w:hAnsiTheme="minorEastAsia" w:hint="eastAsia"/>
          <w:kern w:val="0"/>
          <w:sz w:val="24"/>
        </w:rPr>
        <w:t>。</w:t>
      </w:r>
    </w:p>
    <w:p w14:paraId="4D19DD88" w14:textId="77777777" w:rsidR="008475DD" w:rsidRDefault="00EA5BD8">
      <w:pPr>
        <w:snapToGrid w:val="0"/>
        <w:spacing w:line="400" w:lineRule="exact"/>
        <w:outlineLvl w:val="0"/>
        <w:rPr>
          <w:rFonts w:asciiTheme="minorEastAsia" w:hAnsiTheme="minorEastAsia" w:cs="宋体"/>
          <w:b/>
          <w:sz w:val="24"/>
        </w:rPr>
      </w:pPr>
      <w:r>
        <w:rPr>
          <w:rFonts w:asciiTheme="minorEastAsia" w:hAnsiTheme="minorEastAsia" w:hint="eastAsia"/>
          <w:b/>
          <w:sz w:val="24"/>
        </w:rPr>
        <w:t>五、主要</w:t>
      </w:r>
      <w:r>
        <w:rPr>
          <w:rFonts w:asciiTheme="minorEastAsia" w:hAnsiTheme="minorEastAsia" w:cs="宋体"/>
          <w:b/>
          <w:sz w:val="24"/>
        </w:rPr>
        <w:t>参考书目</w:t>
      </w:r>
    </w:p>
    <w:p w14:paraId="74548405" w14:textId="77777777" w:rsidR="008475DD" w:rsidRDefault="00EA5BD8">
      <w:pPr>
        <w:numPr>
          <w:ilvl w:val="0"/>
          <w:numId w:val="4"/>
        </w:numPr>
        <w:snapToGrid w:val="0"/>
        <w:spacing w:line="400" w:lineRule="exact"/>
        <w:rPr>
          <w:rFonts w:asciiTheme="minorEastAsia" w:hAnsiTheme="minorEastAsia"/>
          <w:sz w:val="24"/>
        </w:rPr>
      </w:pPr>
      <w:proofErr w:type="gramStart"/>
      <w:r>
        <w:rPr>
          <w:rFonts w:asciiTheme="minorEastAsia" w:hAnsiTheme="minorEastAsia"/>
          <w:bCs/>
          <w:sz w:val="24"/>
        </w:rPr>
        <w:t>胡寿松</w:t>
      </w:r>
      <w:proofErr w:type="gramEnd"/>
      <w:r>
        <w:rPr>
          <w:rFonts w:asciiTheme="minorEastAsia" w:hAnsiTheme="minorEastAsia"/>
          <w:bCs/>
          <w:sz w:val="24"/>
        </w:rPr>
        <w:t>主编.《自动控制原理》</w:t>
      </w:r>
      <w:r>
        <w:rPr>
          <w:rFonts w:asciiTheme="minorEastAsia" w:hAnsiTheme="minorEastAsia" w:hint="eastAsia"/>
          <w:sz w:val="24"/>
        </w:rPr>
        <w:t>(</w:t>
      </w:r>
      <w:r>
        <w:rPr>
          <w:rFonts w:asciiTheme="minorEastAsia" w:hAnsiTheme="minorEastAsia"/>
          <w:sz w:val="24"/>
        </w:rPr>
        <w:t>第</w:t>
      </w:r>
      <w:r>
        <w:rPr>
          <w:rFonts w:asciiTheme="minorEastAsia" w:hAnsiTheme="minorEastAsia" w:hint="eastAsia"/>
          <w:sz w:val="24"/>
        </w:rPr>
        <w:t>7</w:t>
      </w:r>
      <w:r>
        <w:rPr>
          <w:rFonts w:asciiTheme="minorEastAsia" w:hAnsiTheme="minorEastAsia"/>
          <w:sz w:val="24"/>
        </w:rPr>
        <w:t>版</w:t>
      </w:r>
      <w:r>
        <w:rPr>
          <w:rFonts w:asciiTheme="minorEastAsia" w:hAnsiTheme="minorEastAsia" w:hint="eastAsia"/>
          <w:sz w:val="24"/>
        </w:rPr>
        <w:t>)</w:t>
      </w:r>
      <w:r>
        <w:rPr>
          <w:rFonts w:asciiTheme="minorEastAsia" w:hAnsiTheme="minorEastAsia"/>
          <w:bCs/>
          <w:sz w:val="24"/>
        </w:rPr>
        <w:t>.</w:t>
      </w:r>
      <w:r>
        <w:rPr>
          <w:rFonts w:asciiTheme="minorEastAsia" w:hAnsiTheme="minorEastAsia"/>
          <w:sz w:val="24"/>
        </w:rPr>
        <w:t>北京</w:t>
      </w:r>
      <w:r>
        <w:rPr>
          <w:rFonts w:asciiTheme="minorEastAsia" w:hAnsiTheme="minorEastAsia" w:hint="eastAsia"/>
          <w:sz w:val="24"/>
        </w:rPr>
        <w:t>:</w:t>
      </w:r>
      <w:r>
        <w:rPr>
          <w:rFonts w:asciiTheme="minorEastAsia" w:hAnsiTheme="minorEastAsia"/>
          <w:bCs/>
          <w:sz w:val="24"/>
        </w:rPr>
        <w:t>科学出版社</w:t>
      </w:r>
      <w:r>
        <w:rPr>
          <w:rFonts w:asciiTheme="minorEastAsia" w:hAnsiTheme="minorEastAsia" w:hint="eastAsia"/>
          <w:bCs/>
          <w:sz w:val="24"/>
        </w:rPr>
        <w:t>,2019</w:t>
      </w:r>
    </w:p>
    <w:p w14:paraId="695996F2" w14:textId="77777777" w:rsidR="008475DD" w:rsidRDefault="00EA5BD8">
      <w:pPr>
        <w:numPr>
          <w:ilvl w:val="0"/>
          <w:numId w:val="4"/>
        </w:numPr>
        <w:snapToGrid w:val="0"/>
        <w:spacing w:line="400" w:lineRule="exact"/>
        <w:rPr>
          <w:rFonts w:asciiTheme="minorEastAsia" w:hAnsiTheme="minorEastAsia"/>
          <w:sz w:val="24"/>
        </w:rPr>
      </w:pPr>
      <w:r>
        <w:rPr>
          <w:rFonts w:asciiTheme="minorEastAsia" w:hAnsiTheme="minorEastAsia"/>
          <w:sz w:val="24"/>
        </w:rPr>
        <w:t>刘豹主编</w:t>
      </w:r>
      <w:r>
        <w:rPr>
          <w:rFonts w:asciiTheme="minorEastAsia" w:hAnsiTheme="minorEastAsia"/>
          <w:bCs/>
          <w:sz w:val="24"/>
        </w:rPr>
        <w:t>.</w:t>
      </w:r>
      <w:r>
        <w:rPr>
          <w:rFonts w:asciiTheme="minorEastAsia" w:hAnsiTheme="minorEastAsia"/>
          <w:sz w:val="24"/>
        </w:rPr>
        <w:t>《现代控制理论》</w:t>
      </w:r>
      <w:r>
        <w:rPr>
          <w:rFonts w:asciiTheme="minorEastAsia" w:hAnsiTheme="minorEastAsia" w:hint="eastAsia"/>
          <w:sz w:val="24"/>
        </w:rPr>
        <w:t>(</w:t>
      </w:r>
      <w:r>
        <w:rPr>
          <w:rFonts w:asciiTheme="minorEastAsia" w:hAnsiTheme="minorEastAsia"/>
          <w:sz w:val="24"/>
        </w:rPr>
        <w:t>第</w:t>
      </w:r>
      <w:r>
        <w:rPr>
          <w:rFonts w:asciiTheme="minorEastAsia" w:hAnsiTheme="minorEastAsia" w:hint="eastAsia"/>
          <w:sz w:val="24"/>
        </w:rPr>
        <w:t>3</w:t>
      </w:r>
      <w:r>
        <w:rPr>
          <w:rFonts w:asciiTheme="minorEastAsia" w:hAnsiTheme="minorEastAsia"/>
          <w:sz w:val="24"/>
        </w:rPr>
        <w:t>版</w:t>
      </w:r>
      <w:r>
        <w:rPr>
          <w:rFonts w:asciiTheme="minorEastAsia" w:hAnsiTheme="minorEastAsia" w:hint="eastAsia"/>
          <w:sz w:val="24"/>
        </w:rPr>
        <w:t>)</w:t>
      </w:r>
      <w:r>
        <w:rPr>
          <w:rFonts w:asciiTheme="minorEastAsia" w:hAnsiTheme="minorEastAsia"/>
          <w:sz w:val="24"/>
        </w:rPr>
        <w:t>.北京</w:t>
      </w:r>
      <w:r>
        <w:rPr>
          <w:rFonts w:asciiTheme="minorEastAsia" w:hAnsiTheme="minorEastAsia" w:hint="eastAsia"/>
          <w:sz w:val="24"/>
        </w:rPr>
        <w:t>:</w:t>
      </w:r>
      <w:r>
        <w:rPr>
          <w:rFonts w:asciiTheme="minorEastAsia" w:hAnsiTheme="minorEastAsia"/>
          <w:sz w:val="24"/>
        </w:rPr>
        <w:t>机械工业出版社</w:t>
      </w:r>
      <w:r>
        <w:rPr>
          <w:rFonts w:asciiTheme="minorEastAsia" w:hAnsiTheme="minorEastAsia" w:hint="eastAsia"/>
          <w:sz w:val="24"/>
        </w:rPr>
        <w:t>,2011</w:t>
      </w:r>
    </w:p>
    <w:p w14:paraId="2D00A7BE" w14:textId="77777777" w:rsidR="008475DD" w:rsidRDefault="008475DD">
      <w:pPr>
        <w:snapToGrid w:val="0"/>
        <w:spacing w:line="400" w:lineRule="exact"/>
        <w:ind w:left="420"/>
        <w:rPr>
          <w:rFonts w:asciiTheme="minorEastAsia" w:hAnsiTheme="minorEastAsia"/>
          <w:sz w:val="24"/>
        </w:rPr>
      </w:pPr>
    </w:p>
    <w:p w14:paraId="0D2FF819" w14:textId="77777777" w:rsidR="008475DD" w:rsidRDefault="008475DD">
      <w:pPr>
        <w:snapToGrid w:val="0"/>
        <w:spacing w:line="360" w:lineRule="auto"/>
        <w:jc w:val="center"/>
        <w:rPr>
          <w:rFonts w:eastAsia="黑体"/>
          <w:sz w:val="36"/>
          <w:szCs w:val="36"/>
        </w:rPr>
      </w:pPr>
    </w:p>
    <w:p w14:paraId="044D82EB" w14:textId="77777777" w:rsidR="008475DD" w:rsidRDefault="00EA5BD8">
      <w:pPr>
        <w:widowControl/>
        <w:jc w:val="left"/>
        <w:rPr>
          <w:rFonts w:eastAsia="黑体"/>
          <w:sz w:val="36"/>
          <w:szCs w:val="36"/>
        </w:rPr>
      </w:pPr>
      <w:r>
        <w:rPr>
          <w:rFonts w:eastAsia="黑体"/>
          <w:sz w:val="36"/>
          <w:szCs w:val="36"/>
        </w:rPr>
        <w:br w:type="page"/>
      </w:r>
    </w:p>
    <w:p w14:paraId="2CA42ED0" w14:textId="77777777" w:rsidR="008475DD" w:rsidRDefault="00EA5BD8">
      <w:pPr>
        <w:snapToGrid w:val="0"/>
        <w:spacing w:line="360" w:lineRule="auto"/>
        <w:jc w:val="center"/>
        <w:rPr>
          <w:rFonts w:eastAsia="黑体"/>
          <w:sz w:val="36"/>
          <w:szCs w:val="36"/>
        </w:rPr>
      </w:pPr>
      <w:r>
        <w:rPr>
          <w:rFonts w:eastAsia="黑体"/>
          <w:sz w:val="36"/>
          <w:szCs w:val="36"/>
        </w:rPr>
        <w:lastRenderedPageBreak/>
        <w:t>“</w:t>
      </w:r>
      <w:r>
        <w:rPr>
          <w:rFonts w:eastAsia="黑体"/>
          <w:sz w:val="36"/>
          <w:szCs w:val="36"/>
        </w:rPr>
        <w:t>计算机控制系统</w:t>
      </w:r>
      <w:r>
        <w:rPr>
          <w:rFonts w:eastAsia="黑体"/>
          <w:sz w:val="36"/>
          <w:szCs w:val="36"/>
        </w:rPr>
        <w:t>”</w:t>
      </w:r>
      <w:r>
        <w:rPr>
          <w:rFonts w:eastAsia="黑体" w:hint="eastAsia"/>
          <w:sz w:val="36"/>
          <w:szCs w:val="36"/>
        </w:rPr>
        <w:t>考试大纲</w:t>
      </w:r>
    </w:p>
    <w:p w14:paraId="31A4B94E" w14:textId="77777777" w:rsidR="008475DD" w:rsidRDefault="00EA5BD8">
      <w:pPr>
        <w:snapToGrid w:val="0"/>
        <w:spacing w:line="400" w:lineRule="exact"/>
        <w:rPr>
          <w:rFonts w:asciiTheme="minorEastAsia" w:hAnsiTheme="minorEastAsia"/>
          <w:b/>
          <w:sz w:val="24"/>
        </w:rPr>
      </w:pPr>
      <w:r>
        <w:rPr>
          <w:rFonts w:asciiTheme="minorEastAsia" w:hAnsiTheme="minorEastAsia" w:hint="eastAsia"/>
          <w:b/>
          <w:sz w:val="24"/>
        </w:rPr>
        <w:t>一、考试的学科范围</w:t>
      </w:r>
    </w:p>
    <w:p w14:paraId="1765B3B7"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sz w:val="24"/>
        </w:rPr>
        <w:t>计算机控制系统</w:t>
      </w:r>
      <w:r>
        <w:rPr>
          <w:rFonts w:asciiTheme="minorEastAsia" w:hAnsiTheme="minorEastAsia" w:hint="eastAsia"/>
          <w:sz w:val="24"/>
        </w:rPr>
        <w:t>教学（大纲）基本要求的所有内容。</w:t>
      </w:r>
    </w:p>
    <w:p w14:paraId="33AC26CF" w14:textId="77777777" w:rsidR="008475DD" w:rsidRDefault="00EA5BD8">
      <w:pPr>
        <w:snapToGrid w:val="0"/>
        <w:spacing w:line="400" w:lineRule="exact"/>
        <w:rPr>
          <w:rFonts w:asciiTheme="minorEastAsia" w:hAnsiTheme="minorEastAsia"/>
          <w:b/>
          <w:sz w:val="24"/>
        </w:rPr>
      </w:pPr>
      <w:r>
        <w:rPr>
          <w:rFonts w:asciiTheme="minorEastAsia" w:hAnsiTheme="minorEastAsia" w:hint="eastAsia"/>
          <w:b/>
          <w:sz w:val="24"/>
        </w:rPr>
        <w:t>二、评价目标</w:t>
      </w:r>
    </w:p>
    <w:p w14:paraId="6E5996EF"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主要考查考生对</w:t>
      </w:r>
      <w:r>
        <w:rPr>
          <w:rFonts w:asciiTheme="minorEastAsia" w:hAnsiTheme="minorEastAsia"/>
          <w:sz w:val="24"/>
        </w:rPr>
        <w:t>计算机控制系统</w:t>
      </w:r>
      <w:r>
        <w:rPr>
          <w:rFonts w:asciiTheme="minorEastAsia" w:hAnsiTheme="minorEastAsia" w:hint="eastAsia"/>
          <w:sz w:val="24"/>
        </w:rPr>
        <w:t>课程的基础理论、基本知识掌握和运用的情况</w:t>
      </w:r>
      <w:r>
        <w:rPr>
          <w:rFonts w:asciiTheme="minorEastAsia" w:hAnsiTheme="minorEastAsia"/>
          <w:sz w:val="24"/>
        </w:rPr>
        <w:t>，</w:t>
      </w:r>
      <w:r>
        <w:rPr>
          <w:rFonts w:asciiTheme="minorEastAsia" w:hAnsiTheme="minorEastAsia" w:hint="eastAsia"/>
          <w:sz w:val="24"/>
        </w:rPr>
        <w:t>要求考生应掌握以下有关知识：</w:t>
      </w:r>
    </w:p>
    <w:p w14:paraId="7E003074" w14:textId="77777777" w:rsidR="008475DD" w:rsidRDefault="00EA5BD8">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计算机控制系统的基本概念、系统组成、系统分类和特点</w:t>
      </w:r>
      <w:r>
        <w:rPr>
          <w:rFonts w:asciiTheme="minorEastAsia" w:hAnsiTheme="minorEastAsia" w:hint="eastAsia"/>
          <w:sz w:val="24"/>
        </w:rPr>
        <w:t>：理解计算机控制系统中计算机的作用；掌握计算机控制系统的组成及其各部分的作用；掌握计算机控制系统的分类及其特点；</w:t>
      </w:r>
    </w:p>
    <w:p w14:paraId="684FC60D" w14:textId="77777777" w:rsidR="008475DD" w:rsidRDefault="00EA5BD8">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信号处理：理解信号采用过程的原理及采样信号的脉冲序列表示。掌握香农采样定理、采样周期的选择方法、信号的恢复原理及零阶保持器的传递函数和特性；</w:t>
      </w:r>
    </w:p>
    <w:p w14:paraId="576DE0ED" w14:textId="77777777" w:rsidR="008475DD" w:rsidRDefault="00EA5BD8">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Z变换</w:t>
      </w:r>
      <w:r>
        <w:rPr>
          <w:rFonts w:asciiTheme="minorEastAsia" w:hAnsiTheme="minorEastAsia" w:hint="eastAsia"/>
          <w:sz w:val="24"/>
        </w:rPr>
        <w:t>及</w:t>
      </w:r>
      <w:r>
        <w:rPr>
          <w:rFonts w:asciiTheme="minorEastAsia" w:hAnsiTheme="minorEastAsia"/>
          <w:sz w:val="24"/>
        </w:rPr>
        <w:t>Z传递函数</w:t>
      </w:r>
      <w:r>
        <w:rPr>
          <w:rFonts w:asciiTheme="minorEastAsia" w:hAnsiTheme="minorEastAsia" w:hint="eastAsia"/>
          <w:sz w:val="24"/>
        </w:rPr>
        <w:t>：理解Z变换的定义，掌握常用函数的Z变换、Z变换的性质和定理、Z变换与Z反变换的计算方法；掌握</w:t>
      </w:r>
      <w:r>
        <w:rPr>
          <w:rFonts w:asciiTheme="minorEastAsia" w:hAnsiTheme="minorEastAsia"/>
          <w:sz w:val="24"/>
        </w:rPr>
        <w:t>Z传递函数的定义</w:t>
      </w:r>
      <w:r>
        <w:rPr>
          <w:rFonts w:asciiTheme="minorEastAsia" w:hAnsiTheme="minorEastAsia" w:hint="eastAsia"/>
          <w:sz w:val="24"/>
        </w:rPr>
        <w:t>、</w:t>
      </w:r>
      <w:r>
        <w:rPr>
          <w:rFonts w:asciiTheme="minorEastAsia" w:hAnsiTheme="minorEastAsia"/>
          <w:sz w:val="24"/>
        </w:rPr>
        <w:t>开环Z传递函数</w:t>
      </w:r>
      <w:r>
        <w:rPr>
          <w:rFonts w:asciiTheme="minorEastAsia" w:hAnsiTheme="minorEastAsia" w:hint="eastAsia"/>
          <w:sz w:val="24"/>
        </w:rPr>
        <w:t>和</w:t>
      </w:r>
      <w:r>
        <w:rPr>
          <w:rFonts w:asciiTheme="minorEastAsia" w:hAnsiTheme="minorEastAsia"/>
          <w:sz w:val="24"/>
        </w:rPr>
        <w:t>闭环Z传递函数</w:t>
      </w:r>
      <w:r>
        <w:rPr>
          <w:rFonts w:asciiTheme="minorEastAsia" w:hAnsiTheme="minorEastAsia" w:hint="eastAsia"/>
          <w:sz w:val="24"/>
        </w:rPr>
        <w:t>的求取方法；理解</w:t>
      </w:r>
      <w:r>
        <w:rPr>
          <w:rFonts w:asciiTheme="minorEastAsia" w:hAnsiTheme="minorEastAsia"/>
          <w:sz w:val="24"/>
        </w:rPr>
        <w:t>Z传递函数的物理可实现性。</w:t>
      </w:r>
    </w:p>
    <w:p w14:paraId="2D5AB5C5" w14:textId="77777777" w:rsidR="008475DD" w:rsidRDefault="00EA5BD8">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计算机控制系统的分析</w:t>
      </w:r>
      <w:r>
        <w:rPr>
          <w:rFonts w:asciiTheme="minorEastAsia" w:hAnsiTheme="minorEastAsia" w:hint="eastAsia"/>
          <w:sz w:val="24"/>
        </w:rPr>
        <w:t>：掌握离散系统的稳定性分析的常用方法；理解</w:t>
      </w:r>
      <w:r>
        <w:rPr>
          <w:rFonts w:asciiTheme="minorEastAsia" w:hAnsiTheme="minorEastAsia"/>
          <w:sz w:val="24"/>
        </w:rPr>
        <w:t>S平面与Z平面的关系</w:t>
      </w:r>
      <w:r>
        <w:rPr>
          <w:rFonts w:asciiTheme="minorEastAsia" w:hAnsiTheme="minorEastAsia" w:hint="eastAsia"/>
          <w:sz w:val="24"/>
        </w:rPr>
        <w:t>；理解</w:t>
      </w:r>
      <w:r>
        <w:rPr>
          <w:rFonts w:asciiTheme="minorEastAsia" w:hAnsiTheme="minorEastAsia"/>
          <w:sz w:val="24"/>
        </w:rPr>
        <w:t>离散系统输出响应的一般关系式</w:t>
      </w:r>
      <w:r>
        <w:rPr>
          <w:rFonts w:asciiTheme="minorEastAsia" w:hAnsiTheme="minorEastAsia" w:hint="eastAsia"/>
          <w:sz w:val="24"/>
        </w:rPr>
        <w:t>的计算及其意义；</w:t>
      </w:r>
    </w:p>
    <w:p w14:paraId="0BFC1FF6" w14:textId="77777777" w:rsidR="008475DD" w:rsidRDefault="00EA5BD8">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计算机控制系统的离散化设计</w:t>
      </w:r>
      <w:r>
        <w:rPr>
          <w:rFonts w:asciiTheme="minorEastAsia" w:hAnsiTheme="minorEastAsia" w:hint="eastAsia"/>
          <w:sz w:val="24"/>
        </w:rPr>
        <w:t>：理解离散化设计方法的基本概念、</w:t>
      </w:r>
      <w:proofErr w:type="gramStart"/>
      <w:r>
        <w:rPr>
          <w:rFonts w:asciiTheme="minorEastAsia" w:hAnsiTheme="minorEastAsia" w:hint="eastAsia"/>
          <w:sz w:val="24"/>
        </w:rPr>
        <w:t>最少拍</w:t>
      </w:r>
      <w:proofErr w:type="gramEnd"/>
      <w:r>
        <w:rPr>
          <w:rFonts w:asciiTheme="minorEastAsia" w:hAnsiTheme="minorEastAsia" w:hint="eastAsia"/>
          <w:sz w:val="24"/>
        </w:rPr>
        <w:t>计算机控制系统设计概念及基本原则；掌握无波纹、阻尼因子、任意广义对象、有波纹的</w:t>
      </w:r>
      <w:proofErr w:type="gramStart"/>
      <w:r>
        <w:rPr>
          <w:rFonts w:asciiTheme="minorEastAsia" w:hAnsiTheme="minorEastAsia" w:hint="eastAsia"/>
          <w:sz w:val="24"/>
        </w:rPr>
        <w:t>最少拍</w:t>
      </w:r>
      <w:proofErr w:type="gramEnd"/>
      <w:r>
        <w:rPr>
          <w:rFonts w:asciiTheme="minorEastAsia" w:hAnsiTheme="minorEastAsia" w:hint="eastAsia"/>
          <w:sz w:val="24"/>
        </w:rPr>
        <w:t>计算机控制系统的设计方法；理解扰动作用对控制系统的影响，掌握扰动作用下计算机控制系统的</w:t>
      </w:r>
      <w:proofErr w:type="gramStart"/>
      <w:r>
        <w:rPr>
          <w:rFonts w:asciiTheme="minorEastAsia" w:hAnsiTheme="minorEastAsia" w:hint="eastAsia"/>
          <w:sz w:val="24"/>
        </w:rPr>
        <w:t>最少拍设计</w:t>
      </w:r>
      <w:proofErr w:type="gramEnd"/>
      <w:r>
        <w:rPr>
          <w:rFonts w:asciiTheme="minorEastAsia" w:hAnsiTheme="minorEastAsia" w:hint="eastAsia"/>
          <w:sz w:val="24"/>
        </w:rPr>
        <w:t>方法；理解数字控制器的计算机程序实现的基本概念，掌握</w:t>
      </w:r>
      <w:r>
        <w:rPr>
          <w:rFonts w:asciiTheme="minorEastAsia" w:hAnsiTheme="minorEastAsia"/>
          <w:sz w:val="24"/>
        </w:rPr>
        <w:t>直接程序设计法、串行程序设计法和并行程序设计法</w:t>
      </w:r>
      <w:r>
        <w:rPr>
          <w:rFonts w:asciiTheme="minorEastAsia" w:hAnsiTheme="minorEastAsia" w:hint="eastAsia"/>
          <w:sz w:val="24"/>
        </w:rPr>
        <w:t>；</w:t>
      </w:r>
    </w:p>
    <w:p w14:paraId="6262C83A" w14:textId="77777777" w:rsidR="008475DD" w:rsidRDefault="00EA5BD8">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计算机控制系统的模拟化设计</w:t>
      </w:r>
      <w:r>
        <w:rPr>
          <w:rFonts w:asciiTheme="minorEastAsia" w:hAnsiTheme="minorEastAsia" w:hint="eastAsia"/>
          <w:sz w:val="24"/>
        </w:rPr>
        <w:t>：理解数字控制器的模拟化设计方法的基本概念，掌握模拟化设计方法的基本步骤；理解常用等效离散化设计方法的原理、特点及应用范围，并掌握其计算方法；掌握数字PID控制器构成、特点和控制效果；理解数字PID控制算法的改进原因，掌握</w:t>
      </w:r>
      <w:r>
        <w:rPr>
          <w:rFonts w:asciiTheme="minorEastAsia" w:hAnsiTheme="minorEastAsia"/>
          <w:sz w:val="24"/>
        </w:rPr>
        <w:t>积分分离PID算法、不完全微分PID算法、微分先行PID算法、带死区的PID算法、抗积分饱和PID算法</w:t>
      </w:r>
      <w:r>
        <w:rPr>
          <w:rFonts w:asciiTheme="minorEastAsia" w:hAnsiTheme="minorEastAsia" w:hint="eastAsia"/>
          <w:sz w:val="24"/>
        </w:rPr>
        <w:t>；理解</w:t>
      </w:r>
      <w:r>
        <w:rPr>
          <w:rFonts w:asciiTheme="minorEastAsia" w:hAnsiTheme="minorEastAsia"/>
          <w:sz w:val="24"/>
        </w:rPr>
        <w:t>数字PID控制器的参数整定基本方法原理</w:t>
      </w:r>
      <w:r>
        <w:rPr>
          <w:rFonts w:asciiTheme="minorEastAsia" w:hAnsiTheme="minorEastAsia" w:hint="eastAsia"/>
          <w:sz w:val="24"/>
        </w:rPr>
        <w:t>。</w:t>
      </w:r>
    </w:p>
    <w:p w14:paraId="02A84B31" w14:textId="77777777" w:rsidR="008475DD" w:rsidRDefault="00EA5BD8">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复杂控制规律系统设计</w:t>
      </w:r>
      <w:r>
        <w:rPr>
          <w:rFonts w:asciiTheme="minorEastAsia" w:hAnsiTheme="minorEastAsia" w:hint="eastAsia"/>
          <w:sz w:val="24"/>
        </w:rPr>
        <w:t>：理解纯滞后对控制系统的影响，掌握大林算法和</w:t>
      </w:r>
      <w:proofErr w:type="gramStart"/>
      <w:r>
        <w:rPr>
          <w:rFonts w:asciiTheme="minorEastAsia" w:hAnsiTheme="minorEastAsia" w:hint="eastAsia"/>
          <w:sz w:val="24"/>
        </w:rPr>
        <w:t>史密斯</w:t>
      </w:r>
      <w:proofErr w:type="gramEnd"/>
      <w:r>
        <w:rPr>
          <w:rFonts w:asciiTheme="minorEastAsia" w:hAnsiTheme="minorEastAsia" w:hint="eastAsia"/>
          <w:sz w:val="24"/>
        </w:rPr>
        <w:t>预估算法的基本原理、特点及其应用；理解前馈控制的基本概念，掌握前馈控制的</w:t>
      </w:r>
      <w:proofErr w:type="gramStart"/>
      <w:r>
        <w:rPr>
          <w:rFonts w:asciiTheme="minorEastAsia" w:hAnsiTheme="minorEastAsia" w:hint="eastAsia"/>
          <w:sz w:val="24"/>
        </w:rPr>
        <w:t>的</w:t>
      </w:r>
      <w:proofErr w:type="gramEnd"/>
      <w:r>
        <w:rPr>
          <w:rFonts w:asciiTheme="minorEastAsia" w:hAnsiTheme="minorEastAsia" w:hint="eastAsia"/>
          <w:sz w:val="24"/>
        </w:rPr>
        <w:t>基本原理、算法及其适用场合。</w:t>
      </w:r>
    </w:p>
    <w:p w14:paraId="0D593C6B" w14:textId="77777777" w:rsidR="008475DD" w:rsidRDefault="00EA5BD8">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bCs/>
          <w:sz w:val="24"/>
        </w:rPr>
      </w:pPr>
      <w:r>
        <w:rPr>
          <w:rFonts w:asciiTheme="minorEastAsia" w:hAnsiTheme="minorEastAsia"/>
          <w:sz w:val="24"/>
        </w:rPr>
        <w:t>计算机控制系统设计与实现</w:t>
      </w:r>
      <w:r>
        <w:rPr>
          <w:rFonts w:asciiTheme="minorEastAsia" w:hAnsiTheme="minorEastAsia" w:hint="eastAsia"/>
          <w:sz w:val="24"/>
        </w:rPr>
        <w:t>：理解</w:t>
      </w:r>
      <w:r>
        <w:rPr>
          <w:rFonts w:asciiTheme="minorEastAsia" w:hAnsiTheme="minorEastAsia"/>
          <w:sz w:val="24"/>
        </w:rPr>
        <w:t>计算机控制系统的设计准则；</w:t>
      </w:r>
      <w:r>
        <w:rPr>
          <w:rFonts w:asciiTheme="minorEastAsia" w:hAnsiTheme="minorEastAsia" w:hint="eastAsia"/>
          <w:sz w:val="24"/>
        </w:rPr>
        <w:t>掌握</w:t>
      </w:r>
      <w:r>
        <w:rPr>
          <w:rFonts w:asciiTheme="minorEastAsia" w:hAnsiTheme="minorEastAsia"/>
          <w:sz w:val="24"/>
        </w:rPr>
        <w:t>计算机控制系统的设计步骤</w:t>
      </w:r>
      <w:r>
        <w:rPr>
          <w:rFonts w:asciiTheme="minorEastAsia" w:hAnsiTheme="minorEastAsia" w:hint="eastAsia"/>
          <w:sz w:val="24"/>
        </w:rPr>
        <w:t>、</w:t>
      </w:r>
      <w:r>
        <w:rPr>
          <w:rFonts w:asciiTheme="minorEastAsia" w:hAnsiTheme="minorEastAsia"/>
          <w:sz w:val="24"/>
        </w:rPr>
        <w:t>计算机控制系统的输入输出通道组成与功能</w:t>
      </w:r>
      <w:r>
        <w:rPr>
          <w:rFonts w:asciiTheme="minorEastAsia" w:hAnsiTheme="minorEastAsia" w:hint="eastAsia"/>
          <w:sz w:val="24"/>
        </w:rPr>
        <w:t>及</w:t>
      </w:r>
      <w:r>
        <w:rPr>
          <w:rFonts w:asciiTheme="minorEastAsia" w:hAnsiTheme="minorEastAsia"/>
          <w:sz w:val="24"/>
        </w:rPr>
        <w:t>抗干扰技术的作用和基本方法</w:t>
      </w:r>
      <w:r>
        <w:rPr>
          <w:rFonts w:asciiTheme="minorEastAsia" w:hAnsiTheme="minorEastAsia" w:hint="eastAsia"/>
          <w:sz w:val="24"/>
        </w:rPr>
        <w:t>。</w:t>
      </w:r>
    </w:p>
    <w:p w14:paraId="336F8F65" w14:textId="77777777" w:rsidR="008475DD" w:rsidRDefault="00EA5BD8">
      <w:pPr>
        <w:widowControl/>
        <w:snapToGrid w:val="0"/>
        <w:spacing w:line="400" w:lineRule="exact"/>
        <w:rPr>
          <w:rFonts w:asciiTheme="minorEastAsia" w:hAnsiTheme="minorEastAsia" w:cs="Arial"/>
          <w:b/>
          <w:sz w:val="24"/>
        </w:rPr>
      </w:pPr>
      <w:r>
        <w:rPr>
          <w:rFonts w:asciiTheme="minorEastAsia" w:hAnsiTheme="minorEastAsia" w:hint="eastAsia"/>
          <w:b/>
          <w:sz w:val="24"/>
        </w:rPr>
        <w:t>三、</w:t>
      </w:r>
      <w:r>
        <w:rPr>
          <w:rFonts w:asciiTheme="minorEastAsia" w:hAnsiTheme="minorEastAsia" w:cs="Arial"/>
          <w:b/>
          <w:bCs/>
          <w:sz w:val="24"/>
        </w:rPr>
        <w:t>试题主要类型</w:t>
      </w:r>
    </w:p>
    <w:p w14:paraId="59DCDAD9"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lastRenderedPageBreak/>
        <w:t>1、答题时间：120分钟</w:t>
      </w:r>
    </w:p>
    <w:p w14:paraId="08C4A9C7"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2、计算机控制系统</w:t>
      </w:r>
      <w:r>
        <w:rPr>
          <w:rFonts w:asciiTheme="minorEastAsia" w:hAnsiTheme="minorEastAsia" w:cs="Arial"/>
          <w:bCs/>
          <w:sz w:val="24"/>
        </w:rPr>
        <w:t>试题类型</w:t>
      </w:r>
      <w:r>
        <w:rPr>
          <w:rFonts w:asciiTheme="minorEastAsia" w:hAnsiTheme="minorEastAsia" w:hint="eastAsia"/>
          <w:sz w:val="24"/>
        </w:rPr>
        <w:t>：</w:t>
      </w:r>
      <w:r>
        <w:rPr>
          <w:rFonts w:asciiTheme="minorEastAsia" w:hAnsiTheme="minorEastAsia"/>
          <w:sz w:val="24"/>
        </w:rPr>
        <w:t>简答题，分析计算题，综合设计题</w:t>
      </w:r>
    </w:p>
    <w:p w14:paraId="7BB1DCD4" w14:textId="77777777" w:rsidR="008475DD" w:rsidRDefault="00EA5BD8">
      <w:pPr>
        <w:snapToGrid w:val="0"/>
        <w:spacing w:line="400" w:lineRule="exact"/>
        <w:rPr>
          <w:rFonts w:asciiTheme="minorEastAsia" w:hAnsiTheme="minorEastAsia"/>
          <w:b/>
          <w:bCs/>
          <w:sz w:val="24"/>
        </w:rPr>
      </w:pPr>
      <w:r>
        <w:rPr>
          <w:rFonts w:asciiTheme="minorEastAsia" w:hAnsiTheme="minorEastAsia" w:hint="eastAsia"/>
          <w:b/>
          <w:bCs/>
          <w:sz w:val="24"/>
        </w:rPr>
        <w:t>四、考查要点</w:t>
      </w:r>
    </w:p>
    <w:p w14:paraId="7171B14A" w14:textId="77777777" w:rsidR="008475DD" w:rsidRDefault="00EA5BD8">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计算机控制系统的基本概念，计算机控制系统的组成、分类及特点；</w:t>
      </w:r>
    </w:p>
    <w:p w14:paraId="31AB62E3" w14:textId="77777777" w:rsidR="008475DD" w:rsidRDefault="00EA5BD8">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采样过程原理；采样定理；信号的恢复与零阶保持器原理及特点；</w:t>
      </w:r>
    </w:p>
    <w:p w14:paraId="16FD73D0" w14:textId="77777777" w:rsidR="008475DD" w:rsidRDefault="00EA5BD8">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Z变换及Z反变换的计算；Z传递函数的计算；离散控制系统的稳定性分析；</w:t>
      </w:r>
    </w:p>
    <w:p w14:paraId="1450A1C5" w14:textId="77777777" w:rsidR="008475DD" w:rsidRDefault="00EA5BD8">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数字控制器的离散化设计的基本概念、步骤；</w:t>
      </w:r>
      <w:proofErr w:type="gramStart"/>
      <w:r>
        <w:rPr>
          <w:rFonts w:asciiTheme="minorEastAsia" w:hAnsiTheme="minorEastAsia" w:hint="eastAsia"/>
          <w:sz w:val="24"/>
        </w:rPr>
        <w:t>最少拍</w:t>
      </w:r>
      <w:proofErr w:type="gramEnd"/>
      <w:r>
        <w:rPr>
          <w:rFonts w:asciiTheme="minorEastAsia" w:hAnsiTheme="minorEastAsia" w:hint="eastAsia"/>
          <w:sz w:val="24"/>
        </w:rPr>
        <w:t>计算机控制系统设计的基本概念；</w:t>
      </w:r>
      <w:proofErr w:type="gramStart"/>
      <w:r>
        <w:rPr>
          <w:rFonts w:asciiTheme="minorEastAsia" w:hAnsiTheme="minorEastAsia" w:hint="eastAsia"/>
          <w:sz w:val="24"/>
        </w:rPr>
        <w:t>最少拍</w:t>
      </w:r>
      <w:proofErr w:type="gramEnd"/>
      <w:r>
        <w:rPr>
          <w:rFonts w:asciiTheme="minorEastAsia" w:hAnsiTheme="minorEastAsia" w:hint="eastAsia"/>
          <w:sz w:val="24"/>
        </w:rPr>
        <w:t>计算机控制系统设计存在的问题、其对系统的影响及解决方法； 有波纹和无波纹</w:t>
      </w:r>
      <w:proofErr w:type="gramStart"/>
      <w:r>
        <w:rPr>
          <w:rFonts w:asciiTheme="minorEastAsia" w:hAnsiTheme="minorEastAsia" w:hint="eastAsia"/>
          <w:sz w:val="24"/>
        </w:rPr>
        <w:t>最少拍</w:t>
      </w:r>
      <w:proofErr w:type="gramEnd"/>
      <w:r>
        <w:rPr>
          <w:rFonts w:asciiTheme="minorEastAsia" w:hAnsiTheme="minorEastAsia" w:hint="eastAsia"/>
          <w:sz w:val="24"/>
        </w:rPr>
        <w:t>计算机控制系统数字控制器的设计方法；数字控制器的计算机程序实现方法；</w:t>
      </w:r>
    </w:p>
    <w:p w14:paraId="745AC6AC" w14:textId="77777777" w:rsidR="008475DD" w:rsidRDefault="00EA5BD8">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数字控制器的模拟化设计方法基本概念、设计步骤；常用等效离散化数字控制器的设计方法；数字PID控制器的控制算法、控制效果；数字PID控制算法的改进原因及其算法；</w:t>
      </w:r>
    </w:p>
    <w:p w14:paraId="5984B8F5" w14:textId="77777777" w:rsidR="008475DD" w:rsidRDefault="00EA5BD8">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大林算法的基本思想、缺陷及解决方法，大林算法数字控制器的计算；史密斯预估算法的基本思想、补偿原理及条件；前馈控制的基本概念、优点和应用场合、基本原理及控制算法；</w:t>
      </w:r>
    </w:p>
    <w:p w14:paraId="53B86E3D" w14:textId="77777777" w:rsidR="008475DD" w:rsidRDefault="00EA5BD8">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color w:val="000000"/>
          <w:sz w:val="24"/>
        </w:rPr>
      </w:pPr>
      <w:r>
        <w:rPr>
          <w:rFonts w:asciiTheme="minorEastAsia" w:hAnsiTheme="minorEastAsia" w:hint="eastAsia"/>
          <w:sz w:val="24"/>
        </w:rPr>
        <w:t>计算机控制系统的设计原则；计算控制系统的设计步骤；计算机控制系统的输入输出通道的组成与功能；计算机控制系统的干扰来源及干扰抑制方法。</w:t>
      </w:r>
    </w:p>
    <w:p w14:paraId="6569EED4" w14:textId="77777777" w:rsidR="008475DD" w:rsidRDefault="00EA5BD8">
      <w:pPr>
        <w:widowControl/>
        <w:snapToGrid w:val="0"/>
        <w:spacing w:line="400" w:lineRule="exact"/>
        <w:rPr>
          <w:rFonts w:asciiTheme="minorEastAsia" w:hAnsiTheme="minorEastAsia" w:cs="宋体"/>
          <w:b/>
          <w:sz w:val="24"/>
        </w:rPr>
      </w:pPr>
      <w:r>
        <w:rPr>
          <w:rFonts w:asciiTheme="minorEastAsia" w:hAnsiTheme="minorEastAsia" w:hint="eastAsia"/>
          <w:b/>
          <w:sz w:val="24"/>
        </w:rPr>
        <w:t>五、</w:t>
      </w:r>
      <w:r>
        <w:rPr>
          <w:rFonts w:asciiTheme="minorEastAsia" w:hAnsiTheme="minorEastAsia" w:cs="宋体"/>
          <w:b/>
          <w:sz w:val="24"/>
        </w:rPr>
        <w:t>主要参考书目</w:t>
      </w:r>
    </w:p>
    <w:p w14:paraId="2BFC1E99"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sz w:val="24"/>
        </w:rPr>
        <w:t xml:space="preserve"> 姜学军主编</w:t>
      </w:r>
      <w:r>
        <w:rPr>
          <w:rFonts w:asciiTheme="minorEastAsia" w:hAnsiTheme="minorEastAsia" w:hint="eastAsia"/>
          <w:sz w:val="24"/>
        </w:rPr>
        <w:t>.</w:t>
      </w:r>
      <w:r>
        <w:rPr>
          <w:rFonts w:asciiTheme="minorEastAsia" w:hAnsiTheme="minorEastAsia"/>
          <w:sz w:val="24"/>
        </w:rPr>
        <w:t>计算机控制技术</w:t>
      </w:r>
      <w:r>
        <w:rPr>
          <w:rFonts w:asciiTheme="minorEastAsia" w:hAnsiTheme="minorEastAsia" w:hint="eastAsia"/>
          <w:sz w:val="24"/>
        </w:rPr>
        <w:t>(</w:t>
      </w:r>
      <w:r>
        <w:rPr>
          <w:rFonts w:asciiTheme="minorEastAsia" w:hAnsiTheme="minorEastAsia"/>
          <w:sz w:val="24"/>
        </w:rPr>
        <w:t>第二版</w:t>
      </w:r>
      <w:r>
        <w:rPr>
          <w:rFonts w:asciiTheme="minorEastAsia" w:hAnsiTheme="minorEastAsia" w:hint="eastAsia"/>
          <w:sz w:val="24"/>
        </w:rPr>
        <w:t>).北京:</w:t>
      </w:r>
      <w:r>
        <w:rPr>
          <w:rFonts w:asciiTheme="minorEastAsia" w:hAnsiTheme="minorEastAsia"/>
          <w:sz w:val="24"/>
        </w:rPr>
        <w:t>清华大学出版社</w:t>
      </w:r>
      <w:r>
        <w:rPr>
          <w:rFonts w:asciiTheme="minorEastAsia" w:hAnsiTheme="minorEastAsia" w:hint="eastAsia"/>
          <w:sz w:val="24"/>
        </w:rPr>
        <w:t>,2009年</w:t>
      </w:r>
    </w:p>
    <w:p w14:paraId="022E966C" w14:textId="77777777" w:rsidR="008475DD" w:rsidRDefault="00EA5BD8">
      <w:pPr>
        <w:widowControl/>
        <w:jc w:val="center"/>
        <w:rPr>
          <w:rFonts w:hAnsi="宋体"/>
          <w:sz w:val="24"/>
        </w:rPr>
      </w:pPr>
      <w:r>
        <w:rPr>
          <w:rFonts w:asciiTheme="minorEastAsia" w:hAnsiTheme="minorEastAsia"/>
          <w:sz w:val="24"/>
        </w:rPr>
        <w:br w:type="page"/>
      </w:r>
    </w:p>
    <w:p w14:paraId="504D619C" w14:textId="77777777" w:rsidR="008475DD" w:rsidRDefault="00EA5BD8">
      <w:pPr>
        <w:snapToGrid w:val="0"/>
        <w:spacing w:line="360" w:lineRule="auto"/>
        <w:jc w:val="center"/>
        <w:rPr>
          <w:rFonts w:eastAsia="黑体"/>
          <w:sz w:val="36"/>
          <w:szCs w:val="36"/>
        </w:rPr>
      </w:pPr>
      <w:r>
        <w:rPr>
          <w:rFonts w:eastAsia="黑体"/>
          <w:sz w:val="36"/>
          <w:szCs w:val="36"/>
        </w:rPr>
        <w:lastRenderedPageBreak/>
        <w:t>“</w:t>
      </w:r>
      <w:r>
        <w:rPr>
          <w:rFonts w:eastAsia="黑体" w:hint="eastAsia"/>
          <w:sz w:val="36"/>
          <w:szCs w:val="36"/>
        </w:rPr>
        <w:t>微型计算机原理及接口技术</w:t>
      </w:r>
      <w:r>
        <w:rPr>
          <w:rFonts w:eastAsia="黑体"/>
          <w:sz w:val="36"/>
          <w:szCs w:val="36"/>
        </w:rPr>
        <w:t>”</w:t>
      </w:r>
      <w:r>
        <w:rPr>
          <w:rFonts w:eastAsia="黑体" w:hint="eastAsia"/>
          <w:sz w:val="36"/>
          <w:szCs w:val="36"/>
        </w:rPr>
        <w:t>考试大纲</w:t>
      </w:r>
    </w:p>
    <w:p w14:paraId="43A6763D" w14:textId="77777777" w:rsidR="008475DD" w:rsidRDefault="00EA5BD8">
      <w:pPr>
        <w:snapToGrid w:val="0"/>
        <w:spacing w:line="400" w:lineRule="exact"/>
        <w:rPr>
          <w:rFonts w:asciiTheme="minorEastAsia" w:hAnsiTheme="minorEastAsia"/>
          <w:b/>
          <w:sz w:val="24"/>
        </w:rPr>
      </w:pPr>
      <w:r>
        <w:rPr>
          <w:rFonts w:hint="eastAsia"/>
          <w:b/>
          <w:sz w:val="24"/>
        </w:rPr>
        <w:t>一、</w:t>
      </w:r>
      <w:r>
        <w:rPr>
          <w:rFonts w:asciiTheme="minorEastAsia" w:hAnsiTheme="minorEastAsia" w:hint="eastAsia"/>
          <w:b/>
          <w:sz w:val="24"/>
        </w:rPr>
        <w:t>考试的学科范围</w:t>
      </w:r>
    </w:p>
    <w:p w14:paraId="6412E776" w14:textId="77777777" w:rsidR="008475DD" w:rsidRDefault="00EA5BD8">
      <w:pPr>
        <w:widowControl/>
        <w:snapToGrid w:val="0"/>
        <w:spacing w:line="400" w:lineRule="exact"/>
        <w:ind w:firstLineChars="200" w:firstLine="480"/>
        <w:rPr>
          <w:rFonts w:asciiTheme="minorEastAsia" w:hAnsiTheme="minorEastAsia"/>
          <w:sz w:val="24"/>
        </w:rPr>
      </w:pPr>
      <w:r>
        <w:rPr>
          <w:rFonts w:asciiTheme="minorEastAsia" w:hAnsiTheme="minorEastAsia" w:hint="eastAsia"/>
          <w:sz w:val="24"/>
        </w:rPr>
        <w:t>本课程的考试范围包括：AT</w:t>
      </w:r>
      <w:r>
        <w:rPr>
          <w:rFonts w:asciiTheme="minorEastAsia" w:hAnsiTheme="minorEastAsia"/>
          <w:sz w:val="24"/>
        </w:rPr>
        <w:t>89S5</w:t>
      </w:r>
      <w:r>
        <w:rPr>
          <w:rFonts w:asciiTheme="minorEastAsia" w:hAnsiTheme="minorEastAsia" w:hint="eastAsia"/>
          <w:sz w:val="24"/>
        </w:rPr>
        <w:t>2</w:t>
      </w:r>
      <w:r>
        <w:rPr>
          <w:rFonts w:asciiTheme="minorEastAsia" w:hAnsiTheme="minorEastAsia"/>
          <w:sz w:val="24"/>
        </w:rPr>
        <w:t>单片机的基本</w:t>
      </w:r>
      <w:r>
        <w:rPr>
          <w:rFonts w:asciiTheme="minorEastAsia" w:hAnsiTheme="minorEastAsia" w:hint="eastAsia"/>
          <w:sz w:val="24"/>
        </w:rPr>
        <w:t>结构</w:t>
      </w:r>
      <w:r>
        <w:rPr>
          <w:rFonts w:asciiTheme="minorEastAsia" w:hAnsiTheme="minorEastAsia"/>
          <w:sz w:val="24"/>
        </w:rPr>
        <w:t>、指令系统、中断系统、定时器</w:t>
      </w:r>
      <w:r>
        <w:rPr>
          <w:rFonts w:asciiTheme="minorEastAsia" w:hAnsiTheme="minorEastAsia" w:hint="eastAsia"/>
          <w:sz w:val="24"/>
        </w:rPr>
        <w:t>/计数器</w:t>
      </w:r>
      <w:r>
        <w:rPr>
          <w:rFonts w:asciiTheme="minorEastAsia" w:hAnsiTheme="minorEastAsia"/>
          <w:sz w:val="24"/>
        </w:rPr>
        <w:t>、存储器扩展、I/O</w:t>
      </w:r>
      <w:r>
        <w:rPr>
          <w:rFonts w:asciiTheme="minorEastAsia" w:hAnsiTheme="minorEastAsia" w:hint="eastAsia"/>
          <w:sz w:val="24"/>
        </w:rPr>
        <w:t>扩展</w:t>
      </w:r>
      <w:r>
        <w:rPr>
          <w:rFonts w:asciiTheme="minorEastAsia" w:hAnsiTheme="minorEastAsia"/>
          <w:sz w:val="24"/>
        </w:rPr>
        <w:t>、输入输出接口、A/D</w:t>
      </w:r>
      <w:r>
        <w:rPr>
          <w:rFonts w:asciiTheme="minorEastAsia" w:hAnsiTheme="minorEastAsia" w:hint="eastAsia"/>
          <w:sz w:val="24"/>
        </w:rPr>
        <w:t>、D/A、串行</w:t>
      </w:r>
      <w:r>
        <w:rPr>
          <w:rFonts w:asciiTheme="minorEastAsia" w:hAnsiTheme="minorEastAsia"/>
          <w:sz w:val="24"/>
        </w:rPr>
        <w:t>扩展</w:t>
      </w:r>
      <w:r>
        <w:rPr>
          <w:rFonts w:asciiTheme="minorEastAsia" w:hAnsiTheme="minorEastAsia" w:hint="eastAsia"/>
          <w:sz w:val="24"/>
        </w:rPr>
        <w:t>、</w:t>
      </w:r>
      <w:r>
        <w:rPr>
          <w:rFonts w:asciiTheme="minorEastAsia" w:hAnsiTheme="minorEastAsia"/>
          <w:sz w:val="24"/>
        </w:rPr>
        <w:t>应用系统设计</w:t>
      </w:r>
      <w:r>
        <w:rPr>
          <w:rFonts w:asciiTheme="minorEastAsia" w:hAnsiTheme="minorEastAsia" w:hint="eastAsia"/>
          <w:sz w:val="24"/>
        </w:rPr>
        <w:t>等。</w:t>
      </w:r>
    </w:p>
    <w:p w14:paraId="444689E3" w14:textId="77777777" w:rsidR="008475DD" w:rsidRDefault="00EA5BD8">
      <w:pPr>
        <w:numPr>
          <w:ilvl w:val="0"/>
          <w:numId w:val="7"/>
        </w:numPr>
        <w:snapToGrid w:val="0"/>
        <w:spacing w:line="400" w:lineRule="exact"/>
        <w:rPr>
          <w:rFonts w:asciiTheme="minorEastAsia" w:hAnsiTheme="minorEastAsia"/>
          <w:b/>
          <w:sz w:val="24"/>
        </w:rPr>
      </w:pPr>
      <w:r>
        <w:rPr>
          <w:rFonts w:asciiTheme="minorEastAsia" w:hAnsiTheme="minorEastAsia" w:hint="eastAsia"/>
          <w:b/>
          <w:sz w:val="24"/>
        </w:rPr>
        <w:t>评价目标</w:t>
      </w:r>
    </w:p>
    <w:p w14:paraId="61249225"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主要考查考生对微型计算机原理及接口技术课程的基础理论、基本知识掌握和运用的情况</w:t>
      </w:r>
      <w:r>
        <w:rPr>
          <w:rFonts w:asciiTheme="minorEastAsia" w:hAnsiTheme="minorEastAsia"/>
          <w:sz w:val="24"/>
        </w:rPr>
        <w:t>，</w:t>
      </w:r>
      <w:r>
        <w:rPr>
          <w:rFonts w:asciiTheme="minorEastAsia" w:hAnsiTheme="minorEastAsia" w:hint="eastAsia"/>
          <w:sz w:val="24"/>
        </w:rPr>
        <w:t>要求考生应掌握以下有关知识：</w:t>
      </w:r>
    </w:p>
    <w:p w14:paraId="5307769F" w14:textId="77777777" w:rsidR="008475DD" w:rsidRDefault="00EA5BD8">
      <w:pPr>
        <w:snapToGrid w:val="0"/>
        <w:spacing w:line="400" w:lineRule="exact"/>
        <w:ind w:left="480"/>
        <w:rPr>
          <w:rFonts w:asciiTheme="minorEastAsia" w:hAnsiTheme="minorEastAsia"/>
          <w:sz w:val="24"/>
        </w:rPr>
      </w:pPr>
      <w:r>
        <w:rPr>
          <w:rFonts w:asciiTheme="minorEastAsia" w:hAnsiTheme="minorEastAsia"/>
          <w:sz w:val="24"/>
        </w:rPr>
        <w:t>1</w:t>
      </w:r>
      <w:r>
        <w:rPr>
          <w:rFonts w:asciiTheme="minorEastAsia" w:hAnsiTheme="minorEastAsia" w:hint="eastAsia"/>
          <w:sz w:val="24"/>
        </w:rPr>
        <w:t>、单片机的</w:t>
      </w:r>
      <w:r>
        <w:rPr>
          <w:rFonts w:asciiTheme="minorEastAsia" w:hAnsiTheme="minorEastAsia"/>
          <w:sz w:val="24"/>
        </w:rPr>
        <w:t>系统结构和软件编程能力；</w:t>
      </w:r>
    </w:p>
    <w:p w14:paraId="605EA227" w14:textId="77777777" w:rsidR="008475DD" w:rsidRDefault="00EA5BD8">
      <w:pPr>
        <w:snapToGrid w:val="0"/>
        <w:spacing w:line="400" w:lineRule="exact"/>
        <w:ind w:firstLine="480"/>
        <w:rPr>
          <w:rFonts w:asciiTheme="minorEastAsia" w:hAnsiTheme="minorEastAsia"/>
          <w:sz w:val="24"/>
        </w:rPr>
      </w:pPr>
      <w:r>
        <w:rPr>
          <w:rFonts w:asciiTheme="minorEastAsia" w:hAnsiTheme="minorEastAsia"/>
          <w:sz w:val="24"/>
        </w:rPr>
        <w:t>2</w:t>
      </w:r>
      <w:r>
        <w:rPr>
          <w:rFonts w:asciiTheme="minorEastAsia" w:hAnsiTheme="minorEastAsia" w:hint="eastAsia"/>
          <w:sz w:val="24"/>
        </w:rPr>
        <w:t>、单片机</w:t>
      </w:r>
      <w:r>
        <w:rPr>
          <w:rFonts w:asciiTheme="minorEastAsia" w:hAnsiTheme="minorEastAsia"/>
          <w:sz w:val="24"/>
        </w:rPr>
        <w:t>系统扩</w:t>
      </w:r>
      <w:r>
        <w:rPr>
          <w:rFonts w:asciiTheme="minorEastAsia" w:hAnsiTheme="minorEastAsia" w:hint="eastAsia"/>
          <w:sz w:val="24"/>
        </w:rPr>
        <w:t>展</w:t>
      </w:r>
      <w:r>
        <w:rPr>
          <w:rFonts w:asciiTheme="minorEastAsia" w:hAnsiTheme="minorEastAsia"/>
          <w:sz w:val="24"/>
        </w:rPr>
        <w:t>电路设计能力；</w:t>
      </w:r>
    </w:p>
    <w:p w14:paraId="297F9DB1" w14:textId="77777777" w:rsidR="008475DD" w:rsidRDefault="00EA5BD8">
      <w:pPr>
        <w:snapToGrid w:val="0"/>
        <w:spacing w:line="400" w:lineRule="exact"/>
        <w:ind w:firstLine="480"/>
        <w:rPr>
          <w:rFonts w:asciiTheme="minorEastAsia" w:hAnsiTheme="minorEastAsia"/>
          <w:sz w:val="24"/>
        </w:rPr>
      </w:pPr>
      <w:r>
        <w:rPr>
          <w:rFonts w:asciiTheme="minorEastAsia" w:hAnsiTheme="minorEastAsia"/>
          <w:sz w:val="24"/>
        </w:rPr>
        <w:t>3</w:t>
      </w:r>
      <w:r>
        <w:rPr>
          <w:rFonts w:asciiTheme="minorEastAsia" w:hAnsiTheme="minorEastAsia" w:hint="eastAsia"/>
          <w:sz w:val="24"/>
        </w:rPr>
        <w:t>、单片机</w:t>
      </w:r>
      <w:r>
        <w:rPr>
          <w:rFonts w:asciiTheme="minorEastAsia" w:hAnsiTheme="minorEastAsia"/>
          <w:sz w:val="24"/>
        </w:rPr>
        <w:t>输入输出通道的设计能力；</w:t>
      </w:r>
    </w:p>
    <w:p w14:paraId="1FD15BE1" w14:textId="77777777" w:rsidR="008475DD" w:rsidRDefault="00EA5BD8">
      <w:pPr>
        <w:snapToGrid w:val="0"/>
        <w:spacing w:line="400" w:lineRule="exact"/>
        <w:ind w:firstLine="480"/>
        <w:rPr>
          <w:rFonts w:asciiTheme="minorEastAsia" w:hAnsiTheme="minorEastAsia"/>
          <w:sz w:val="24"/>
        </w:rPr>
      </w:pPr>
      <w:r>
        <w:rPr>
          <w:rFonts w:asciiTheme="minorEastAsia" w:hAnsiTheme="minorEastAsia"/>
          <w:sz w:val="24"/>
        </w:rPr>
        <w:t>4</w:t>
      </w:r>
      <w:r>
        <w:rPr>
          <w:rFonts w:asciiTheme="minorEastAsia" w:hAnsiTheme="minorEastAsia" w:hint="eastAsia"/>
          <w:sz w:val="24"/>
        </w:rPr>
        <w:t>、</w:t>
      </w:r>
      <w:r>
        <w:rPr>
          <w:rFonts w:asciiTheme="minorEastAsia" w:hAnsiTheme="minorEastAsia"/>
          <w:sz w:val="24"/>
        </w:rPr>
        <w:t>单片机中断系统和定时器</w:t>
      </w:r>
      <w:r>
        <w:rPr>
          <w:rFonts w:asciiTheme="minorEastAsia" w:hAnsiTheme="minorEastAsia" w:hint="eastAsia"/>
          <w:sz w:val="24"/>
        </w:rPr>
        <w:t>/计数器</w:t>
      </w:r>
      <w:r>
        <w:rPr>
          <w:rFonts w:asciiTheme="minorEastAsia" w:hAnsiTheme="minorEastAsia"/>
          <w:sz w:val="24"/>
        </w:rPr>
        <w:t>的应用；</w:t>
      </w:r>
    </w:p>
    <w:p w14:paraId="3DBE92A4" w14:textId="77777777" w:rsidR="008475DD" w:rsidRDefault="00EA5BD8">
      <w:pPr>
        <w:snapToGrid w:val="0"/>
        <w:spacing w:line="400" w:lineRule="exact"/>
        <w:ind w:firstLine="480"/>
        <w:rPr>
          <w:rFonts w:asciiTheme="minorEastAsia" w:hAnsiTheme="minorEastAsia"/>
          <w:sz w:val="24"/>
        </w:rPr>
      </w:pPr>
      <w:r>
        <w:rPr>
          <w:rFonts w:asciiTheme="minorEastAsia" w:hAnsiTheme="minorEastAsia"/>
          <w:sz w:val="24"/>
        </w:rPr>
        <w:t>5</w:t>
      </w:r>
      <w:r>
        <w:rPr>
          <w:rFonts w:asciiTheme="minorEastAsia" w:hAnsiTheme="minorEastAsia" w:hint="eastAsia"/>
          <w:sz w:val="24"/>
        </w:rPr>
        <w:t>、</w:t>
      </w:r>
      <w:r>
        <w:rPr>
          <w:rFonts w:asciiTheme="minorEastAsia" w:hAnsiTheme="minorEastAsia"/>
          <w:sz w:val="24"/>
        </w:rPr>
        <w:t>整体系统的设计能力。</w:t>
      </w:r>
    </w:p>
    <w:p w14:paraId="530C777E" w14:textId="77777777" w:rsidR="008475DD" w:rsidRDefault="00EA5BD8">
      <w:pPr>
        <w:widowControl/>
        <w:snapToGrid w:val="0"/>
        <w:spacing w:line="400" w:lineRule="exact"/>
        <w:rPr>
          <w:rFonts w:asciiTheme="minorEastAsia" w:hAnsiTheme="minorEastAsia" w:cs="Arial"/>
          <w:b/>
          <w:sz w:val="24"/>
        </w:rPr>
      </w:pPr>
      <w:r>
        <w:rPr>
          <w:rFonts w:asciiTheme="minorEastAsia" w:hAnsiTheme="minorEastAsia" w:hint="eastAsia"/>
          <w:b/>
          <w:sz w:val="24"/>
        </w:rPr>
        <w:t>三、</w:t>
      </w:r>
      <w:r>
        <w:rPr>
          <w:rFonts w:asciiTheme="minorEastAsia" w:hAnsiTheme="minorEastAsia" w:cs="Arial"/>
          <w:b/>
          <w:bCs/>
          <w:sz w:val="24"/>
        </w:rPr>
        <w:t>试题主要类型</w:t>
      </w:r>
    </w:p>
    <w:p w14:paraId="2050F56A"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1、答题时间：120分钟</w:t>
      </w:r>
    </w:p>
    <w:p w14:paraId="5CE3B8C6"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cs="Arial"/>
          <w:bCs/>
          <w:sz w:val="24"/>
        </w:rPr>
        <w:t>试题类型</w:t>
      </w:r>
      <w:r>
        <w:rPr>
          <w:rFonts w:asciiTheme="minorEastAsia" w:hAnsiTheme="minorEastAsia" w:hint="eastAsia"/>
          <w:sz w:val="24"/>
        </w:rPr>
        <w:t>：填空题</w:t>
      </w:r>
      <w:r>
        <w:rPr>
          <w:rFonts w:asciiTheme="minorEastAsia" w:hAnsiTheme="minorEastAsia"/>
          <w:sz w:val="24"/>
        </w:rPr>
        <w:t>、</w:t>
      </w:r>
      <w:r>
        <w:rPr>
          <w:rFonts w:asciiTheme="minorEastAsia" w:hAnsiTheme="minorEastAsia" w:hint="eastAsia"/>
          <w:sz w:val="24"/>
        </w:rPr>
        <w:t>选择题，简答题</w:t>
      </w:r>
      <w:r>
        <w:rPr>
          <w:rFonts w:asciiTheme="minorEastAsia" w:hAnsiTheme="minorEastAsia"/>
          <w:sz w:val="24"/>
        </w:rPr>
        <w:t>、</w:t>
      </w:r>
      <w:r>
        <w:rPr>
          <w:rFonts w:asciiTheme="minorEastAsia" w:hAnsiTheme="minorEastAsia" w:hint="eastAsia"/>
          <w:sz w:val="24"/>
        </w:rPr>
        <w:t>软件</w:t>
      </w:r>
      <w:r>
        <w:rPr>
          <w:rFonts w:asciiTheme="minorEastAsia" w:hAnsiTheme="minorEastAsia"/>
          <w:sz w:val="24"/>
        </w:rPr>
        <w:t>编程题、硬件</w:t>
      </w:r>
      <w:r>
        <w:rPr>
          <w:rFonts w:asciiTheme="minorEastAsia" w:hAnsiTheme="minorEastAsia" w:hint="eastAsia"/>
          <w:sz w:val="24"/>
        </w:rPr>
        <w:t>连接题</w:t>
      </w:r>
      <w:r>
        <w:rPr>
          <w:rFonts w:asciiTheme="minorEastAsia" w:hAnsiTheme="minorEastAsia"/>
          <w:sz w:val="24"/>
        </w:rPr>
        <w:t>、系统设计题</w:t>
      </w:r>
      <w:r>
        <w:rPr>
          <w:rFonts w:asciiTheme="minorEastAsia" w:hAnsiTheme="minorEastAsia" w:hint="eastAsia"/>
          <w:sz w:val="24"/>
        </w:rPr>
        <w:t>。</w:t>
      </w:r>
    </w:p>
    <w:p w14:paraId="273478E5" w14:textId="77777777" w:rsidR="008475DD" w:rsidRDefault="00EA5BD8">
      <w:pPr>
        <w:snapToGrid w:val="0"/>
        <w:spacing w:line="400" w:lineRule="exact"/>
        <w:rPr>
          <w:rFonts w:asciiTheme="minorEastAsia" w:hAnsiTheme="minorEastAsia"/>
          <w:b/>
          <w:bCs/>
          <w:sz w:val="24"/>
        </w:rPr>
      </w:pPr>
      <w:r>
        <w:rPr>
          <w:rFonts w:asciiTheme="minorEastAsia" w:hAnsiTheme="minorEastAsia" w:hint="eastAsia"/>
          <w:b/>
          <w:bCs/>
          <w:sz w:val="24"/>
        </w:rPr>
        <w:t>四、考查要点</w:t>
      </w:r>
    </w:p>
    <w:p w14:paraId="230EB16D" w14:textId="23AB235E" w:rsidR="008475DD" w:rsidRDefault="00EA5BD8">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1</w:t>
      </w:r>
      <w:r>
        <w:rPr>
          <w:rFonts w:asciiTheme="minorEastAsia" w:hAnsiTheme="minorEastAsia"/>
          <w:b/>
          <w:sz w:val="24"/>
        </w:rPr>
        <w:t>章</w:t>
      </w:r>
      <w:r w:rsidR="00333E60">
        <w:rPr>
          <w:rFonts w:asciiTheme="minorEastAsia" w:hAnsiTheme="minorEastAsia" w:hint="eastAsia"/>
          <w:b/>
          <w:sz w:val="24"/>
        </w:rPr>
        <w:t xml:space="preserve"> </w:t>
      </w:r>
      <w:r>
        <w:rPr>
          <w:rFonts w:asciiTheme="minorEastAsia" w:hAnsiTheme="minorEastAsia"/>
          <w:b/>
          <w:sz w:val="24"/>
        </w:rPr>
        <w:t>单片机概述</w:t>
      </w:r>
    </w:p>
    <w:p w14:paraId="05B959F9"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（1）单片机的概念、特点、应用及发展趋势；</w:t>
      </w:r>
    </w:p>
    <w:p w14:paraId="32BD61DA"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（2）单片机的基本知识；</w:t>
      </w:r>
    </w:p>
    <w:p w14:paraId="265FAB1C"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（3）单片机的分类及各类嵌入式处理器简介。</w:t>
      </w:r>
    </w:p>
    <w:p w14:paraId="3F340C84"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w:t>
      </w:r>
      <w:r>
        <w:rPr>
          <w:rFonts w:asciiTheme="minorEastAsia" w:hAnsiTheme="minorEastAsia"/>
          <w:sz w:val="24"/>
        </w:rPr>
        <w:t>单片机</w:t>
      </w:r>
      <w:r>
        <w:rPr>
          <w:rFonts w:asciiTheme="minorEastAsia" w:hAnsiTheme="minorEastAsia" w:hint="eastAsia"/>
          <w:sz w:val="24"/>
        </w:rPr>
        <w:t>的</w:t>
      </w:r>
      <w:r>
        <w:rPr>
          <w:rFonts w:asciiTheme="minorEastAsia" w:hAnsiTheme="minorEastAsia"/>
          <w:sz w:val="24"/>
        </w:rPr>
        <w:t>基本知识。</w:t>
      </w:r>
    </w:p>
    <w:p w14:paraId="4AD0F866" w14:textId="7778A0EA" w:rsidR="008475DD" w:rsidRDefault="00EA5BD8">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2</w:t>
      </w:r>
      <w:r>
        <w:rPr>
          <w:rFonts w:asciiTheme="minorEastAsia" w:hAnsiTheme="minorEastAsia"/>
          <w:b/>
          <w:sz w:val="24"/>
        </w:rPr>
        <w:t>章</w:t>
      </w:r>
      <w:r w:rsidR="00333E60">
        <w:rPr>
          <w:rFonts w:asciiTheme="minorEastAsia" w:hAnsiTheme="minorEastAsia" w:hint="eastAsia"/>
          <w:b/>
          <w:sz w:val="24"/>
        </w:rPr>
        <w:t xml:space="preserve"> </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b/>
          <w:sz w:val="24"/>
        </w:rPr>
        <w:t>单片机的硬件结构</w:t>
      </w:r>
    </w:p>
    <w:p w14:paraId="4DD62FBB"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单片机的基本结构</w:t>
      </w:r>
    </w:p>
    <w:p w14:paraId="2CF1E822"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hint="eastAsia"/>
          <w:sz w:val="24"/>
        </w:rPr>
        <w:t>单</w:t>
      </w:r>
      <w:r>
        <w:rPr>
          <w:rFonts w:asciiTheme="minorEastAsia" w:hAnsiTheme="minorEastAsia"/>
          <w:sz w:val="24"/>
        </w:rPr>
        <w:t>片机的引脚功能、中央处理器、单片机的复位</w:t>
      </w:r>
    </w:p>
    <w:p w14:paraId="576339F7"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（3）</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系列单片机的节电方式</w:t>
      </w:r>
    </w:p>
    <w:p w14:paraId="14B39BDD"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（4）</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型单片机结构</w:t>
      </w:r>
    </w:p>
    <w:p w14:paraId="496F2CAD"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（5）</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单片机时钟电路与时序</w:t>
      </w:r>
    </w:p>
    <w:p w14:paraId="4911B5F3" w14:textId="77777777" w:rsidR="008475DD" w:rsidRDefault="00EA5BD8">
      <w:pPr>
        <w:snapToGrid w:val="0"/>
        <w:spacing w:line="400" w:lineRule="exact"/>
        <w:rPr>
          <w:rFonts w:asciiTheme="minorEastAsia" w:hAnsiTheme="minorEastAsia"/>
          <w:sz w:val="24"/>
        </w:rPr>
      </w:pPr>
      <w:r>
        <w:rPr>
          <w:rFonts w:asciiTheme="minorEastAsia" w:hAnsiTheme="minorEastAsia"/>
          <w:bCs/>
          <w:sz w:val="24"/>
        </w:rPr>
        <w:t>重点掌握：</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单片机的基本结构、中央处理器、单片机的复位、时钟电路与时序。</w:t>
      </w:r>
    </w:p>
    <w:p w14:paraId="477E0198" w14:textId="69C2340E" w:rsidR="008475DD" w:rsidRDefault="00EA5BD8">
      <w:pPr>
        <w:snapToGrid w:val="0"/>
        <w:spacing w:line="400" w:lineRule="exact"/>
        <w:rPr>
          <w:rFonts w:asciiTheme="minorEastAsia" w:hAnsiTheme="minorEastAsia"/>
          <w:b/>
          <w:sz w:val="24"/>
        </w:rPr>
      </w:pPr>
      <w:r>
        <w:rPr>
          <w:rFonts w:asciiTheme="minorEastAsia" w:hAnsiTheme="minorEastAsia" w:hint="eastAsia"/>
          <w:b/>
          <w:sz w:val="24"/>
        </w:rPr>
        <w:t>第3</w:t>
      </w:r>
      <w:r>
        <w:rPr>
          <w:rFonts w:asciiTheme="minorEastAsia" w:hAnsiTheme="minorEastAsia"/>
          <w:b/>
          <w:sz w:val="24"/>
        </w:rPr>
        <w:t>章</w:t>
      </w:r>
      <w:r w:rsidR="00333E60">
        <w:rPr>
          <w:rFonts w:asciiTheme="minorEastAsia" w:hAnsiTheme="minorEastAsia" w:hint="eastAsia"/>
          <w:b/>
          <w:sz w:val="24"/>
        </w:rPr>
        <w:t xml:space="preserve"> </w:t>
      </w:r>
      <w:r>
        <w:rPr>
          <w:rFonts w:asciiTheme="minorEastAsia" w:hAnsiTheme="minorEastAsia"/>
          <w:b/>
          <w:sz w:val="24"/>
        </w:rPr>
        <w:t>AT89S5</w:t>
      </w:r>
      <w:r>
        <w:rPr>
          <w:rFonts w:asciiTheme="minorEastAsia" w:hAnsiTheme="minorEastAsia" w:hint="eastAsia"/>
          <w:b/>
          <w:sz w:val="24"/>
        </w:rPr>
        <w:t>2单片机</w:t>
      </w:r>
      <w:r>
        <w:rPr>
          <w:rFonts w:asciiTheme="minorEastAsia" w:hAnsiTheme="minorEastAsia"/>
          <w:b/>
          <w:sz w:val="24"/>
        </w:rPr>
        <w:t>指令系统</w:t>
      </w:r>
    </w:p>
    <w:p w14:paraId="481007A6"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w:t>
      </w:r>
      <w:r>
        <w:rPr>
          <w:rFonts w:asciiTheme="minorEastAsia" w:hAnsiTheme="minorEastAsia" w:hint="eastAsia"/>
          <w:sz w:val="24"/>
        </w:rPr>
        <w:t>指令系统</w:t>
      </w:r>
      <w:r>
        <w:rPr>
          <w:rFonts w:asciiTheme="minorEastAsia" w:hAnsiTheme="minorEastAsia"/>
          <w:sz w:val="24"/>
        </w:rPr>
        <w:t>的寻址方式</w:t>
      </w:r>
    </w:p>
    <w:p w14:paraId="2A024692"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（2）指令系统</w:t>
      </w:r>
      <w:r>
        <w:rPr>
          <w:rFonts w:asciiTheme="minorEastAsia" w:hAnsiTheme="minorEastAsia" w:hint="eastAsia"/>
          <w:sz w:val="24"/>
        </w:rPr>
        <w:t>分类</w:t>
      </w:r>
      <w:r>
        <w:rPr>
          <w:rFonts w:asciiTheme="minorEastAsia" w:hAnsiTheme="minorEastAsia"/>
          <w:sz w:val="24"/>
        </w:rPr>
        <w:t>，包括：数据传送类指令、算术运算类指令、逻辑运算类指令、</w:t>
      </w:r>
      <w:r>
        <w:rPr>
          <w:rFonts w:asciiTheme="minorEastAsia" w:hAnsiTheme="minorEastAsia"/>
          <w:sz w:val="24"/>
        </w:rPr>
        <w:lastRenderedPageBreak/>
        <w:t>控制转移类指令</w:t>
      </w:r>
      <w:r>
        <w:rPr>
          <w:rFonts w:asciiTheme="minorEastAsia" w:hAnsiTheme="minorEastAsia" w:hint="eastAsia"/>
          <w:sz w:val="24"/>
        </w:rPr>
        <w:t>、位</w:t>
      </w:r>
      <w:r>
        <w:rPr>
          <w:rFonts w:asciiTheme="minorEastAsia" w:hAnsiTheme="minorEastAsia"/>
          <w:sz w:val="24"/>
        </w:rPr>
        <w:t>操作指令。</w:t>
      </w:r>
    </w:p>
    <w:p w14:paraId="345A0BA8"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重点掌握：</w:t>
      </w:r>
      <w:r>
        <w:rPr>
          <w:rFonts w:asciiTheme="minorEastAsia" w:hAnsiTheme="minorEastAsia" w:hint="eastAsia"/>
          <w:sz w:val="24"/>
        </w:rPr>
        <w:t>指令系统</w:t>
      </w:r>
      <w:r>
        <w:rPr>
          <w:rFonts w:asciiTheme="minorEastAsia" w:hAnsiTheme="minorEastAsia"/>
          <w:sz w:val="24"/>
        </w:rPr>
        <w:t>的寻址方式，各类指令的功能。</w:t>
      </w:r>
    </w:p>
    <w:p w14:paraId="7D7E03D8" w14:textId="5A53F173" w:rsidR="008475DD" w:rsidRDefault="00EA5BD8">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4</w:t>
      </w:r>
      <w:r>
        <w:rPr>
          <w:rFonts w:asciiTheme="minorEastAsia" w:hAnsiTheme="minorEastAsia"/>
          <w:b/>
          <w:sz w:val="24"/>
        </w:rPr>
        <w:t>章</w:t>
      </w:r>
      <w:r w:rsidR="00333E60">
        <w:rPr>
          <w:rFonts w:asciiTheme="minorEastAsia" w:hAnsiTheme="minorEastAsia" w:hint="eastAsia"/>
          <w:b/>
          <w:sz w:val="24"/>
        </w:rPr>
        <w:t xml:space="preserve"> </w:t>
      </w:r>
      <w:r>
        <w:rPr>
          <w:rFonts w:asciiTheme="minorEastAsia" w:hAnsiTheme="minorEastAsia"/>
          <w:b/>
          <w:sz w:val="24"/>
        </w:rPr>
        <w:t>汇编语言程序设计</w:t>
      </w:r>
    </w:p>
    <w:p w14:paraId="6666712C"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（1）汇编语言程序设计方法，汇编语言程序设计基本要求</w:t>
      </w:r>
    </w:p>
    <w:p w14:paraId="0310A0FF"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（2）简单程序设计，子程序设计、查表程序设计、关键字查找程序设计、数据极值查找程序设计、数据排序程序设计、分支转移程序设计、循环程序设计和运算程序设计。</w:t>
      </w:r>
    </w:p>
    <w:p w14:paraId="2FFCFB5A"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重点掌握：汇编语言程序设计方法、查表程序设计和运算程序设计。</w:t>
      </w:r>
    </w:p>
    <w:p w14:paraId="174385B0" w14:textId="6162A5FD" w:rsidR="008475DD" w:rsidRDefault="00EA5BD8">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5</w:t>
      </w:r>
      <w:r>
        <w:rPr>
          <w:rFonts w:asciiTheme="minorEastAsia" w:hAnsiTheme="minorEastAsia"/>
          <w:b/>
          <w:sz w:val="24"/>
        </w:rPr>
        <w:t>章</w:t>
      </w:r>
      <w:r w:rsidR="00333E60">
        <w:rPr>
          <w:rFonts w:asciiTheme="minorEastAsia" w:hAnsiTheme="minorEastAsia" w:hint="eastAsia"/>
          <w:b/>
          <w:sz w:val="24"/>
        </w:rPr>
        <w:t xml:space="preserve"> </w:t>
      </w:r>
      <w:r>
        <w:rPr>
          <w:rFonts w:asciiTheme="minorEastAsia" w:hAnsiTheme="minorEastAsia"/>
          <w:b/>
          <w:sz w:val="24"/>
        </w:rPr>
        <w:t>中断系统</w:t>
      </w:r>
    </w:p>
    <w:p w14:paraId="146C8130"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单片机中断系统概述</w:t>
      </w:r>
    </w:p>
    <w:p w14:paraId="21A4D685"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（2）中断结构</w:t>
      </w:r>
    </w:p>
    <w:p w14:paraId="4BC67C1D"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（3）中断控制</w:t>
      </w:r>
    </w:p>
    <w:p w14:paraId="18944F89"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（4）中断响应</w:t>
      </w:r>
    </w:p>
    <w:p w14:paraId="0CBBFCEF"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（5）中断请求的撤除</w:t>
      </w:r>
    </w:p>
    <w:p w14:paraId="22E31F36"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（6）中断服务程序初始化</w:t>
      </w:r>
    </w:p>
    <w:p w14:paraId="7E3131E8"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（7）采用中断服务时的主程序结构</w:t>
      </w:r>
    </w:p>
    <w:p w14:paraId="40548293"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（8）中断服务程序的基本结构。</w:t>
      </w:r>
    </w:p>
    <w:p w14:paraId="05220D75"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重点掌握：中断请求源、中断请求、允许、优先级寄存器、中断请求的条件、外部中断的响应时间和触发方式。</w:t>
      </w:r>
    </w:p>
    <w:p w14:paraId="066B02FF" w14:textId="2086B341" w:rsidR="008475DD" w:rsidRDefault="00EA5BD8">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6</w:t>
      </w:r>
      <w:r>
        <w:rPr>
          <w:rFonts w:asciiTheme="minorEastAsia" w:hAnsiTheme="minorEastAsia"/>
          <w:b/>
          <w:sz w:val="24"/>
        </w:rPr>
        <w:t>章</w:t>
      </w:r>
      <w:r w:rsidR="00333E60">
        <w:rPr>
          <w:rFonts w:asciiTheme="minorEastAsia" w:hAnsiTheme="minorEastAsia" w:hint="eastAsia"/>
          <w:b/>
          <w:sz w:val="24"/>
        </w:rPr>
        <w:t xml:space="preserve"> </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b/>
          <w:sz w:val="24"/>
        </w:rPr>
        <w:t>单片机的定时器/计数器</w:t>
      </w:r>
    </w:p>
    <w:p w14:paraId="525E9AAC"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（1）定时器/计数器的结构</w:t>
      </w:r>
    </w:p>
    <w:p w14:paraId="12608E81"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（2）定时器/计数器的4种工作方式</w:t>
      </w:r>
    </w:p>
    <w:p w14:paraId="1D47B26C"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（3）对外部输入的计数信号的要求</w:t>
      </w:r>
    </w:p>
    <w:p w14:paraId="62949E9E"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（4）定时器/计数器的编程和应用</w:t>
      </w:r>
    </w:p>
    <w:p w14:paraId="7A95F4E0"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重点掌握：定时器/计数器的结构、定时器/计数器的编程和应用</w:t>
      </w:r>
      <w:r>
        <w:rPr>
          <w:rFonts w:asciiTheme="minorEastAsia" w:hAnsiTheme="minorEastAsia" w:hint="eastAsia"/>
          <w:sz w:val="24"/>
        </w:rPr>
        <w:t>。</w:t>
      </w:r>
    </w:p>
    <w:p w14:paraId="65E041A4" w14:textId="77777777" w:rsidR="008475DD" w:rsidRDefault="00EA5BD8">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7</w:t>
      </w:r>
      <w:r>
        <w:rPr>
          <w:rFonts w:asciiTheme="minorEastAsia" w:hAnsiTheme="minorEastAsia"/>
          <w:b/>
          <w:sz w:val="24"/>
        </w:rPr>
        <w:t>章 AT89S5</w:t>
      </w:r>
      <w:r>
        <w:rPr>
          <w:rFonts w:asciiTheme="minorEastAsia" w:hAnsiTheme="minorEastAsia" w:hint="eastAsia"/>
          <w:b/>
          <w:sz w:val="24"/>
        </w:rPr>
        <w:t>2</w:t>
      </w:r>
      <w:r>
        <w:rPr>
          <w:rFonts w:asciiTheme="minorEastAsia" w:hAnsiTheme="minorEastAsia"/>
          <w:b/>
          <w:sz w:val="24"/>
        </w:rPr>
        <w:t>单片机的串行口</w:t>
      </w:r>
    </w:p>
    <w:p w14:paraId="67430B9D"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（1）串行口的结构</w:t>
      </w:r>
    </w:p>
    <w:p w14:paraId="12217A7A"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（2）串行口的4种工作方式</w:t>
      </w:r>
    </w:p>
    <w:p w14:paraId="29645823"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（3）波特率的制定方法</w:t>
      </w:r>
    </w:p>
    <w:p w14:paraId="09960AF0"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（4）串行口的应用</w:t>
      </w:r>
    </w:p>
    <w:p w14:paraId="5C2E52F5"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重点掌握：串行口的结构、工作方式和波特率的制定方法</w:t>
      </w:r>
      <w:r>
        <w:rPr>
          <w:rFonts w:asciiTheme="minorEastAsia" w:hAnsiTheme="minorEastAsia" w:hint="eastAsia"/>
          <w:sz w:val="24"/>
        </w:rPr>
        <w:t>。</w:t>
      </w:r>
    </w:p>
    <w:p w14:paraId="78315C90" w14:textId="6A977E02" w:rsidR="008475DD" w:rsidRDefault="00EA5BD8">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8</w:t>
      </w:r>
      <w:r>
        <w:rPr>
          <w:rFonts w:asciiTheme="minorEastAsia" w:hAnsiTheme="minorEastAsia"/>
          <w:b/>
          <w:sz w:val="24"/>
        </w:rPr>
        <w:t>章</w:t>
      </w:r>
      <w:r w:rsidR="00333E60">
        <w:rPr>
          <w:rFonts w:asciiTheme="minorEastAsia" w:hAnsiTheme="minorEastAsia" w:hint="eastAsia"/>
          <w:b/>
          <w:sz w:val="24"/>
        </w:rPr>
        <w:t xml:space="preserve"> </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b/>
          <w:sz w:val="24"/>
        </w:rPr>
        <w:t>单片机的</w:t>
      </w:r>
      <w:r>
        <w:rPr>
          <w:rFonts w:asciiTheme="minorEastAsia" w:hAnsiTheme="minorEastAsia" w:hint="eastAsia"/>
          <w:b/>
          <w:sz w:val="24"/>
        </w:rPr>
        <w:t>外部存储器</w:t>
      </w:r>
      <w:r>
        <w:rPr>
          <w:rFonts w:asciiTheme="minorEastAsia" w:hAnsiTheme="minorEastAsia"/>
          <w:b/>
          <w:sz w:val="24"/>
        </w:rPr>
        <w:t>扩展</w:t>
      </w:r>
    </w:p>
    <w:p w14:paraId="18B8FF2B"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hint="eastAsia"/>
          <w:sz w:val="24"/>
        </w:rPr>
        <w:t>（1）系统</w:t>
      </w:r>
      <w:r>
        <w:rPr>
          <w:rFonts w:asciiTheme="minorEastAsia" w:hAnsiTheme="minorEastAsia"/>
          <w:sz w:val="24"/>
        </w:rPr>
        <w:t>扩展结构；</w:t>
      </w:r>
    </w:p>
    <w:p w14:paraId="0C21DC08"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hint="eastAsia"/>
          <w:sz w:val="24"/>
        </w:rPr>
        <w:t>（2）</w:t>
      </w:r>
      <w:r>
        <w:rPr>
          <w:rFonts w:asciiTheme="minorEastAsia" w:hAnsiTheme="minorEastAsia"/>
          <w:sz w:val="24"/>
        </w:rPr>
        <w:t>地址空间分配</w:t>
      </w:r>
      <w:r>
        <w:rPr>
          <w:rFonts w:asciiTheme="minorEastAsia" w:hAnsiTheme="minorEastAsia" w:hint="eastAsia"/>
          <w:sz w:val="24"/>
        </w:rPr>
        <w:t>；</w:t>
      </w:r>
    </w:p>
    <w:p w14:paraId="0A02D65B"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hint="eastAsia"/>
          <w:sz w:val="24"/>
        </w:rPr>
        <w:lastRenderedPageBreak/>
        <w:t>（3）程序</w:t>
      </w:r>
      <w:r>
        <w:rPr>
          <w:rFonts w:asciiTheme="minorEastAsia" w:hAnsiTheme="minorEastAsia"/>
          <w:sz w:val="24"/>
        </w:rPr>
        <w:t>存储器扩展；</w:t>
      </w:r>
    </w:p>
    <w:p w14:paraId="29E6246C"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hint="eastAsia"/>
          <w:sz w:val="24"/>
        </w:rPr>
        <w:t>（4）</w:t>
      </w:r>
      <w:r>
        <w:rPr>
          <w:rFonts w:asciiTheme="minorEastAsia" w:hAnsiTheme="minorEastAsia"/>
          <w:sz w:val="24"/>
        </w:rPr>
        <w:t>数据存储器扩展</w:t>
      </w:r>
      <w:r>
        <w:rPr>
          <w:rFonts w:asciiTheme="minorEastAsia" w:hAnsiTheme="minorEastAsia" w:hint="eastAsia"/>
          <w:sz w:val="24"/>
        </w:rPr>
        <w:t>；</w:t>
      </w:r>
    </w:p>
    <w:p w14:paraId="7D100205" w14:textId="50C9F1CF" w:rsidR="008475DD" w:rsidRDefault="00EA5BD8">
      <w:pPr>
        <w:snapToGrid w:val="0"/>
        <w:spacing w:line="400" w:lineRule="exact"/>
        <w:rPr>
          <w:rFonts w:asciiTheme="minorEastAsia" w:hAnsiTheme="minorEastAsia"/>
          <w:b/>
          <w:sz w:val="24"/>
        </w:rPr>
      </w:pPr>
      <w:r>
        <w:rPr>
          <w:rFonts w:asciiTheme="minorEastAsia" w:hAnsiTheme="minorEastAsia" w:hint="eastAsia"/>
          <w:b/>
          <w:sz w:val="24"/>
        </w:rPr>
        <w:t>第9</w:t>
      </w:r>
      <w:r>
        <w:rPr>
          <w:rFonts w:asciiTheme="minorEastAsia" w:hAnsiTheme="minorEastAsia"/>
          <w:b/>
          <w:sz w:val="24"/>
        </w:rPr>
        <w:t>章</w:t>
      </w:r>
      <w:r w:rsidR="00333E60">
        <w:rPr>
          <w:rFonts w:asciiTheme="minorEastAsia" w:hAnsiTheme="minorEastAsia" w:hint="eastAsia"/>
          <w:b/>
          <w:sz w:val="24"/>
        </w:rPr>
        <w:t xml:space="preserve"> </w:t>
      </w:r>
      <w:r>
        <w:rPr>
          <w:rFonts w:asciiTheme="minorEastAsia" w:hAnsiTheme="minorEastAsia"/>
          <w:b/>
          <w:sz w:val="24"/>
        </w:rPr>
        <w:t>AT89S5</w:t>
      </w:r>
      <w:r>
        <w:rPr>
          <w:rFonts w:asciiTheme="minorEastAsia" w:hAnsiTheme="minorEastAsia" w:hint="eastAsia"/>
          <w:b/>
          <w:sz w:val="24"/>
        </w:rPr>
        <w:t>2单片机</w:t>
      </w:r>
      <w:r>
        <w:rPr>
          <w:rFonts w:asciiTheme="minorEastAsia" w:hAnsiTheme="minorEastAsia"/>
          <w:b/>
          <w:sz w:val="24"/>
        </w:rPr>
        <w:t>的I</w:t>
      </w:r>
      <w:r>
        <w:rPr>
          <w:rFonts w:asciiTheme="minorEastAsia" w:hAnsiTheme="minorEastAsia" w:hint="eastAsia"/>
          <w:b/>
          <w:sz w:val="24"/>
        </w:rPr>
        <w:t>/O扩展</w:t>
      </w:r>
    </w:p>
    <w:p w14:paraId="6A2A8242"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（1）I/O接口扩展概述：扩展的I/O接口功能、I/O端口的编址、I/O数据的传送方式、I/O接口电路</w:t>
      </w:r>
      <w:r>
        <w:rPr>
          <w:rFonts w:asciiTheme="minorEastAsia" w:hAnsiTheme="minorEastAsia" w:hint="eastAsia"/>
          <w:sz w:val="24"/>
        </w:rPr>
        <w:t>；</w:t>
      </w:r>
    </w:p>
    <w:p w14:paraId="7BD41556"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（2）利用74LSTTL电路扩展并行I/O口</w:t>
      </w:r>
      <w:r>
        <w:rPr>
          <w:rFonts w:asciiTheme="minorEastAsia" w:hAnsiTheme="minorEastAsia" w:hint="eastAsia"/>
          <w:sz w:val="24"/>
        </w:rPr>
        <w:t>；</w:t>
      </w:r>
    </w:p>
    <w:p w14:paraId="12436BA5"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重点掌握：I/O接口扩展概述、74LSTTL电路扩展并行I/O口</w:t>
      </w:r>
      <w:r>
        <w:rPr>
          <w:rFonts w:asciiTheme="minorEastAsia" w:hAnsiTheme="minorEastAsia" w:hint="eastAsia"/>
          <w:sz w:val="24"/>
        </w:rPr>
        <w:t>。</w:t>
      </w:r>
    </w:p>
    <w:p w14:paraId="3F8565E5" w14:textId="6E4E7F4B" w:rsidR="008475DD" w:rsidRDefault="00EA5BD8">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10</w:t>
      </w:r>
      <w:r>
        <w:rPr>
          <w:rFonts w:asciiTheme="minorEastAsia" w:hAnsiTheme="minorEastAsia"/>
          <w:b/>
          <w:sz w:val="24"/>
        </w:rPr>
        <w:t>章</w:t>
      </w:r>
      <w:r w:rsidR="00333E60">
        <w:rPr>
          <w:rFonts w:asciiTheme="minorEastAsia" w:hAnsiTheme="minorEastAsia" w:hint="eastAsia"/>
          <w:b/>
          <w:sz w:val="24"/>
        </w:rPr>
        <w:t xml:space="preserve"> </w:t>
      </w:r>
      <w:r>
        <w:rPr>
          <w:rFonts w:asciiTheme="minorEastAsia" w:hAnsiTheme="minorEastAsia"/>
          <w:b/>
          <w:sz w:val="24"/>
        </w:rPr>
        <w:t>AT89S5</w:t>
      </w:r>
      <w:r>
        <w:rPr>
          <w:rFonts w:asciiTheme="minorEastAsia" w:hAnsiTheme="minorEastAsia" w:hint="eastAsia"/>
          <w:b/>
          <w:sz w:val="24"/>
        </w:rPr>
        <w:t>2单片机与</w:t>
      </w:r>
      <w:r>
        <w:rPr>
          <w:rFonts w:asciiTheme="minorEastAsia" w:hAnsiTheme="minorEastAsia"/>
          <w:b/>
          <w:sz w:val="24"/>
        </w:rPr>
        <w:t>输入输出外设的接口</w:t>
      </w:r>
    </w:p>
    <w:p w14:paraId="7BA2CA92" w14:textId="77777777" w:rsidR="008475DD" w:rsidRDefault="00EA5BD8">
      <w:pPr>
        <w:snapToGrid w:val="0"/>
        <w:spacing w:line="400" w:lineRule="exact"/>
        <w:ind w:left="420"/>
        <w:rPr>
          <w:rFonts w:asciiTheme="minorEastAsia" w:hAnsiTheme="minorEastAsia"/>
          <w:sz w:val="24"/>
        </w:rPr>
      </w:pPr>
      <w:r>
        <w:rPr>
          <w:rFonts w:asciiTheme="minorEastAsia" w:hAnsiTheme="minorEastAsia" w:hint="eastAsia"/>
          <w:sz w:val="24"/>
        </w:rPr>
        <w:t>（1）</w:t>
      </w:r>
      <w:r>
        <w:rPr>
          <w:rFonts w:asciiTheme="minorEastAsia" w:hAnsiTheme="minorEastAsia"/>
          <w:sz w:val="24"/>
        </w:rPr>
        <w:t>LED显示原理及与单片机</w:t>
      </w:r>
      <w:r>
        <w:rPr>
          <w:rFonts w:asciiTheme="minorEastAsia" w:hAnsiTheme="minorEastAsia" w:hint="eastAsia"/>
          <w:sz w:val="24"/>
        </w:rPr>
        <w:t>连</w:t>
      </w:r>
      <w:r>
        <w:rPr>
          <w:rFonts w:asciiTheme="minorEastAsia" w:hAnsiTheme="minorEastAsia"/>
          <w:sz w:val="24"/>
        </w:rPr>
        <w:t>接</w:t>
      </w:r>
      <w:r>
        <w:rPr>
          <w:rFonts w:asciiTheme="minorEastAsia" w:hAnsiTheme="minorEastAsia" w:hint="eastAsia"/>
          <w:sz w:val="24"/>
        </w:rPr>
        <w:t>设计；</w:t>
      </w:r>
    </w:p>
    <w:p w14:paraId="2F422EB6" w14:textId="77777777" w:rsidR="008475DD" w:rsidRDefault="00EA5BD8">
      <w:pPr>
        <w:snapToGrid w:val="0"/>
        <w:spacing w:line="400" w:lineRule="exact"/>
        <w:ind w:firstLine="435"/>
        <w:rPr>
          <w:rFonts w:asciiTheme="minorEastAsia" w:hAnsiTheme="minorEastAsia"/>
          <w:sz w:val="24"/>
        </w:rPr>
      </w:pPr>
      <w:r>
        <w:rPr>
          <w:rFonts w:asciiTheme="minorEastAsia" w:hAnsiTheme="minorEastAsia" w:hint="eastAsia"/>
          <w:sz w:val="24"/>
        </w:rPr>
        <w:t>（2）键盘</w:t>
      </w:r>
      <w:r>
        <w:rPr>
          <w:rFonts w:asciiTheme="minorEastAsia" w:hAnsiTheme="minorEastAsia"/>
          <w:sz w:val="24"/>
        </w:rPr>
        <w:t>接口原理及与单片机连接设计</w:t>
      </w:r>
      <w:r>
        <w:rPr>
          <w:rFonts w:asciiTheme="minorEastAsia" w:hAnsiTheme="minorEastAsia" w:hint="eastAsia"/>
          <w:sz w:val="24"/>
        </w:rPr>
        <w:t>；</w:t>
      </w:r>
    </w:p>
    <w:p w14:paraId="1906D6B5" w14:textId="54764C11" w:rsidR="008475DD" w:rsidRDefault="00EA5BD8">
      <w:pPr>
        <w:snapToGrid w:val="0"/>
        <w:spacing w:line="400" w:lineRule="exact"/>
        <w:rPr>
          <w:rFonts w:asciiTheme="minorEastAsia" w:hAnsiTheme="minorEastAsia"/>
          <w:b/>
          <w:sz w:val="24"/>
        </w:rPr>
      </w:pPr>
      <w:r>
        <w:rPr>
          <w:rFonts w:asciiTheme="minorEastAsia" w:hAnsiTheme="minorEastAsia" w:hint="eastAsia"/>
          <w:b/>
          <w:sz w:val="24"/>
        </w:rPr>
        <w:t>第11</w:t>
      </w:r>
      <w:r>
        <w:rPr>
          <w:rFonts w:asciiTheme="minorEastAsia" w:hAnsiTheme="minorEastAsia"/>
          <w:b/>
          <w:sz w:val="24"/>
        </w:rPr>
        <w:t>章</w:t>
      </w:r>
      <w:r w:rsidR="00333E60">
        <w:rPr>
          <w:rFonts w:asciiTheme="minorEastAsia" w:hAnsiTheme="minorEastAsia" w:hint="eastAsia"/>
          <w:b/>
          <w:sz w:val="24"/>
        </w:rPr>
        <w:t xml:space="preserve"> </w:t>
      </w:r>
      <w:r>
        <w:rPr>
          <w:rFonts w:asciiTheme="minorEastAsia" w:hAnsiTheme="minorEastAsia"/>
          <w:b/>
          <w:sz w:val="24"/>
        </w:rPr>
        <w:t>AT89S5</w:t>
      </w:r>
      <w:r>
        <w:rPr>
          <w:rFonts w:asciiTheme="minorEastAsia" w:hAnsiTheme="minorEastAsia" w:hint="eastAsia"/>
          <w:b/>
          <w:sz w:val="24"/>
        </w:rPr>
        <w:t>2单片机</w:t>
      </w:r>
      <w:r>
        <w:rPr>
          <w:rFonts w:asciiTheme="minorEastAsia" w:hAnsiTheme="minorEastAsia"/>
          <w:b/>
          <w:sz w:val="24"/>
        </w:rPr>
        <w:t>与D/A、A/D转换器的接口</w:t>
      </w:r>
    </w:p>
    <w:p w14:paraId="3667A862"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（1）D/A转换器简介、</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单片机与D/A转换器DAC0832的接口设计</w:t>
      </w:r>
      <w:r>
        <w:rPr>
          <w:rFonts w:asciiTheme="minorEastAsia" w:hAnsiTheme="minorEastAsia" w:hint="eastAsia"/>
          <w:sz w:val="24"/>
        </w:rPr>
        <w:t>。</w:t>
      </w:r>
    </w:p>
    <w:p w14:paraId="41B38E25"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（2）A/D转换器简介、</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单片机与逐次比较型A/D转换器DAC0809的接口设计</w:t>
      </w:r>
      <w:r>
        <w:rPr>
          <w:rFonts w:asciiTheme="minorEastAsia" w:hAnsiTheme="minorEastAsia" w:hint="eastAsia"/>
          <w:sz w:val="24"/>
        </w:rPr>
        <w:t>。</w:t>
      </w:r>
    </w:p>
    <w:p w14:paraId="2060F36A" w14:textId="77777777" w:rsidR="008475DD" w:rsidRDefault="00EA5BD8">
      <w:pPr>
        <w:snapToGrid w:val="0"/>
        <w:spacing w:line="400" w:lineRule="exact"/>
        <w:ind w:firstLineChars="150" w:firstLine="360"/>
        <w:rPr>
          <w:rFonts w:asciiTheme="minorEastAsia" w:hAnsiTheme="minorEastAsia"/>
          <w:sz w:val="24"/>
        </w:rPr>
      </w:pPr>
      <w:r>
        <w:rPr>
          <w:rFonts w:asciiTheme="minorEastAsia" w:hAnsiTheme="minorEastAsia"/>
          <w:sz w:val="24"/>
        </w:rPr>
        <w:t>重点掌握：D/A、A/D转换器原理及接口设计</w:t>
      </w:r>
      <w:r>
        <w:rPr>
          <w:rFonts w:asciiTheme="minorEastAsia" w:hAnsiTheme="minorEastAsia" w:hint="eastAsia"/>
          <w:sz w:val="24"/>
        </w:rPr>
        <w:t>。</w:t>
      </w:r>
    </w:p>
    <w:p w14:paraId="4266F868" w14:textId="77777777" w:rsidR="008475DD" w:rsidRDefault="00EA5BD8">
      <w:pPr>
        <w:widowControl/>
        <w:snapToGrid w:val="0"/>
        <w:spacing w:line="400" w:lineRule="exact"/>
        <w:rPr>
          <w:rFonts w:asciiTheme="minorEastAsia" w:hAnsiTheme="minorEastAsia" w:cs="宋体"/>
          <w:b/>
          <w:sz w:val="24"/>
        </w:rPr>
      </w:pPr>
      <w:r>
        <w:rPr>
          <w:rFonts w:asciiTheme="minorEastAsia" w:hAnsiTheme="minorEastAsia" w:hint="eastAsia"/>
          <w:b/>
          <w:sz w:val="24"/>
        </w:rPr>
        <w:t>五、</w:t>
      </w:r>
      <w:r>
        <w:rPr>
          <w:rFonts w:asciiTheme="minorEastAsia" w:hAnsiTheme="minorEastAsia" w:cs="宋体"/>
          <w:b/>
          <w:sz w:val="24"/>
        </w:rPr>
        <w:t>主要参考书目</w:t>
      </w:r>
    </w:p>
    <w:p w14:paraId="035491E4" w14:textId="77777777" w:rsidR="008475DD" w:rsidRDefault="00EA5BD8">
      <w:pPr>
        <w:numPr>
          <w:ilvl w:val="0"/>
          <w:numId w:val="8"/>
        </w:numPr>
        <w:tabs>
          <w:tab w:val="clear" w:pos="840"/>
        </w:tabs>
        <w:snapToGrid w:val="0"/>
        <w:spacing w:line="400" w:lineRule="exact"/>
        <w:ind w:left="0" w:firstLineChars="200" w:firstLine="480"/>
        <w:rPr>
          <w:rFonts w:asciiTheme="minorEastAsia" w:hAnsiTheme="minorEastAsia"/>
          <w:bCs/>
          <w:sz w:val="24"/>
        </w:rPr>
      </w:pPr>
      <w:r>
        <w:rPr>
          <w:rFonts w:asciiTheme="minorEastAsia" w:hAnsiTheme="minorEastAsia" w:hint="eastAsia"/>
          <w:sz w:val="24"/>
        </w:rPr>
        <w:t>张毅刚</w:t>
      </w:r>
      <w:r>
        <w:rPr>
          <w:rFonts w:asciiTheme="minorEastAsia" w:hAnsiTheme="minorEastAsia"/>
          <w:sz w:val="24"/>
        </w:rPr>
        <w:t>，</w:t>
      </w:r>
      <w:r>
        <w:rPr>
          <w:rFonts w:asciiTheme="minorEastAsia" w:hAnsiTheme="minorEastAsia" w:hint="eastAsia"/>
          <w:sz w:val="24"/>
        </w:rPr>
        <w:t>赵光权</w:t>
      </w:r>
      <w:r>
        <w:rPr>
          <w:rFonts w:asciiTheme="minorEastAsia" w:hAnsiTheme="minorEastAsia"/>
          <w:sz w:val="24"/>
        </w:rPr>
        <w:t>，</w:t>
      </w:r>
      <w:proofErr w:type="gramStart"/>
      <w:r>
        <w:rPr>
          <w:rFonts w:asciiTheme="minorEastAsia" w:hAnsiTheme="minorEastAsia" w:hint="eastAsia"/>
          <w:sz w:val="24"/>
        </w:rPr>
        <w:t>刘旺</w:t>
      </w:r>
      <w:proofErr w:type="gramEnd"/>
      <w:r>
        <w:rPr>
          <w:rFonts w:asciiTheme="minorEastAsia" w:hAnsiTheme="minorEastAsia"/>
          <w:bCs/>
          <w:sz w:val="24"/>
        </w:rPr>
        <w:t>.《</w:t>
      </w:r>
      <w:r>
        <w:rPr>
          <w:rFonts w:asciiTheme="minorEastAsia" w:hAnsiTheme="minorEastAsia"/>
          <w:sz w:val="24"/>
        </w:rPr>
        <w:t>单片机</w:t>
      </w:r>
      <w:r>
        <w:rPr>
          <w:rFonts w:asciiTheme="minorEastAsia" w:hAnsiTheme="minorEastAsia" w:hint="eastAsia"/>
          <w:sz w:val="24"/>
        </w:rPr>
        <w:t>原理</w:t>
      </w:r>
      <w:r>
        <w:rPr>
          <w:rFonts w:asciiTheme="minorEastAsia" w:hAnsiTheme="minorEastAsia"/>
          <w:sz w:val="24"/>
        </w:rPr>
        <w:t>及应用</w:t>
      </w:r>
      <w:r>
        <w:rPr>
          <w:rFonts w:asciiTheme="minorEastAsia" w:hAnsiTheme="minorEastAsia"/>
          <w:bCs/>
          <w:sz w:val="24"/>
        </w:rPr>
        <w:t>》</w:t>
      </w:r>
      <w:r>
        <w:rPr>
          <w:rFonts w:asciiTheme="minorEastAsia" w:hAnsiTheme="minorEastAsia" w:hint="eastAsia"/>
          <w:sz w:val="24"/>
        </w:rPr>
        <w:t>(</w:t>
      </w:r>
      <w:r>
        <w:rPr>
          <w:rFonts w:asciiTheme="minorEastAsia" w:hAnsiTheme="minorEastAsia"/>
          <w:sz w:val="24"/>
        </w:rPr>
        <w:t>第</w:t>
      </w:r>
      <w:r>
        <w:rPr>
          <w:rFonts w:asciiTheme="minorEastAsia" w:hAnsiTheme="minorEastAsia" w:hint="eastAsia"/>
          <w:sz w:val="24"/>
        </w:rPr>
        <w:t>三</w:t>
      </w:r>
      <w:r>
        <w:rPr>
          <w:rFonts w:asciiTheme="minorEastAsia" w:hAnsiTheme="minorEastAsia"/>
          <w:sz w:val="24"/>
        </w:rPr>
        <w:t>版）</w:t>
      </w:r>
      <w:r>
        <w:rPr>
          <w:rFonts w:asciiTheme="minorEastAsia" w:hAnsiTheme="minorEastAsia"/>
          <w:bCs/>
          <w:sz w:val="24"/>
        </w:rPr>
        <w:t>.</w:t>
      </w:r>
      <w:r>
        <w:rPr>
          <w:rFonts w:asciiTheme="minorEastAsia" w:hAnsiTheme="minorEastAsia" w:hint="eastAsia"/>
          <w:sz w:val="24"/>
        </w:rPr>
        <w:t xml:space="preserve"> 北京:</w:t>
      </w:r>
      <w:r>
        <w:rPr>
          <w:rFonts w:asciiTheme="minorEastAsia" w:hAnsiTheme="minorEastAsia" w:hint="eastAsia"/>
          <w:bCs/>
          <w:sz w:val="24"/>
        </w:rPr>
        <w:t>高等教育</w:t>
      </w:r>
      <w:r>
        <w:rPr>
          <w:rFonts w:asciiTheme="minorEastAsia" w:hAnsiTheme="minorEastAsia"/>
          <w:bCs/>
          <w:sz w:val="24"/>
        </w:rPr>
        <w:t>出版社</w:t>
      </w:r>
      <w:r>
        <w:rPr>
          <w:rFonts w:asciiTheme="minorEastAsia" w:hAnsiTheme="minorEastAsia" w:hint="eastAsia"/>
          <w:bCs/>
          <w:sz w:val="24"/>
        </w:rPr>
        <w:t>,2</w:t>
      </w:r>
      <w:r>
        <w:rPr>
          <w:rFonts w:asciiTheme="minorEastAsia" w:hAnsiTheme="minorEastAsia"/>
          <w:bCs/>
          <w:sz w:val="24"/>
        </w:rPr>
        <w:t>01</w:t>
      </w:r>
      <w:r>
        <w:rPr>
          <w:rFonts w:asciiTheme="minorEastAsia" w:hAnsiTheme="minorEastAsia" w:hint="eastAsia"/>
          <w:bCs/>
          <w:sz w:val="24"/>
        </w:rPr>
        <w:t>6</w:t>
      </w:r>
      <w:r>
        <w:rPr>
          <w:rFonts w:asciiTheme="minorEastAsia" w:hAnsiTheme="minorEastAsia"/>
          <w:bCs/>
          <w:sz w:val="24"/>
        </w:rPr>
        <w:t>.</w:t>
      </w:r>
    </w:p>
    <w:p w14:paraId="5E6D7EB7" w14:textId="77777777" w:rsidR="008475DD" w:rsidRDefault="00EA5BD8">
      <w:pPr>
        <w:widowControl/>
        <w:jc w:val="left"/>
        <w:rPr>
          <w:rFonts w:eastAsia="黑体"/>
          <w:sz w:val="36"/>
          <w:szCs w:val="36"/>
        </w:rPr>
      </w:pPr>
      <w:r>
        <w:rPr>
          <w:rFonts w:eastAsia="黑体"/>
          <w:sz w:val="36"/>
          <w:szCs w:val="36"/>
        </w:rPr>
        <w:br w:type="page"/>
      </w:r>
    </w:p>
    <w:p w14:paraId="29A316BD" w14:textId="77777777" w:rsidR="008475DD" w:rsidRDefault="00EA5BD8">
      <w:pPr>
        <w:snapToGrid w:val="0"/>
        <w:spacing w:line="360" w:lineRule="auto"/>
        <w:jc w:val="center"/>
        <w:rPr>
          <w:rFonts w:eastAsia="黑体"/>
          <w:sz w:val="36"/>
          <w:szCs w:val="36"/>
        </w:rPr>
      </w:pPr>
      <w:r>
        <w:rPr>
          <w:rFonts w:eastAsia="黑体"/>
          <w:sz w:val="36"/>
          <w:szCs w:val="36"/>
        </w:rPr>
        <w:lastRenderedPageBreak/>
        <w:t>“</w:t>
      </w:r>
      <w:r>
        <w:rPr>
          <w:rFonts w:eastAsia="黑体" w:hint="eastAsia"/>
          <w:sz w:val="36"/>
          <w:szCs w:val="36"/>
        </w:rPr>
        <w:t>电路</w:t>
      </w:r>
      <w:r>
        <w:rPr>
          <w:rFonts w:eastAsia="黑体"/>
          <w:sz w:val="36"/>
          <w:szCs w:val="36"/>
        </w:rPr>
        <w:t>”</w:t>
      </w:r>
      <w:r>
        <w:rPr>
          <w:rFonts w:eastAsia="黑体" w:hint="eastAsia"/>
          <w:sz w:val="36"/>
          <w:szCs w:val="36"/>
        </w:rPr>
        <w:t>考试大纲</w:t>
      </w:r>
    </w:p>
    <w:p w14:paraId="70AC1C7C" w14:textId="77777777" w:rsidR="008475DD" w:rsidRDefault="00EA5BD8">
      <w:pPr>
        <w:snapToGrid w:val="0"/>
        <w:spacing w:line="400" w:lineRule="exact"/>
        <w:rPr>
          <w:rFonts w:asciiTheme="minorEastAsia" w:hAnsiTheme="minorEastAsia"/>
          <w:b/>
          <w:sz w:val="24"/>
        </w:rPr>
      </w:pPr>
      <w:r>
        <w:rPr>
          <w:rFonts w:asciiTheme="minorEastAsia" w:hAnsiTheme="minorEastAsia" w:hint="eastAsia"/>
          <w:b/>
          <w:sz w:val="24"/>
        </w:rPr>
        <w:t>一、考试的学科范围</w:t>
      </w:r>
    </w:p>
    <w:p w14:paraId="15CDBA5C" w14:textId="77777777" w:rsidR="008475DD" w:rsidRDefault="00EA5BD8">
      <w:pPr>
        <w:widowControl/>
        <w:snapToGrid w:val="0"/>
        <w:spacing w:line="400" w:lineRule="exact"/>
        <w:ind w:firstLineChars="200" w:firstLine="480"/>
        <w:rPr>
          <w:rFonts w:asciiTheme="minorEastAsia" w:hAnsiTheme="minorEastAsia"/>
          <w:sz w:val="24"/>
        </w:rPr>
      </w:pPr>
      <w:r>
        <w:rPr>
          <w:rFonts w:asciiTheme="minorEastAsia" w:hAnsiTheme="minorEastAsia" w:hint="eastAsia"/>
          <w:sz w:val="24"/>
        </w:rPr>
        <w:t>本课程的考试范围包括：电路的基础理论、基本知识，直流电路的分析、正弦电流电路的分析、电路的暂态过程的时域分析、电路的频率特性和非正弦周期电流电路的分析等。</w:t>
      </w:r>
    </w:p>
    <w:p w14:paraId="107311E6" w14:textId="77777777" w:rsidR="008475DD" w:rsidRDefault="00EA5BD8">
      <w:pPr>
        <w:snapToGrid w:val="0"/>
        <w:spacing w:line="400" w:lineRule="exact"/>
        <w:rPr>
          <w:rFonts w:asciiTheme="minorEastAsia" w:hAnsiTheme="minorEastAsia"/>
          <w:b/>
          <w:sz w:val="24"/>
        </w:rPr>
      </w:pPr>
      <w:r>
        <w:rPr>
          <w:rFonts w:asciiTheme="minorEastAsia" w:hAnsiTheme="minorEastAsia" w:hint="eastAsia"/>
          <w:b/>
          <w:sz w:val="24"/>
        </w:rPr>
        <w:t>二、评价目标</w:t>
      </w:r>
    </w:p>
    <w:p w14:paraId="29825A0E"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主要考查考生对电路课程的基础理论、基本知识掌握和运用的情况</w:t>
      </w:r>
      <w:r>
        <w:rPr>
          <w:rFonts w:asciiTheme="minorEastAsia" w:hAnsiTheme="minorEastAsia"/>
          <w:sz w:val="24"/>
        </w:rPr>
        <w:t>，</w:t>
      </w:r>
      <w:r>
        <w:rPr>
          <w:rFonts w:asciiTheme="minorEastAsia" w:hAnsiTheme="minorEastAsia" w:hint="eastAsia"/>
          <w:sz w:val="24"/>
        </w:rPr>
        <w:t>要求考生应掌握以下有关知识：</w:t>
      </w:r>
    </w:p>
    <w:p w14:paraId="08C59917" w14:textId="77777777" w:rsidR="008475DD" w:rsidRDefault="00EA5BD8">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电路的基本概念和电压、电流约束关系：理解电路模型、电流、电压及参考方向，功率、能量。掌握电阻元件、电感元件、电容元件、电压源、电流源及受控源以及常用多端元件的概念和伏安特性、功率计算，掌握基尔霍夫定律及正确列写方程。</w:t>
      </w:r>
    </w:p>
    <w:p w14:paraId="1F8EBE35" w14:textId="77777777" w:rsidR="008475DD" w:rsidRDefault="00EA5BD8">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直流电路的分析：掌握电路的等效变换的基本思想，掌握电阻的等效变换、电源的等效变换，及用等效变换方法分析电路。了解支路法、回路法，掌握网孔(回路)电流法，结点电压方法，学会利用电路方程的方法解决问题。掌握戴维宁定理、叠加定理、替代定理及其应用，了解特勒根定理、互易定理和对偶原理。掌握</w:t>
      </w:r>
      <w:proofErr w:type="gramStart"/>
      <w:r>
        <w:rPr>
          <w:rFonts w:asciiTheme="minorEastAsia" w:hAnsiTheme="minorEastAsia" w:hint="eastAsia"/>
          <w:sz w:val="24"/>
        </w:rPr>
        <w:t>理想运</w:t>
      </w:r>
      <w:proofErr w:type="gramEnd"/>
      <w:r>
        <w:rPr>
          <w:rFonts w:asciiTheme="minorEastAsia" w:hAnsiTheme="minorEastAsia" w:hint="eastAsia"/>
          <w:sz w:val="24"/>
        </w:rPr>
        <w:t>放电路的分析方法。</w:t>
      </w:r>
    </w:p>
    <w:p w14:paraId="4223A93B" w14:textId="77777777" w:rsidR="008475DD" w:rsidRDefault="00EA5BD8">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电路暂态过程的时域分析：掌握换路定则，暂态和稳态的概念。理解零输入响应、零状态响应和全响应、时间常数、阶跃响应的概念。掌握一阶电路的三要素分析法。了解</w:t>
      </w:r>
      <w:proofErr w:type="gramStart"/>
      <w:r>
        <w:rPr>
          <w:rFonts w:asciiTheme="minorEastAsia" w:hAnsiTheme="minorEastAsia" w:hint="eastAsia"/>
          <w:sz w:val="24"/>
        </w:rPr>
        <w:t>一阶和二</w:t>
      </w:r>
      <w:proofErr w:type="gramEnd"/>
      <w:r>
        <w:rPr>
          <w:rFonts w:asciiTheme="minorEastAsia" w:hAnsiTheme="minorEastAsia" w:hint="eastAsia"/>
          <w:sz w:val="24"/>
        </w:rPr>
        <w:t>阶电路的经典法。</w:t>
      </w:r>
    </w:p>
    <w:p w14:paraId="6D201C31" w14:textId="77777777" w:rsidR="008475DD" w:rsidRDefault="00EA5BD8">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正弦电流电路：理解正弦量的三要素、相量法的基本概念，掌握基尔霍夫定律的相量形式和R、L、C元件伏安关系的相量形式。理解导纳与阻抗概念，掌握利用相量图分析电路的方法。理解有效值、有功功率、无功功率、功率因数、视在功率、复功率的意义，掌握正弦稳态电路各种功率的计算方法及提高功率因数办法。掌握正弦稳态电路的计算方法及最大平均功率传输的处理方法。掌握对称三相电路的概念和对称三相电路的计算，掌握对称三相电路功率的计算和测量。</w:t>
      </w:r>
    </w:p>
    <w:p w14:paraId="03E662E4" w14:textId="77777777" w:rsidR="008475DD" w:rsidRDefault="00EA5BD8">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电路的频率特性：掌握电路谐振的特点。</w:t>
      </w:r>
    </w:p>
    <w:p w14:paraId="386C6546" w14:textId="77777777" w:rsidR="008475DD" w:rsidRDefault="00EA5BD8">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非正弦周期电流电路：掌握非正弦周期电流电路的计算、有效值和平均功率的计算。掌握非正弦周期电流电路的计算。</w:t>
      </w:r>
    </w:p>
    <w:p w14:paraId="3175FADC" w14:textId="77777777" w:rsidR="008475DD" w:rsidRDefault="00EA5BD8">
      <w:pPr>
        <w:widowControl/>
        <w:snapToGrid w:val="0"/>
        <w:spacing w:line="400" w:lineRule="exact"/>
        <w:rPr>
          <w:rFonts w:asciiTheme="minorEastAsia" w:hAnsiTheme="minorEastAsia" w:cs="Arial"/>
          <w:b/>
          <w:sz w:val="24"/>
        </w:rPr>
      </w:pPr>
      <w:r>
        <w:rPr>
          <w:rFonts w:asciiTheme="minorEastAsia" w:hAnsiTheme="minorEastAsia" w:hint="eastAsia"/>
          <w:b/>
          <w:sz w:val="24"/>
        </w:rPr>
        <w:t>三、</w:t>
      </w:r>
      <w:r>
        <w:rPr>
          <w:rFonts w:asciiTheme="minorEastAsia" w:hAnsiTheme="minorEastAsia" w:cs="Arial"/>
          <w:b/>
          <w:bCs/>
          <w:sz w:val="24"/>
        </w:rPr>
        <w:t>试题主要类型</w:t>
      </w:r>
    </w:p>
    <w:p w14:paraId="162587E4"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1、答题时间：120分钟</w:t>
      </w:r>
    </w:p>
    <w:p w14:paraId="38DAF19F"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2、电路</w:t>
      </w:r>
      <w:r>
        <w:rPr>
          <w:rFonts w:asciiTheme="minorEastAsia" w:hAnsiTheme="minorEastAsia" w:cs="Arial"/>
          <w:bCs/>
          <w:sz w:val="24"/>
        </w:rPr>
        <w:t>试题类型</w:t>
      </w:r>
      <w:r>
        <w:rPr>
          <w:rFonts w:asciiTheme="minorEastAsia" w:hAnsiTheme="minorEastAsia" w:hint="eastAsia"/>
          <w:sz w:val="24"/>
        </w:rPr>
        <w:t>：选择题，计算题</w:t>
      </w:r>
    </w:p>
    <w:p w14:paraId="427438A7" w14:textId="77777777" w:rsidR="008475DD" w:rsidRDefault="00EA5BD8">
      <w:pPr>
        <w:snapToGrid w:val="0"/>
        <w:spacing w:line="400" w:lineRule="exact"/>
        <w:rPr>
          <w:rFonts w:asciiTheme="minorEastAsia" w:hAnsiTheme="minorEastAsia"/>
          <w:b/>
          <w:bCs/>
          <w:sz w:val="24"/>
        </w:rPr>
      </w:pPr>
      <w:r>
        <w:rPr>
          <w:rFonts w:asciiTheme="minorEastAsia" w:hAnsiTheme="minorEastAsia" w:hint="eastAsia"/>
          <w:b/>
          <w:bCs/>
          <w:sz w:val="24"/>
        </w:rPr>
        <w:t>四、考查要点</w:t>
      </w:r>
    </w:p>
    <w:p w14:paraId="7FAE3AFA"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（一）</w:t>
      </w:r>
      <w:r>
        <w:rPr>
          <w:rFonts w:asciiTheme="minorEastAsia" w:hAnsiTheme="minorEastAsia"/>
          <w:color w:val="000000"/>
          <w:sz w:val="24"/>
        </w:rPr>
        <w:t>电路模型和电路定律</w:t>
      </w:r>
    </w:p>
    <w:p w14:paraId="5A1980A1"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1.电路和电路模型</w:t>
      </w:r>
    </w:p>
    <w:p w14:paraId="1F688B6A"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lastRenderedPageBreak/>
        <w:t>2.电流和电压的参考方向</w:t>
      </w:r>
    </w:p>
    <w:p w14:paraId="08B91CB4"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3.电功率和能量</w:t>
      </w:r>
    </w:p>
    <w:p w14:paraId="408EEBE6"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4.电路元件及特性</w:t>
      </w:r>
    </w:p>
    <w:p w14:paraId="45FCAD79"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5.电压源和电流源</w:t>
      </w:r>
    </w:p>
    <w:p w14:paraId="0997C969"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6.受控电源</w:t>
      </w:r>
    </w:p>
    <w:p w14:paraId="1F167B71"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7.基尔霍夫定律</w:t>
      </w:r>
    </w:p>
    <w:p w14:paraId="3C8A5DAA"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（二）</w:t>
      </w:r>
      <w:r>
        <w:rPr>
          <w:rFonts w:asciiTheme="minorEastAsia" w:hAnsiTheme="minorEastAsia"/>
          <w:color w:val="000000"/>
          <w:sz w:val="24"/>
        </w:rPr>
        <w:t>电阻电路的等效变换</w:t>
      </w:r>
    </w:p>
    <w:p w14:paraId="233824C4"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1.电路的等效变换</w:t>
      </w:r>
    </w:p>
    <w:p w14:paraId="3BE73D28"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2.电阻的串联和并联</w:t>
      </w:r>
    </w:p>
    <w:p w14:paraId="31220C16"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3.电阻的Y形连接和Δ形连接的等效变换</w:t>
      </w:r>
    </w:p>
    <w:p w14:paraId="023678B2"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4.电压源、电流源的串联和并联</w:t>
      </w:r>
    </w:p>
    <w:p w14:paraId="7EC0E9D3"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5.实际电源的两种模型及其等效变换</w:t>
      </w:r>
    </w:p>
    <w:p w14:paraId="49D74774"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6.输入电阻</w:t>
      </w:r>
    </w:p>
    <w:p w14:paraId="62DD0B06"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（三）</w:t>
      </w:r>
      <w:r>
        <w:rPr>
          <w:rFonts w:asciiTheme="minorEastAsia" w:hAnsiTheme="minorEastAsia"/>
          <w:color w:val="000000"/>
          <w:sz w:val="24"/>
        </w:rPr>
        <w:t>电阻电路的一般分析</w:t>
      </w:r>
    </w:p>
    <w:p w14:paraId="54FCD5DF"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1.电路的图</w:t>
      </w:r>
    </w:p>
    <w:p w14:paraId="02A5AD0C"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2.KCL和KVL的独立方程数</w:t>
      </w:r>
    </w:p>
    <w:p w14:paraId="28EC6174"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3.支路电流法</w:t>
      </w:r>
    </w:p>
    <w:p w14:paraId="0F636C8C"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4.网孔电流法</w:t>
      </w:r>
    </w:p>
    <w:p w14:paraId="7447F353"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5.回路电流法</w:t>
      </w:r>
    </w:p>
    <w:p w14:paraId="074EA766"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6.结点电压法</w:t>
      </w:r>
    </w:p>
    <w:p w14:paraId="6F78AB6D"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w:t>
      </w:r>
      <w:r>
        <w:rPr>
          <w:rFonts w:asciiTheme="minorEastAsia" w:hAnsiTheme="minorEastAsia"/>
          <w:color w:val="000000"/>
          <w:sz w:val="24"/>
        </w:rPr>
        <w:t>四</w:t>
      </w:r>
      <w:r>
        <w:rPr>
          <w:rFonts w:asciiTheme="minorEastAsia" w:hAnsiTheme="minorEastAsia" w:hint="eastAsia"/>
          <w:color w:val="000000"/>
          <w:sz w:val="24"/>
        </w:rPr>
        <w:t>）</w:t>
      </w:r>
      <w:r>
        <w:rPr>
          <w:rFonts w:asciiTheme="minorEastAsia" w:hAnsiTheme="minorEastAsia"/>
          <w:color w:val="000000"/>
          <w:sz w:val="24"/>
        </w:rPr>
        <w:t>电路定理</w:t>
      </w:r>
    </w:p>
    <w:p w14:paraId="0355575B"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1.叠加定理</w:t>
      </w:r>
    </w:p>
    <w:p w14:paraId="7C05011E"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2.替代定理</w:t>
      </w:r>
    </w:p>
    <w:p w14:paraId="6708CB8B"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3.戴维宁定理和</w:t>
      </w:r>
      <w:proofErr w:type="gramStart"/>
      <w:r>
        <w:rPr>
          <w:rFonts w:asciiTheme="minorEastAsia" w:hAnsiTheme="minorEastAsia" w:hint="eastAsia"/>
          <w:sz w:val="24"/>
        </w:rPr>
        <w:t>诺顿</w:t>
      </w:r>
      <w:proofErr w:type="gramEnd"/>
      <w:r>
        <w:rPr>
          <w:rFonts w:asciiTheme="minorEastAsia" w:hAnsiTheme="minorEastAsia" w:hint="eastAsia"/>
          <w:sz w:val="24"/>
        </w:rPr>
        <w:t>定理</w:t>
      </w:r>
    </w:p>
    <w:p w14:paraId="577576C6"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4.最大功率传输定理</w:t>
      </w:r>
    </w:p>
    <w:p w14:paraId="505A7D9E"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（五）</w:t>
      </w:r>
      <w:r>
        <w:rPr>
          <w:rFonts w:asciiTheme="minorEastAsia" w:hAnsiTheme="minorEastAsia"/>
          <w:color w:val="000000"/>
          <w:sz w:val="24"/>
        </w:rPr>
        <w:t>储能元件</w:t>
      </w:r>
    </w:p>
    <w:p w14:paraId="3A92019F"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color w:val="000000"/>
          <w:sz w:val="24"/>
        </w:rPr>
        <w:t>电容、电感两种储能元件的特性,电压和电流关系方程及能量表达式</w:t>
      </w:r>
      <w:r>
        <w:rPr>
          <w:rFonts w:asciiTheme="minorEastAsia" w:hAnsiTheme="minorEastAsia" w:hint="eastAsia"/>
          <w:sz w:val="24"/>
        </w:rPr>
        <w:t>电容元件；</w:t>
      </w:r>
    </w:p>
    <w:p w14:paraId="0E5507D5"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color w:val="000000"/>
          <w:sz w:val="24"/>
        </w:rPr>
        <w:t>电容、电感串联、并联时的等效参数计算</w:t>
      </w:r>
      <w:r>
        <w:rPr>
          <w:rFonts w:asciiTheme="minorEastAsia" w:hAnsiTheme="minorEastAsia" w:hint="eastAsia"/>
          <w:color w:val="000000"/>
          <w:sz w:val="24"/>
        </w:rPr>
        <w:t>。</w:t>
      </w:r>
    </w:p>
    <w:p w14:paraId="6F1A2C66"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（六）</w:t>
      </w:r>
      <w:r>
        <w:rPr>
          <w:rFonts w:asciiTheme="minorEastAsia" w:hAnsiTheme="minorEastAsia"/>
          <w:color w:val="000000"/>
          <w:sz w:val="24"/>
        </w:rPr>
        <w:t>一阶电路和二阶电路的时域分析</w:t>
      </w:r>
    </w:p>
    <w:p w14:paraId="5A2643D5"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1.动态电路的方程及其初始条件；</w:t>
      </w:r>
    </w:p>
    <w:p w14:paraId="0905291C"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2.一阶电路的零输入响应、零状态响应和全响应；时间常数的物理意义；</w:t>
      </w:r>
    </w:p>
    <w:p w14:paraId="2606CBC6"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3.熟练掌握三要素法求解一阶电路的响应。</w:t>
      </w:r>
    </w:p>
    <w:p w14:paraId="6DC43209"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（七）</w:t>
      </w:r>
      <w:r>
        <w:rPr>
          <w:rFonts w:asciiTheme="minorEastAsia" w:hAnsiTheme="minorEastAsia"/>
          <w:color w:val="000000"/>
          <w:sz w:val="24"/>
        </w:rPr>
        <w:t>相量法</w:t>
      </w:r>
    </w:p>
    <w:p w14:paraId="1AC06B93"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1.正弦量的表示方法及三要素；</w:t>
      </w:r>
    </w:p>
    <w:p w14:paraId="62EB93E2"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lastRenderedPageBreak/>
        <w:t>2.正弦量的相量表示；</w:t>
      </w:r>
    </w:p>
    <w:p w14:paraId="029528C3"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3.熟练掌握电路元件电压电流关系方程的相量形式及基尔霍夫定律定律的相量形式。</w:t>
      </w:r>
    </w:p>
    <w:p w14:paraId="2F496448"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（八）</w:t>
      </w:r>
      <w:r>
        <w:rPr>
          <w:rFonts w:asciiTheme="minorEastAsia" w:hAnsiTheme="minorEastAsia"/>
          <w:color w:val="000000"/>
          <w:sz w:val="24"/>
        </w:rPr>
        <w:t>正弦稳态电路的分析</w:t>
      </w:r>
    </w:p>
    <w:p w14:paraId="2D98F4C7"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1.阻抗和导纳</w:t>
      </w:r>
    </w:p>
    <w:p w14:paraId="5FF33FDF"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2.电路的相量图</w:t>
      </w:r>
    </w:p>
    <w:p w14:paraId="11E63617"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3.正弦稳态电路的分析</w:t>
      </w:r>
    </w:p>
    <w:p w14:paraId="47B5CF4C"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4.正弦稳态电路的功率</w:t>
      </w:r>
    </w:p>
    <w:p w14:paraId="24DE6044"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5.复功率</w:t>
      </w:r>
    </w:p>
    <w:p w14:paraId="021FD963"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6.最大功率传输</w:t>
      </w:r>
    </w:p>
    <w:p w14:paraId="1AE365C9"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（九）</w:t>
      </w:r>
      <w:r>
        <w:rPr>
          <w:rFonts w:asciiTheme="minorEastAsia" w:hAnsiTheme="minorEastAsia"/>
          <w:color w:val="000000"/>
          <w:sz w:val="24"/>
        </w:rPr>
        <w:t>电路的频率响应</w:t>
      </w:r>
    </w:p>
    <w:p w14:paraId="20C49A0E"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 RLC串联电路的谐振</w:t>
      </w:r>
    </w:p>
    <w:p w14:paraId="3156C0E3"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 RLC串联电路的频率响应</w:t>
      </w:r>
    </w:p>
    <w:p w14:paraId="683287F9"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3. RLC并联谐振电路</w:t>
      </w:r>
    </w:p>
    <w:p w14:paraId="75974E8B"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（十）</w:t>
      </w:r>
      <w:r>
        <w:rPr>
          <w:rFonts w:asciiTheme="minorEastAsia" w:hAnsiTheme="minorEastAsia"/>
          <w:color w:val="000000"/>
          <w:sz w:val="24"/>
        </w:rPr>
        <w:t>三相电路</w:t>
      </w:r>
    </w:p>
    <w:p w14:paraId="48AD2AB3"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1.三相电路</w:t>
      </w:r>
    </w:p>
    <w:p w14:paraId="364BE6C6"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2.线电压(电流)与相电压(电流)的关系</w:t>
      </w:r>
    </w:p>
    <w:p w14:paraId="18E11A4A"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3.对称三相电路的计算</w:t>
      </w:r>
    </w:p>
    <w:p w14:paraId="0EBA52FD"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color w:val="000000"/>
          <w:sz w:val="24"/>
        </w:rPr>
        <w:t>三相电路的功率计算和测量</w:t>
      </w:r>
    </w:p>
    <w:p w14:paraId="1D0E800A" w14:textId="77777777" w:rsidR="008475DD" w:rsidRDefault="00EA5BD8">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w:t>
      </w:r>
      <w:r>
        <w:rPr>
          <w:rFonts w:asciiTheme="minorEastAsia" w:hAnsiTheme="minorEastAsia"/>
          <w:color w:val="000000"/>
          <w:sz w:val="24"/>
        </w:rPr>
        <w:t>十</w:t>
      </w:r>
      <w:r>
        <w:rPr>
          <w:rFonts w:asciiTheme="minorEastAsia" w:hAnsiTheme="minorEastAsia" w:hint="eastAsia"/>
          <w:color w:val="000000"/>
          <w:sz w:val="24"/>
        </w:rPr>
        <w:t>一）</w:t>
      </w:r>
      <w:r>
        <w:rPr>
          <w:rFonts w:asciiTheme="minorEastAsia" w:hAnsiTheme="minorEastAsia"/>
          <w:color w:val="000000"/>
          <w:sz w:val="24"/>
        </w:rPr>
        <w:t>非正弦周期电流电路</w:t>
      </w:r>
    </w:p>
    <w:p w14:paraId="5052C816"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1.非正弦周期电流电路的谐波分析法</w:t>
      </w:r>
    </w:p>
    <w:p w14:paraId="12D2E6A3"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2.非正弦周期电流电路中电量有效值、平均值和平均功率</w:t>
      </w:r>
    </w:p>
    <w:p w14:paraId="3FE6AB3F"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3.非正弦周期电流电路的计算</w:t>
      </w:r>
    </w:p>
    <w:p w14:paraId="0F4453ED" w14:textId="77777777" w:rsidR="008475DD" w:rsidRDefault="00EA5BD8">
      <w:pPr>
        <w:widowControl/>
        <w:snapToGrid w:val="0"/>
        <w:spacing w:line="400" w:lineRule="exact"/>
        <w:rPr>
          <w:rFonts w:asciiTheme="minorEastAsia" w:hAnsiTheme="minorEastAsia" w:cs="宋体"/>
          <w:b/>
          <w:sz w:val="24"/>
        </w:rPr>
      </w:pPr>
      <w:r>
        <w:rPr>
          <w:rFonts w:asciiTheme="minorEastAsia" w:hAnsiTheme="minorEastAsia" w:hint="eastAsia"/>
          <w:b/>
          <w:sz w:val="24"/>
        </w:rPr>
        <w:t>五、</w:t>
      </w:r>
      <w:r>
        <w:rPr>
          <w:rFonts w:asciiTheme="minorEastAsia" w:hAnsiTheme="minorEastAsia" w:cs="宋体"/>
          <w:b/>
          <w:sz w:val="24"/>
        </w:rPr>
        <w:t>主要参考书目</w:t>
      </w:r>
    </w:p>
    <w:p w14:paraId="4B545BE0"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1.</w:t>
      </w:r>
      <w:proofErr w:type="gramStart"/>
      <w:r>
        <w:rPr>
          <w:rFonts w:asciiTheme="minorEastAsia" w:hAnsiTheme="minorEastAsia" w:hint="eastAsia"/>
          <w:sz w:val="24"/>
        </w:rPr>
        <w:t>刘耀年主编</w:t>
      </w:r>
      <w:proofErr w:type="gramEnd"/>
      <w:r>
        <w:rPr>
          <w:rFonts w:asciiTheme="minorEastAsia" w:hAnsiTheme="minorEastAsia" w:hint="eastAsia"/>
          <w:sz w:val="24"/>
        </w:rPr>
        <w:t>.电路(第二版).北京:中国电力出版社,2013</w:t>
      </w:r>
    </w:p>
    <w:p w14:paraId="7E5583BA" w14:textId="77777777" w:rsidR="008475DD" w:rsidRDefault="00EA5BD8">
      <w:pPr>
        <w:snapToGrid w:val="0"/>
        <w:spacing w:line="400" w:lineRule="exact"/>
        <w:ind w:firstLineChars="200" w:firstLine="480"/>
        <w:rPr>
          <w:rFonts w:asciiTheme="minorEastAsia" w:hAnsiTheme="minorEastAsia"/>
          <w:sz w:val="24"/>
        </w:rPr>
      </w:pPr>
      <w:r>
        <w:rPr>
          <w:rFonts w:asciiTheme="minorEastAsia" w:hAnsiTheme="minorEastAsia" w:hint="eastAsia"/>
          <w:sz w:val="24"/>
        </w:rPr>
        <w:t>2.邱关源主编.电路(第四版).北京:高等教育出版社,1999</w:t>
      </w:r>
    </w:p>
    <w:p w14:paraId="31AB713B" w14:textId="77777777" w:rsidR="008475DD" w:rsidRDefault="008475DD">
      <w:pPr>
        <w:rPr>
          <w:b/>
          <w:sz w:val="30"/>
          <w:szCs w:val="30"/>
        </w:rPr>
      </w:pPr>
    </w:p>
    <w:p w14:paraId="1923A540" w14:textId="77777777" w:rsidR="008475DD" w:rsidRDefault="008475DD">
      <w:pPr>
        <w:rPr>
          <w:szCs w:val="48"/>
        </w:rPr>
      </w:pPr>
    </w:p>
    <w:sectPr w:rsidR="008475DD">
      <w:headerReference w:type="default" r:id="rId9"/>
      <w:pgSz w:w="11906" w:h="16838"/>
      <w:pgMar w:top="1440"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94E4" w14:textId="77777777" w:rsidR="00DE3F27" w:rsidRDefault="00DE3F27">
      <w:r>
        <w:separator/>
      </w:r>
    </w:p>
  </w:endnote>
  <w:endnote w:type="continuationSeparator" w:id="0">
    <w:p w14:paraId="7BE533B6" w14:textId="77777777" w:rsidR="00DE3F27" w:rsidRDefault="00DE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803B" w14:textId="77777777" w:rsidR="00DE3F27" w:rsidRDefault="00DE3F27">
      <w:r>
        <w:separator/>
      </w:r>
    </w:p>
  </w:footnote>
  <w:footnote w:type="continuationSeparator" w:id="0">
    <w:p w14:paraId="578C192F" w14:textId="77777777" w:rsidR="00DE3F27" w:rsidRDefault="00DE3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0611" w14:textId="77777777" w:rsidR="008475DD" w:rsidRDefault="008475D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114943A6"/>
    <w:multiLevelType w:val="multilevel"/>
    <w:tmpl w:val="114943A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4242605"/>
    <w:multiLevelType w:val="multilevel"/>
    <w:tmpl w:val="24242605"/>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72D1F64"/>
    <w:multiLevelType w:val="multilevel"/>
    <w:tmpl w:val="272D1F64"/>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15:restartNumberingAfterBreak="0">
    <w:nsid w:val="27D6083D"/>
    <w:multiLevelType w:val="multilevel"/>
    <w:tmpl w:val="27D6083D"/>
    <w:lvl w:ilvl="0">
      <w:start w:val="1"/>
      <w:numFmt w:val="decimal"/>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2"/>
      <w:numFmt w:val="japaneseCounting"/>
      <w:lvlText w:val="（%3）"/>
      <w:lvlJc w:val="left"/>
      <w:pPr>
        <w:tabs>
          <w:tab w:val="left" w:pos="1695"/>
        </w:tabs>
        <w:ind w:left="1695" w:hanging="85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31CD4153"/>
    <w:multiLevelType w:val="multilevel"/>
    <w:tmpl w:val="31CD4153"/>
    <w:lvl w:ilvl="0">
      <w:start w:val="2"/>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3087831"/>
    <w:multiLevelType w:val="multilevel"/>
    <w:tmpl w:val="33087831"/>
    <w:lvl w:ilvl="0">
      <w:start w:val="1"/>
      <w:numFmt w:val="decimal"/>
      <w:lvlText w:val="%1."/>
      <w:lvlJc w:val="left"/>
      <w:pPr>
        <w:tabs>
          <w:tab w:val="left" w:pos="420"/>
        </w:tabs>
        <w:ind w:left="420" w:hanging="420"/>
      </w:pPr>
      <w:rPr>
        <w:rFonts w:hint="default"/>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FCC1B0B"/>
    <w:multiLevelType w:val="multilevel"/>
    <w:tmpl w:val="4FCC1B0B"/>
    <w:lvl w:ilvl="0">
      <w:start w:val="1"/>
      <w:numFmt w:val="decimal"/>
      <w:lvlText w:val="%1."/>
      <w:lvlJc w:val="left"/>
      <w:pPr>
        <w:tabs>
          <w:tab w:val="left" w:pos="42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E317AD0"/>
    <w:multiLevelType w:val="multilevel"/>
    <w:tmpl w:val="7E317AD0"/>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3324"/>
    <w:rsid w:val="00003B98"/>
    <w:rsid w:val="00030C3D"/>
    <w:rsid w:val="00050F3A"/>
    <w:rsid w:val="00074DFB"/>
    <w:rsid w:val="000B0515"/>
    <w:rsid w:val="000E7534"/>
    <w:rsid w:val="0011401C"/>
    <w:rsid w:val="00117F8C"/>
    <w:rsid w:val="00127EEC"/>
    <w:rsid w:val="00173D4B"/>
    <w:rsid w:val="00177110"/>
    <w:rsid w:val="001951BE"/>
    <w:rsid w:val="001A219B"/>
    <w:rsid w:val="001E21E8"/>
    <w:rsid w:val="001E4462"/>
    <w:rsid w:val="00240B6F"/>
    <w:rsid w:val="00240BAE"/>
    <w:rsid w:val="00243324"/>
    <w:rsid w:val="0029354F"/>
    <w:rsid w:val="002A2314"/>
    <w:rsid w:val="002A4599"/>
    <w:rsid w:val="002B7E31"/>
    <w:rsid w:val="002C7F91"/>
    <w:rsid w:val="00333E60"/>
    <w:rsid w:val="003531EB"/>
    <w:rsid w:val="003763E8"/>
    <w:rsid w:val="003C1029"/>
    <w:rsid w:val="003D340D"/>
    <w:rsid w:val="003D79A8"/>
    <w:rsid w:val="003E3A07"/>
    <w:rsid w:val="00412FD0"/>
    <w:rsid w:val="0041428F"/>
    <w:rsid w:val="0046428E"/>
    <w:rsid w:val="004A30D6"/>
    <w:rsid w:val="004C52E4"/>
    <w:rsid w:val="0050573E"/>
    <w:rsid w:val="005257D1"/>
    <w:rsid w:val="005C2047"/>
    <w:rsid w:val="005C5D37"/>
    <w:rsid w:val="005F42DD"/>
    <w:rsid w:val="00602AFA"/>
    <w:rsid w:val="00661AE2"/>
    <w:rsid w:val="00690B40"/>
    <w:rsid w:val="006C145E"/>
    <w:rsid w:val="006E2CBB"/>
    <w:rsid w:val="006F3866"/>
    <w:rsid w:val="00740A2C"/>
    <w:rsid w:val="007644DD"/>
    <w:rsid w:val="00774540"/>
    <w:rsid w:val="007A5EAF"/>
    <w:rsid w:val="007B48A0"/>
    <w:rsid w:val="007D039E"/>
    <w:rsid w:val="008025B9"/>
    <w:rsid w:val="00836479"/>
    <w:rsid w:val="008475DD"/>
    <w:rsid w:val="00860FE8"/>
    <w:rsid w:val="008C5E02"/>
    <w:rsid w:val="008C65F2"/>
    <w:rsid w:val="008C67F0"/>
    <w:rsid w:val="00974A66"/>
    <w:rsid w:val="00A86226"/>
    <w:rsid w:val="00AF1C6B"/>
    <w:rsid w:val="00B31055"/>
    <w:rsid w:val="00B3166D"/>
    <w:rsid w:val="00BA1B12"/>
    <w:rsid w:val="00BA6646"/>
    <w:rsid w:val="00BB3DDB"/>
    <w:rsid w:val="00BF2735"/>
    <w:rsid w:val="00C617F4"/>
    <w:rsid w:val="00C74932"/>
    <w:rsid w:val="00C771D8"/>
    <w:rsid w:val="00CB560E"/>
    <w:rsid w:val="00CF2032"/>
    <w:rsid w:val="00CF3DFC"/>
    <w:rsid w:val="00D53615"/>
    <w:rsid w:val="00DA42B0"/>
    <w:rsid w:val="00DC6430"/>
    <w:rsid w:val="00DE3F27"/>
    <w:rsid w:val="00E0360B"/>
    <w:rsid w:val="00E25E5D"/>
    <w:rsid w:val="00E36165"/>
    <w:rsid w:val="00E67C3C"/>
    <w:rsid w:val="00E81392"/>
    <w:rsid w:val="00EA5BD8"/>
    <w:rsid w:val="00EC5018"/>
    <w:rsid w:val="00EC55A2"/>
    <w:rsid w:val="00F119DB"/>
    <w:rsid w:val="00F80A75"/>
    <w:rsid w:val="00F97011"/>
    <w:rsid w:val="00FA7270"/>
    <w:rsid w:val="0C6C07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7423"/>
  <w15:docId w15:val="{2755E0FE-5A61-42F3-BE34-E7B1022A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pPr>
      <w:ind w:firstLine="525"/>
    </w:pPr>
    <w:rPr>
      <w:rFonts w:ascii="宋体" w:eastAsia="宋体" w:hAnsi="Times New Roman" w:cs="Times New Roman"/>
      <w:szCs w:val="20"/>
    </w:rPr>
  </w:style>
  <w:style w:type="character" w:customStyle="1" w:styleId="a6">
    <w:name w:val="页眉 字符"/>
    <w:basedOn w:val="a0"/>
    <w:link w:val="a5"/>
    <w:rPr>
      <w:sz w:val="18"/>
      <w:szCs w:val="18"/>
    </w:rPr>
  </w:style>
  <w:style w:type="character" w:customStyle="1" w:styleId="a4">
    <w:name w:val="页脚 字符"/>
    <w:basedOn w:val="a0"/>
    <w:link w:val="a3"/>
    <w:uiPriority w:val="99"/>
    <w:semiHidden/>
    <w:rPr>
      <w:sz w:val="18"/>
      <w:szCs w:val="18"/>
    </w:rPr>
  </w:style>
  <w:style w:type="character" w:customStyle="1" w:styleId="30">
    <w:name w:val="正文文本缩进 3 字符"/>
    <w:basedOn w:val="a0"/>
    <w:link w:val="3"/>
    <w:rPr>
      <w:rFonts w:ascii="宋体" w:eastAsia="宋体" w:hAnsi="Times New Roman" w:cs="Times New Roman"/>
      <w:szCs w:val="20"/>
    </w:rPr>
  </w:style>
  <w:style w:type="paragraph" w:styleId="a7">
    <w:name w:val="List Paragraph"/>
    <w:basedOn w:val="a"/>
    <w:uiPriority w:val="34"/>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3A89B-64D6-408D-BD56-58C4FF7C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郎 德本</cp:lastModifiedBy>
  <cp:revision>22</cp:revision>
  <cp:lastPrinted>2020-09-08T07:55:00Z</cp:lastPrinted>
  <dcterms:created xsi:type="dcterms:W3CDTF">2015-07-17T00:44:00Z</dcterms:created>
  <dcterms:modified xsi:type="dcterms:W3CDTF">2021-09-13T01:07:00Z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D0E73D8DB6AB420DB0FBA4818B8C12BF</vt:lpwstr>
  </property>
</Properties>
</file>