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Chars="0"/>
        <w:jc w:val="center"/>
        <w:rPr>
          <w:rFonts w:hint="eastAsia" w:ascii="楷体_GB2312" w:eastAsia="楷体_GB2312"/>
          <w:b/>
          <w:sz w:val="28"/>
        </w:rPr>
      </w:pPr>
      <w:bookmarkStart w:id="0" w:name="_GoBack"/>
      <w:bookmarkEnd w:id="0"/>
      <w:r>
        <w:rPr>
          <w:rFonts w:hint="eastAsia" w:ascii="楷体_GB2312" w:eastAsia="楷体_GB2312"/>
          <w:b/>
          <w:sz w:val="28"/>
        </w:rPr>
        <w:t>辽宁师范大学地理科学学院硕士研究生入学考试</w:t>
      </w:r>
    </w:p>
    <w:p>
      <w:pPr>
        <w:spacing w:line="360" w:lineRule="auto"/>
        <w:jc w:val="center"/>
        <w:rPr>
          <w:rFonts w:hint="eastAsia" w:ascii="隶书" w:eastAsia="隶书"/>
          <w:b/>
          <w:sz w:val="48"/>
          <w:szCs w:val="48"/>
        </w:rPr>
      </w:pPr>
      <w:r>
        <w:rPr>
          <w:rFonts w:hint="eastAsia" w:ascii="隶书" w:eastAsia="隶书"/>
          <w:b/>
          <w:sz w:val="48"/>
          <w:szCs w:val="48"/>
        </w:rPr>
        <w:t xml:space="preserve">820《中国地理》考试大纲  </w:t>
      </w:r>
    </w:p>
    <w:p>
      <w:pPr>
        <w:spacing w:line="360" w:lineRule="auto"/>
        <w:rPr>
          <w:rFonts w:hint="eastAsia" w:ascii="Arial" w:hAnsi="Arial" w:eastAsia="黑体"/>
          <w:b/>
          <w:bCs/>
          <w:sz w:val="28"/>
          <w:szCs w:val="28"/>
        </w:rPr>
      </w:pPr>
      <w:r>
        <w:rPr>
          <w:rFonts w:hint="eastAsia" w:ascii="Arial" w:hAnsi="Arial" w:eastAsia="黑体"/>
          <w:b/>
          <w:bCs/>
          <w:sz w:val="28"/>
          <w:szCs w:val="28"/>
        </w:rPr>
        <w:t>注意：本大纲为参考性考试大纲，是考生需要掌握的基本内容。</w:t>
      </w:r>
    </w:p>
    <w:p>
      <w:pPr>
        <w:pStyle w:val="2"/>
        <w:spacing w:before="0" w:after="0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一、考试科目设立目的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地理学最基本的特点是综合性和区域性，《中国地理》是最能体现地理学科基本特点的课程之一。《中国地理》考试侧重考察学生综合分析能力和区域分析能力。</w:t>
      </w:r>
    </w:p>
    <w:p>
      <w:pPr>
        <w:pStyle w:val="2"/>
        <w:spacing w:before="0" w:after="0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 考察主要知识点</w:t>
      </w:r>
    </w:p>
    <w:p>
      <w:p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1．中国国土概况、地理特征及中国地理研究的社会意义</w:t>
      </w:r>
    </w:p>
    <w:p>
      <w:p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2．自然结构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Cs/>
          <w:szCs w:val="21"/>
        </w:rPr>
        <w:t>中国地貌、水热、土地资源、水资源、矿产资源的结构及评价；中国植被类型和生物资源利用。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海洋地理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Cs/>
          <w:szCs w:val="21"/>
        </w:rPr>
        <w:t>中国的海域状况；海洋资源及评价；海岸带及可持续发展。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环境与灾害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Cs/>
          <w:szCs w:val="21"/>
        </w:rPr>
        <w:t>中国土地退化与生态修复；自然灾害、减灾与环境保护。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人口与城市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中国人口分布、构成、特征与人口迁移；城镇化；城市发展与管理。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产业与经济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中国经济地理的形成和演变、三大产业发展与布局、对外贸易与投资。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文化与社会空间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中国境内语言、宗教、民族及其分布；中国文化区。</w:t>
      </w:r>
    </w:p>
    <w:p>
      <w:p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8．区域分异与区划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FF"/>
          <w:szCs w:val="21"/>
        </w:rPr>
      </w:pPr>
      <w:r>
        <w:rPr>
          <w:rFonts w:hint="eastAsia" w:ascii="宋体" w:hAnsi="宋体" w:cs="宋体"/>
          <w:szCs w:val="21"/>
        </w:rPr>
        <w:t>区域分异、自然区划、农业区划、行政区划、经济区划相关知识；生态功能区划与主体功能区规划。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9. </w:t>
      </w:r>
      <w:r>
        <w:rPr>
          <w:rFonts w:hint="eastAsia" w:ascii="宋体" w:hAnsi="宋体" w:cs="宋体"/>
          <w:b/>
          <w:bCs/>
          <w:szCs w:val="21"/>
        </w:rPr>
        <w:t>分析中国四大分区的区位条件、</w:t>
      </w: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区域发展自然和资源环境条件、社会经济发展特点、开发利用中的问题及区域发展方向</w:t>
      </w:r>
      <w:r>
        <w:rPr>
          <w:rFonts w:hint="eastAsia" w:ascii="宋体" w:hAnsi="宋体" w:cs="宋体"/>
          <w:b/>
          <w:bCs/>
          <w:szCs w:val="21"/>
        </w:rPr>
        <w:t>；</w:t>
      </w:r>
      <w:r>
        <w:rPr>
          <w:rFonts w:hint="eastAsia" w:ascii="宋体" w:hAnsi="宋体" w:cs="宋体"/>
          <w:b/>
          <w:szCs w:val="21"/>
        </w:rPr>
        <w:t>比较各个大区之间的差异。</w:t>
      </w:r>
    </w:p>
    <w:p>
      <w:p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10. 能够根据地理学的基本原理、方法，结合我国经济发展规划，综合分析、解决现实中的具体问题。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参考书目：</w:t>
      </w:r>
    </w:p>
    <w:p>
      <w:pPr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[1] 赵济,王静爱,朱华晟,等.中国地理[M]. 北京：高等教育出版社，2020.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</w:p>
    <w:p>
      <w:pPr>
        <w:spacing w:line="360" w:lineRule="auto"/>
        <w:rPr>
          <w:rFonts w:hint="eastAsia" w:ascii="宋体" w:hAnsi="宋体" w:cs="宋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9E84E"/>
    <w:multiLevelType w:val="singleLevel"/>
    <w:tmpl w:val="F209E84E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99"/>
    <w:rsid w:val="00062B35"/>
    <w:rsid w:val="000A1FDF"/>
    <w:rsid w:val="000A38E5"/>
    <w:rsid w:val="000C08BB"/>
    <w:rsid w:val="000C2343"/>
    <w:rsid w:val="00112701"/>
    <w:rsid w:val="00155928"/>
    <w:rsid w:val="00186E04"/>
    <w:rsid w:val="001F1B00"/>
    <w:rsid w:val="0020760E"/>
    <w:rsid w:val="00227CE5"/>
    <w:rsid w:val="0023172A"/>
    <w:rsid w:val="002363BF"/>
    <w:rsid w:val="002623CE"/>
    <w:rsid w:val="00284D66"/>
    <w:rsid w:val="002954FB"/>
    <w:rsid w:val="003C3763"/>
    <w:rsid w:val="003D0EAA"/>
    <w:rsid w:val="00465C27"/>
    <w:rsid w:val="004B4972"/>
    <w:rsid w:val="004E787B"/>
    <w:rsid w:val="00510557"/>
    <w:rsid w:val="0051635B"/>
    <w:rsid w:val="0054086A"/>
    <w:rsid w:val="0054654D"/>
    <w:rsid w:val="00552C5F"/>
    <w:rsid w:val="005D58A8"/>
    <w:rsid w:val="00627AB4"/>
    <w:rsid w:val="00645EA4"/>
    <w:rsid w:val="00665C54"/>
    <w:rsid w:val="00687AA1"/>
    <w:rsid w:val="00697A15"/>
    <w:rsid w:val="006A3BFF"/>
    <w:rsid w:val="007538D5"/>
    <w:rsid w:val="007677FF"/>
    <w:rsid w:val="0077615E"/>
    <w:rsid w:val="00781ECE"/>
    <w:rsid w:val="007B4AFF"/>
    <w:rsid w:val="007D405F"/>
    <w:rsid w:val="00834BB0"/>
    <w:rsid w:val="008423CA"/>
    <w:rsid w:val="00852BBA"/>
    <w:rsid w:val="008906F9"/>
    <w:rsid w:val="008F4BBD"/>
    <w:rsid w:val="0092499D"/>
    <w:rsid w:val="00930119"/>
    <w:rsid w:val="00992940"/>
    <w:rsid w:val="009A4B5B"/>
    <w:rsid w:val="009B1BE7"/>
    <w:rsid w:val="009C06ED"/>
    <w:rsid w:val="009C19AD"/>
    <w:rsid w:val="009F56F8"/>
    <w:rsid w:val="00A12831"/>
    <w:rsid w:val="00A349DA"/>
    <w:rsid w:val="00A630ED"/>
    <w:rsid w:val="00AD0C39"/>
    <w:rsid w:val="00AD480B"/>
    <w:rsid w:val="00B06422"/>
    <w:rsid w:val="00B43F83"/>
    <w:rsid w:val="00B77471"/>
    <w:rsid w:val="00BB52B5"/>
    <w:rsid w:val="00BC4AA1"/>
    <w:rsid w:val="00BC659F"/>
    <w:rsid w:val="00BD5B4B"/>
    <w:rsid w:val="00BF6ED2"/>
    <w:rsid w:val="00C05B07"/>
    <w:rsid w:val="00C24E1C"/>
    <w:rsid w:val="00C2583A"/>
    <w:rsid w:val="00C260FB"/>
    <w:rsid w:val="00C310E7"/>
    <w:rsid w:val="00C72958"/>
    <w:rsid w:val="00C85FC8"/>
    <w:rsid w:val="00C93439"/>
    <w:rsid w:val="00CB4651"/>
    <w:rsid w:val="00D20FB2"/>
    <w:rsid w:val="00D61099"/>
    <w:rsid w:val="00D94F78"/>
    <w:rsid w:val="00DA67E5"/>
    <w:rsid w:val="00E26AB0"/>
    <w:rsid w:val="00E55EE7"/>
    <w:rsid w:val="00EF3A15"/>
    <w:rsid w:val="00EF470D"/>
    <w:rsid w:val="00F01FEB"/>
    <w:rsid w:val="00F24FB4"/>
    <w:rsid w:val="00F25F4C"/>
    <w:rsid w:val="00F31B17"/>
    <w:rsid w:val="00F85527"/>
    <w:rsid w:val="00FA359B"/>
    <w:rsid w:val="00FA4348"/>
    <w:rsid w:val="00FE24F6"/>
    <w:rsid w:val="00FE5001"/>
    <w:rsid w:val="0290674B"/>
    <w:rsid w:val="09FE4060"/>
    <w:rsid w:val="0ABF362B"/>
    <w:rsid w:val="200E5C7D"/>
    <w:rsid w:val="20B87CAB"/>
    <w:rsid w:val="21E55F84"/>
    <w:rsid w:val="25706A6F"/>
    <w:rsid w:val="25D37E21"/>
    <w:rsid w:val="293A368D"/>
    <w:rsid w:val="30BF77F3"/>
    <w:rsid w:val="35975774"/>
    <w:rsid w:val="375F3506"/>
    <w:rsid w:val="43B32A0A"/>
    <w:rsid w:val="43CE197B"/>
    <w:rsid w:val="44882868"/>
    <w:rsid w:val="4A91037F"/>
    <w:rsid w:val="538F5772"/>
    <w:rsid w:val="5D8010D3"/>
    <w:rsid w:val="5E0F72DB"/>
    <w:rsid w:val="634148AF"/>
    <w:rsid w:val="63CD3917"/>
    <w:rsid w:val="67415298"/>
    <w:rsid w:val="681D58E9"/>
    <w:rsid w:val="6F6D07C9"/>
    <w:rsid w:val="73BB3D7F"/>
    <w:rsid w:val="74021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9"/>
    <w:uiPriority w:val="0"/>
    <w:pPr>
      <w:ind w:leftChars="2500"/>
    </w:pPr>
    <w:rPr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link w:val="4"/>
    <w:uiPriority w:val="0"/>
    <w:rPr>
      <w:rFonts w:eastAsia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2015-07-10T00:14:00Z</dcterms:created>
  <dc:creator>wangli</dc:creator>
  <cp:lastModifiedBy>vertesyuan</cp:lastModifiedBy>
  <dcterms:modified xsi:type="dcterms:W3CDTF">2021-11-26T02:26:31Z</dcterms:modified>
  <dc:title>《中国地理》是高校地理专业的专业课程之一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8407EEDE369F455A8717E2A342044B30</vt:lpwstr>
  </property>
</Properties>
</file>