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 w:line="360" w:lineRule="auto"/>
        <w:jc w:val="center"/>
        <w:rPr>
          <w:rFonts w:hint="eastAsia"/>
          <w:b/>
          <w:bCs/>
          <w:spacing w:val="7"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pacing w:val="7"/>
          <w:sz w:val="32"/>
          <w:szCs w:val="32"/>
        </w:rPr>
        <w:t>教育硕士专业学位研究生入学考试大纲</w:t>
      </w:r>
    </w:p>
    <w:p>
      <w:pPr>
        <w:spacing w:line="360" w:lineRule="auto"/>
        <w:rPr>
          <w:rFonts w:hint="eastAsia" w:ascii="Arial" w:hAnsi="Arial" w:eastAsia="黑体"/>
          <w:b/>
          <w:bCs/>
          <w:sz w:val="40"/>
          <w:szCs w:val="40"/>
        </w:rPr>
      </w:pPr>
      <w:r>
        <w:rPr>
          <w:rFonts w:hint="eastAsia"/>
          <w:b/>
          <w:sz w:val="28"/>
          <w:szCs w:val="36"/>
        </w:rPr>
        <w:t>注意：本大纲为参考性考试大纲，是考生需要掌握的基本内容。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rPr>
          <w:rFonts w:hint="eastAsia"/>
          <w:b/>
          <w:bCs/>
          <w:spacing w:val="7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科目编号：834</w:t>
      </w:r>
      <w:r>
        <w:rPr>
          <w:rFonts w:ascii="宋体" w:hAnsi="宋体"/>
          <w:b/>
          <w:bCs/>
          <w:sz w:val="24"/>
        </w:rPr>
        <w:t xml:space="preserve">   </w:t>
      </w:r>
      <w:r>
        <w:rPr>
          <w:rFonts w:hint="eastAsia" w:ascii="宋体" w:hAnsi="宋体"/>
          <w:b/>
          <w:bCs/>
          <w:sz w:val="24"/>
        </w:rPr>
        <w:t>科目名称：作文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一、试卷分数及考试时间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480" w:firstLineChars="200"/>
      </w:pPr>
      <w:r>
        <w:rPr>
          <w:rFonts w:cs="Times New Roman"/>
        </w:rPr>
        <w:t>1</w:t>
      </w:r>
      <w:r>
        <w:rPr>
          <w:rFonts w:hint="eastAsia"/>
        </w:rPr>
        <w:t>．试卷分数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hint="eastAsia"/>
        </w:rPr>
        <w:t>满分</w:t>
      </w:r>
      <w:r>
        <w:t>150</w:t>
      </w:r>
      <w:r>
        <w:rPr>
          <w:rFonts w:hint="eastAsia"/>
        </w:rPr>
        <w:t>分</w:t>
      </w:r>
      <w:r>
        <w:t> 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480" w:firstLineChars="200"/>
      </w:pPr>
      <w:r>
        <w:rPr>
          <w:rFonts w:cs="Times New Roman"/>
        </w:rPr>
        <w:t>2</w:t>
      </w:r>
      <w:r>
        <w:rPr>
          <w:rFonts w:hint="eastAsia"/>
        </w:rPr>
        <w:t>．考试时间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t>180</w:t>
      </w:r>
      <w:r>
        <w:rPr>
          <w:rFonts w:hint="eastAsia"/>
        </w:rPr>
        <w:t>分钟</w:t>
      </w:r>
      <w:r>
        <w:t> 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二、试题类型</w:t>
      </w:r>
      <w:r>
        <w:rPr>
          <w:b/>
        </w:rPr>
        <w:t> 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hint="eastAsia"/>
        </w:rPr>
        <w:t>命题作文或材料作文或话题作文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hint="eastAsia"/>
          <w:b/>
          <w:bCs/>
          <w:spacing w:val="6"/>
        </w:rPr>
      </w:pPr>
      <w:r>
        <w:rPr>
          <w:rFonts w:hint="eastAsia"/>
          <w:b/>
        </w:rPr>
        <w:t>三、考试内容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40" w:firstLineChars="225"/>
        <w:rPr>
          <w:rFonts w:hint="eastAsia"/>
        </w:rPr>
      </w:pPr>
      <w:r>
        <w:rPr>
          <w:rFonts w:hint="eastAsia"/>
        </w:rPr>
        <w:t>综合考查考生对教育理论与现实问题的认识水平，以及教育观点的书面表达能力。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40" w:firstLineChars="225"/>
        <w:rPr>
          <w:rFonts w:hint="eastAsia"/>
          <w:b/>
          <w:bCs/>
        </w:rPr>
      </w:pPr>
      <w:r>
        <w:rPr>
          <w:rFonts w:hint="eastAsia"/>
        </w:rPr>
        <w:t>论题范围：1.教育基本理论问题；2.课程与教学问题；3.德育问题；4.教育管理问题；5.教育改革发展中的热点问题。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四、考查要点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1.观点正确。考生应围绕特定的教育问题展开论述，不可偏离主题。观点应符合党和国家的大政方针，体现科学的教育理念，反映教育科研的新成果，体现新时代教育改革的意义，对论题有自己的思考。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2.结构严谨。思维缜密、条理清晰、逻辑性强。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3.内容充实。能用文献资料、统计数据、典型案例等支撑自己的观点。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4.表述准确。语言顺畅、用词准确。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五、文体及字数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/>
          <w:sz w:val="24"/>
        </w:rPr>
        <w:t>要求考生根据试题要求写出</w:t>
      </w:r>
      <w:r>
        <w:rPr>
          <w:rFonts w:hint="eastAsia"/>
          <w:spacing w:val="-5"/>
          <w:sz w:val="24"/>
        </w:rPr>
        <w:t>议论文</w:t>
      </w:r>
      <w:r>
        <w:rPr>
          <w:rFonts w:hint="eastAsia"/>
          <w:sz w:val="24"/>
        </w:rPr>
        <w:t>（不可写记叙文、说明文</w:t>
      </w:r>
      <w:r>
        <w:rPr>
          <w:rFonts w:hint="eastAsia"/>
          <w:spacing w:val="-8"/>
          <w:sz w:val="24"/>
        </w:rPr>
        <w:t>、</w:t>
      </w:r>
      <w:r>
        <w:rPr>
          <w:rFonts w:hint="eastAsia"/>
          <w:sz w:val="24"/>
        </w:rPr>
        <w:t>散文、诗歌等），字数在</w:t>
      </w:r>
      <w:r>
        <w:rPr>
          <w:sz w:val="24"/>
        </w:rPr>
        <w:t>2000</w:t>
      </w:r>
      <w:r>
        <w:rPr>
          <w:rFonts w:hint="eastAsia"/>
          <w:sz w:val="24"/>
        </w:rPr>
        <w:t>字以上。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C1"/>
    <w:rsid w:val="0015105F"/>
    <w:rsid w:val="001730D0"/>
    <w:rsid w:val="002E3647"/>
    <w:rsid w:val="003162FF"/>
    <w:rsid w:val="003E666D"/>
    <w:rsid w:val="00410570"/>
    <w:rsid w:val="004C6136"/>
    <w:rsid w:val="004D0564"/>
    <w:rsid w:val="0053105B"/>
    <w:rsid w:val="00585985"/>
    <w:rsid w:val="00592F88"/>
    <w:rsid w:val="005E5920"/>
    <w:rsid w:val="006400C1"/>
    <w:rsid w:val="00AA6A33"/>
    <w:rsid w:val="00C03566"/>
    <w:rsid w:val="00C4592E"/>
    <w:rsid w:val="00CA5E04"/>
    <w:rsid w:val="00EF0CD7"/>
    <w:rsid w:val="00F43185"/>
    <w:rsid w:val="00FE34EF"/>
    <w:rsid w:val="08AB0950"/>
    <w:rsid w:val="15066C04"/>
    <w:rsid w:val="1DBC2DE8"/>
    <w:rsid w:val="3F304880"/>
    <w:rsid w:val="5E852A1A"/>
    <w:rsid w:val="6F1A35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12 reader-word-s1-1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1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2016-08-26T00:03:00Z</dcterms:created>
  <dc:creator>Administrator</dc:creator>
  <cp:lastModifiedBy>vertesyuan</cp:lastModifiedBy>
  <dcterms:modified xsi:type="dcterms:W3CDTF">2021-11-26T02:26:44Z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