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42" w:rsidRDefault="00DE441B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湖南</w:t>
      </w:r>
      <w:r w:rsidR="00DC0DCB">
        <w:rPr>
          <w:rFonts w:eastAsia="黑体" w:hint="eastAsia"/>
          <w:sz w:val="36"/>
          <w:szCs w:val="36"/>
        </w:rPr>
        <w:t>工商大学</w:t>
      </w:r>
      <w:r>
        <w:rPr>
          <w:rFonts w:eastAsia="黑体"/>
          <w:sz w:val="36"/>
          <w:szCs w:val="36"/>
        </w:rPr>
        <w:t>硕士研究生入学考试自命题考试大纲</w:t>
      </w:r>
    </w:p>
    <w:p w:rsidR="00A80842" w:rsidRDefault="00DE441B" w:rsidP="009823FF">
      <w:pPr>
        <w:jc w:val="center"/>
        <w:rPr>
          <w:rFonts w:eastAsia="新宋体"/>
          <w:sz w:val="24"/>
        </w:rPr>
      </w:pPr>
      <w:r>
        <w:rPr>
          <w:rFonts w:eastAsia="方正书宋简体"/>
          <w:sz w:val="28"/>
          <w:szCs w:val="28"/>
        </w:rPr>
        <w:t>考试科目代码：</w:t>
      </w:r>
      <w:r w:rsidR="009B0CCE">
        <w:rPr>
          <w:rFonts w:eastAsia="方正书宋简体" w:hint="eastAsia"/>
          <w:sz w:val="28"/>
          <w:szCs w:val="28"/>
        </w:rPr>
        <w:t>705</w:t>
      </w:r>
      <w:r>
        <w:rPr>
          <w:rFonts w:eastAsia="方正书宋简体"/>
          <w:sz w:val="28"/>
          <w:szCs w:val="28"/>
        </w:rPr>
        <w:t xml:space="preserve">       </w:t>
      </w:r>
      <w:r>
        <w:rPr>
          <w:rFonts w:eastAsia="方正书宋简体"/>
          <w:sz w:val="28"/>
          <w:szCs w:val="28"/>
        </w:rPr>
        <w:t>考试科目名称：</w:t>
      </w:r>
      <w:r w:rsidR="009823FF" w:rsidRPr="009823FF">
        <w:rPr>
          <w:rFonts w:hint="eastAsia"/>
          <w:kern w:val="0"/>
          <w:sz w:val="28"/>
          <w:szCs w:val="28"/>
          <w:lang w:bidi="hi-IN"/>
        </w:rPr>
        <w:t>中外设计史及评论</w:t>
      </w:r>
    </w:p>
    <w:p w:rsidR="00A80842" w:rsidRDefault="00DE441B">
      <w:pPr>
        <w:rPr>
          <w:rFonts w:eastAsia="方正书宋简体"/>
          <w:b/>
          <w:bCs/>
          <w:sz w:val="24"/>
        </w:rPr>
      </w:pPr>
      <w:r>
        <w:rPr>
          <w:rFonts w:eastAsia="方正书宋简体"/>
          <w:b/>
          <w:bCs/>
          <w:sz w:val="24"/>
        </w:rPr>
        <w:t>一、考试形式与试卷结构</w:t>
      </w:r>
    </w:p>
    <w:p w:rsidR="00A80842" w:rsidRDefault="00DE441B">
      <w:pPr>
        <w:widowControl/>
        <w:ind w:firstLine="480"/>
        <w:jc w:val="left"/>
        <w:rPr>
          <w:rFonts w:hAnsi="宋体"/>
          <w:b/>
          <w:kern w:val="0"/>
          <w:sz w:val="24"/>
          <w:lang w:bidi="hi-IN"/>
        </w:rPr>
      </w:pPr>
      <w:r>
        <w:rPr>
          <w:rFonts w:hAnsi="宋体"/>
          <w:b/>
          <w:kern w:val="0"/>
          <w:sz w:val="24"/>
          <w:lang w:bidi="hi-IN"/>
        </w:rPr>
        <w:t>1)</w:t>
      </w:r>
      <w:r>
        <w:rPr>
          <w:rFonts w:hAnsi="宋体"/>
          <w:b/>
          <w:kern w:val="0"/>
          <w:sz w:val="24"/>
          <w:lang w:bidi="hi-IN"/>
        </w:rPr>
        <w:t>试卷成绩及考试时间</w:t>
      </w:r>
    </w:p>
    <w:p w:rsidR="00A80842" w:rsidRDefault="00DE441B">
      <w:pPr>
        <w:ind w:firstLineChars="200" w:firstLine="480"/>
        <w:rPr>
          <w:kern w:val="0"/>
          <w:sz w:val="24"/>
          <w:lang w:bidi="hi-IN"/>
        </w:rPr>
      </w:pPr>
      <w:r>
        <w:rPr>
          <w:kern w:val="0"/>
          <w:sz w:val="24"/>
          <w:lang w:bidi="hi-IN"/>
        </w:rPr>
        <w:t>本试卷满分为</w:t>
      </w:r>
      <w:r>
        <w:rPr>
          <w:kern w:val="0"/>
          <w:sz w:val="24"/>
          <w:lang w:bidi="hi-IN"/>
        </w:rPr>
        <w:t>150</w:t>
      </w:r>
      <w:r>
        <w:rPr>
          <w:kern w:val="0"/>
          <w:sz w:val="24"/>
          <w:lang w:bidi="hi-IN"/>
        </w:rPr>
        <w:t>分，考试时间为</w:t>
      </w:r>
      <w:r>
        <w:rPr>
          <w:kern w:val="0"/>
          <w:sz w:val="24"/>
          <w:lang w:bidi="hi-IN"/>
        </w:rPr>
        <w:t>180</w:t>
      </w:r>
      <w:r>
        <w:rPr>
          <w:kern w:val="0"/>
          <w:sz w:val="24"/>
          <w:lang w:bidi="hi-IN"/>
        </w:rPr>
        <w:t>分钟。</w:t>
      </w:r>
    </w:p>
    <w:p w:rsidR="00A80842" w:rsidRDefault="00DE441B">
      <w:pPr>
        <w:widowControl/>
        <w:ind w:firstLine="480"/>
        <w:jc w:val="left"/>
        <w:rPr>
          <w:rFonts w:hAnsi="宋体"/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2</w:t>
      </w:r>
      <w:r>
        <w:rPr>
          <w:rFonts w:hAnsi="宋体"/>
          <w:b/>
          <w:kern w:val="0"/>
          <w:sz w:val="24"/>
          <w:lang w:bidi="hi-IN"/>
        </w:rPr>
        <w:t>)</w:t>
      </w:r>
      <w:r>
        <w:rPr>
          <w:rFonts w:hAnsi="宋体"/>
          <w:b/>
          <w:kern w:val="0"/>
          <w:sz w:val="24"/>
          <w:lang w:bidi="hi-IN"/>
        </w:rPr>
        <w:t>答题方式</w:t>
      </w:r>
    </w:p>
    <w:p w:rsidR="00A80842" w:rsidRDefault="00DE441B">
      <w:pPr>
        <w:ind w:firstLineChars="200" w:firstLine="480"/>
        <w:rPr>
          <w:kern w:val="0"/>
          <w:sz w:val="24"/>
          <w:lang w:bidi="hi-IN"/>
        </w:rPr>
      </w:pPr>
      <w:r>
        <w:rPr>
          <w:kern w:val="0"/>
          <w:sz w:val="24"/>
          <w:lang w:bidi="hi-IN"/>
        </w:rPr>
        <w:t>答题方式为闭卷、笔试。</w:t>
      </w:r>
    </w:p>
    <w:p w:rsidR="00A80842" w:rsidRDefault="00DE441B">
      <w:pPr>
        <w:widowControl/>
        <w:ind w:firstLine="480"/>
        <w:jc w:val="left"/>
        <w:rPr>
          <w:rFonts w:hAnsi="宋体"/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3</w:t>
      </w:r>
      <w:r>
        <w:rPr>
          <w:rFonts w:hAnsi="宋体"/>
          <w:b/>
          <w:kern w:val="0"/>
          <w:sz w:val="24"/>
          <w:lang w:bidi="hi-IN"/>
        </w:rPr>
        <w:t>)</w:t>
      </w:r>
      <w:r>
        <w:rPr>
          <w:rFonts w:hAnsi="宋体"/>
          <w:b/>
          <w:kern w:val="0"/>
          <w:sz w:val="24"/>
          <w:lang w:bidi="hi-IN"/>
        </w:rPr>
        <w:t>试卷内容结构</w:t>
      </w:r>
    </w:p>
    <w:p w:rsidR="00A80842" w:rsidRDefault="00DE441B">
      <w:pPr>
        <w:ind w:firstLineChars="200" w:firstLine="480"/>
        <w:rPr>
          <w:kern w:val="0"/>
          <w:sz w:val="24"/>
          <w:lang w:bidi="hi-IN"/>
        </w:rPr>
      </w:pPr>
      <w:r>
        <w:rPr>
          <w:kern w:val="0"/>
          <w:sz w:val="24"/>
          <w:lang w:bidi="hi-IN"/>
        </w:rPr>
        <w:t>各部分内容所占分值为：</w:t>
      </w:r>
    </w:p>
    <w:p w:rsidR="009823FF" w:rsidRPr="009823FF" w:rsidRDefault="009823FF" w:rsidP="009823FF">
      <w:pPr>
        <w:ind w:firstLineChars="400" w:firstLine="960"/>
        <w:rPr>
          <w:kern w:val="0"/>
          <w:sz w:val="24"/>
          <w:lang w:bidi="hi-IN"/>
        </w:rPr>
      </w:pPr>
      <w:r w:rsidRPr="009823FF">
        <w:rPr>
          <w:rFonts w:hint="eastAsia"/>
          <w:kern w:val="0"/>
          <w:sz w:val="24"/>
          <w:lang w:bidi="hi-IN"/>
        </w:rPr>
        <w:t>史论基础知识占</w:t>
      </w:r>
      <w:r w:rsidRPr="009823FF">
        <w:rPr>
          <w:rFonts w:hint="eastAsia"/>
          <w:kern w:val="0"/>
          <w:sz w:val="24"/>
          <w:lang w:bidi="hi-IN"/>
        </w:rPr>
        <w:t>60</w:t>
      </w:r>
      <w:r w:rsidRPr="009823FF">
        <w:rPr>
          <w:rFonts w:hint="eastAsia"/>
          <w:kern w:val="0"/>
          <w:sz w:val="24"/>
          <w:lang w:bidi="hi-IN"/>
        </w:rPr>
        <w:t>％</w:t>
      </w:r>
      <w:r w:rsidRPr="009823FF">
        <w:rPr>
          <w:rFonts w:hint="eastAsia"/>
          <w:kern w:val="0"/>
          <w:sz w:val="24"/>
          <w:lang w:bidi="hi-IN"/>
        </w:rPr>
        <w:t xml:space="preserve"> </w:t>
      </w:r>
      <w:r w:rsidRPr="009823FF">
        <w:rPr>
          <w:rFonts w:hint="eastAsia"/>
          <w:kern w:val="0"/>
          <w:sz w:val="24"/>
          <w:lang w:bidi="hi-IN"/>
        </w:rPr>
        <w:t>、评论占</w:t>
      </w:r>
      <w:r w:rsidRPr="009823FF">
        <w:rPr>
          <w:rFonts w:hint="eastAsia"/>
          <w:kern w:val="0"/>
          <w:sz w:val="24"/>
          <w:lang w:bidi="hi-IN"/>
        </w:rPr>
        <w:t xml:space="preserve"> 40</w:t>
      </w:r>
      <w:r w:rsidRPr="009823FF">
        <w:rPr>
          <w:rFonts w:hint="eastAsia"/>
          <w:kern w:val="0"/>
          <w:sz w:val="24"/>
          <w:lang w:bidi="hi-IN"/>
        </w:rPr>
        <w:t>％。</w:t>
      </w:r>
    </w:p>
    <w:p w:rsidR="009823FF" w:rsidRDefault="009823FF" w:rsidP="009823FF">
      <w:pPr>
        <w:ind w:firstLineChars="400" w:firstLine="960"/>
        <w:rPr>
          <w:kern w:val="0"/>
          <w:sz w:val="24"/>
          <w:lang w:bidi="hi-IN"/>
        </w:rPr>
      </w:pPr>
      <w:r w:rsidRPr="009823FF">
        <w:rPr>
          <w:rFonts w:hint="eastAsia"/>
          <w:kern w:val="0"/>
          <w:sz w:val="24"/>
          <w:lang w:bidi="hi-IN"/>
        </w:rPr>
        <w:t>考试内容由三部分组成</w:t>
      </w:r>
      <w:r>
        <w:rPr>
          <w:rFonts w:hint="eastAsia"/>
          <w:kern w:val="0"/>
          <w:sz w:val="24"/>
          <w:lang w:bidi="hi-IN"/>
        </w:rPr>
        <w:t>：</w:t>
      </w:r>
      <w:r w:rsidRPr="009823FF">
        <w:rPr>
          <w:rFonts w:hint="eastAsia"/>
          <w:kern w:val="0"/>
          <w:sz w:val="24"/>
          <w:lang w:bidi="hi-IN"/>
        </w:rPr>
        <w:t>包括艺术设计的基本内涵（</w:t>
      </w:r>
      <w:r w:rsidRPr="009823FF">
        <w:rPr>
          <w:rFonts w:hint="eastAsia"/>
          <w:kern w:val="0"/>
          <w:sz w:val="24"/>
          <w:lang w:bidi="hi-IN"/>
        </w:rPr>
        <w:t>10%</w:t>
      </w:r>
      <w:r w:rsidRPr="009823FF">
        <w:rPr>
          <w:rFonts w:hint="eastAsia"/>
          <w:kern w:val="0"/>
          <w:sz w:val="24"/>
          <w:lang w:bidi="hi-IN"/>
        </w:rPr>
        <w:t>）、手工艺时代设计史及评论（</w:t>
      </w:r>
      <w:r w:rsidRPr="009823FF">
        <w:rPr>
          <w:rFonts w:hint="eastAsia"/>
          <w:kern w:val="0"/>
          <w:sz w:val="24"/>
          <w:lang w:bidi="hi-IN"/>
        </w:rPr>
        <w:t>30%</w:t>
      </w:r>
      <w:r w:rsidRPr="009823FF">
        <w:rPr>
          <w:rFonts w:hint="eastAsia"/>
          <w:kern w:val="0"/>
          <w:sz w:val="24"/>
          <w:lang w:bidi="hi-IN"/>
        </w:rPr>
        <w:t>）、近现代设计史及评论（</w:t>
      </w:r>
      <w:r w:rsidRPr="009823FF">
        <w:rPr>
          <w:rFonts w:hint="eastAsia"/>
          <w:kern w:val="0"/>
          <w:sz w:val="24"/>
          <w:lang w:bidi="hi-IN"/>
        </w:rPr>
        <w:t>60%</w:t>
      </w:r>
      <w:r w:rsidRPr="009823FF">
        <w:rPr>
          <w:rFonts w:hint="eastAsia"/>
          <w:kern w:val="0"/>
          <w:sz w:val="24"/>
          <w:lang w:bidi="hi-IN"/>
        </w:rPr>
        <w:t>）。</w:t>
      </w:r>
    </w:p>
    <w:p w:rsidR="00A80842" w:rsidRDefault="00DE441B">
      <w:pPr>
        <w:widowControl/>
        <w:ind w:firstLine="480"/>
        <w:jc w:val="left"/>
        <w:rPr>
          <w:rFonts w:hAnsi="宋体"/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4)</w:t>
      </w:r>
      <w:r>
        <w:rPr>
          <w:rFonts w:hAnsi="宋体"/>
          <w:b/>
          <w:kern w:val="0"/>
          <w:sz w:val="24"/>
          <w:lang w:bidi="hi-IN"/>
        </w:rPr>
        <w:t>题型结构</w:t>
      </w:r>
    </w:p>
    <w:p w:rsidR="00A80842" w:rsidRDefault="00DE441B">
      <w:pPr>
        <w:ind w:firstLineChars="200" w:firstLine="480"/>
        <w:rPr>
          <w:kern w:val="0"/>
          <w:sz w:val="24"/>
          <w:lang w:bidi="hi-IN"/>
        </w:rPr>
      </w:pPr>
      <w:r>
        <w:rPr>
          <w:kern w:val="0"/>
          <w:sz w:val="24"/>
          <w:lang w:bidi="hi-IN"/>
        </w:rPr>
        <w:t>名词解释题：</w:t>
      </w:r>
      <w:r w:rsidR="009823FF">
        <w:rPr>
          <w:kern w:val="0"/>
          <w:sz w:val="24"/>
          <w:lang w:bidi="hi-IN"/>
        </w:rPr>
        <w:t>3</w:t>
      </w:r>
      <w:r>
        <w:rPr>
          <w:kern w:val="0"/>
          <w:sz w:val="24"/>
          <w:lang w:bidi="hi-IN"/>
        </w:rPr>
        <w:t>小题，每小题</w:t>
      </w:r>
      <w:r w:rsidR="009823FF">
        <w:rPr>
          <w:kern w:val="0"/>
          <w:sz w:val="24"/>
          <w:lang w:bidi="hi-IN"/>
        </w:rPr>
        <w:t>10</w:t>
      </w:r>
      <w:r>
        <w:rPr>
          <w:kern w:val="0"/>
          <w:sz w:val="24"/>
          <w:lang w:bidi="hi-IN"/>
        </w:rPr>
        <w:t>分，共</w:t>
      </w:r>
      <w:r>
        <w:rPr>
          <w:kern w:val="0"/>
          <w:sz w:val="24"/>
          <w:lang w:bidi="hi-IN"/>
        </w:rPr>
        <w:t>30</w:t>
      </w:r>
      <w:r>
        <w:rPr>
          <w:kern w:val="0"/>
          <w:sz w:val="24"/>
          <w:lang w:bidi="hi-IN"/>
        </w:rPr>
        <w:t>分</w:t>
      </w:r>
    </w:p>
    <w:p w:rsidR="00A80842" w:rsidRDefault="00DE441B">
      <w:pPr>
        <w:ind w:firstLineChars="200" w:firstLine="480"/>
        <w:rPr>
          <w:kern w:val="0"/>
          <w:sz w:val="24"/>
          <w:lang w:bidi="hi-IN"/>
        </w:rPr>
      </w:pPr>
      <w:r>
        <w:rPr>
          <w:kern w:val="0"/>
          <w:sz w:val="24"/>
          <w:lang w:bidi="hi-IN"/>
        </w:rPr>
        <w:t>简答题：</w:t>
      </w:r>
      <w:r w:rsidR="009823FF">
        <w:rPr>
          <w:kern w:val="0"/>
          <w:sz w:val="24"/>
          <w:lang w:bidi="hi-IN"/>
        </w:rPr>
        <w:t>3</w:t>
      </w:r>
      <w:r>
        <w:rPr>
          <w:kern w:val="0"/>
          <w:sz w:val="24"/>
          <w:lang w:bidi="hi-IN"/>
        </w:rPr>
        <w:t>小题，每小题</w:t>
      </w:r>
      <w:r w:rsidR="009823FF">
        <w:rPr>
          <w:kern w:val="0"/>
          <w:sz w:val="24"/>
          <w:lang w:bidi="hi-IN"/>
        </w:rPr>
        <w:t>2</w:t>
      </w:r>
      <w:r>
        <w:rPr>
          <w:rFonts w:hint="eastAsia"/>
          <w:kern w:val="0"/>
          <w:sz w:val="24"/>
          <w:lang w:bidi="hi-IN"/>
        </w:rPr>
        <w:t>0</w:t>
      </w:r>
      <w:r>
        <w:rPr>
          <w:kern w:val="0"/>
          <w:sz w:val="24"/>
          <w:lang w:bidi="hi-IN"/>
        </w:rPr>
        <w:t>分，共</w:t>
      </w:r>
      <w:r w:rsidR="009823FF">
        <w:rPr>
          <w:kern w:val="0"/>
          <w:sz w:val="24"/>
          <w:lang w:bidi="hi-IN"/>
        </w:rPr>
        <w:t>6</w:t>
      </w:r>
      <w:r>
        <w:rPr>
          <w:rFonts w:hint="eastAsia"/>
          <w:kern w:val="0"/>
          <w:sz w:val="24"/>
          <w:lang w:bidi="hi-IN"/>
        </w:rPr>
        <w:t>0</w:t>
      </w:r>
      <w:r>
        <w:rPr>
          <w:kern w:val="0"/>
          <w:sz w:val="24"/>
          <w:lang w:bidi="hi-IN"/>
        </w:rPr>
        <w:t>分</w:t>
      </w:r>
    </w:p>
    <w:p w:rsidR="00A80842" w:rsidRDefault="00DE441B">
      <w:pPr>
        <w:ind w:firstLineChars="200" w:firstLine="480"/>
        <w:rPr>
          <w:kern w:val="0"/>
          <w:sz w:val="24"/>
          <w:lang w:bidi="hi-IN"/>
        </w:rPr>
      </w:pPr>
      <w:r>
        <w:rPr>
          <w:kern w:val="0"/>
          <w:sz w:val="24"/>
          <w:lang w:bidi="hi-IN"/>
        </w:rPr>
        <w:t>论述题：</w:t>
      </w:r>
      <w:r w:rsidR="009823FF">
        <w:rPr>
          <w:kern w:val="0"/>
          <w:sz w:val="24"/>
          <w:lang w:bidi="hi-IN"/>
        </w:rPr>
        <w:t>3</w:t>
      </w:r>
      <w:r>
        <w:rPr>
          <w:kern w:val="0"/>
          <w:sz w:val="24"/>
          <w:lang w:bidi="hi-IN"/>
        </w:rPr>
        <w:t>小题</w:t>
      </w:r>
      <w:r>
        <w:rPr>
          <w:rFonts w:hint="eastAsia"/>
          <w:kern w:val="0"/>
          <w:sz w:val="24"/>
          <w:lang w:bidi="hi-IN"/>
        </w:rPr>
        <w:t>（选做</w:t>
      </w:r>
      <w:r>
        <w:rPr>
          <w:rFonts w:hint="eastAsia"/>
          <w:kern w:val="0"/>
          <w:sz w:val="24"/>
          <w:lang w:bidi="hi-IN"/>
        </w:rPr>
        <w:t>2</w:t>
      </w:r>
      <w:r>
        <w:rPr>
          <w:rFonts w:hint="eastAsia"/>
          <w:kern w:val="0"/>
          <w:sz w:val="24"/>
          <w:lang w:bidi="hi-IN"/>
        </w:rPr>
        <w:t>小题）</w:t>
      </w:r>
      <w:r>
        <w:rPr>
          <w:kern w:val="0"/>
          <w:sz w:val="24"/>
          <w:lang w:bidi="hi-IN"/>
        </w:rPr>
        <w:t>，每小题</w:t>
      </w:r>
      <w:r w:rsidR="009823FF">
        <w:rPr>
          <w:kern w:val="0"/>
          <w:sz w:val="24"/>
          <w:lang w:bidi="hi-IN"/>
        </w:rPr>
        <w:t>3</w:t>
      </w:r>
      <w:r>
        <w:rPr>
          <w:kern w:val="0"/>
          <w:sz w:val="24"/>
          <w:lang w:bidi="hi-IN"/>
        </w:rPr>
        <w:t>0</w:t>
      </w:r>
      <w:r>
        <w:rPr>
          <w:kern w:val="0"/>
          <w:sz w:val="24"/>
          <w:lang w:bidi="hi-IN"/>
        </w:rPr>
        <w:t>分，共</w:t>
      </w:r>
      <w:r w:rsidR="009823FF">
        <w:rPr>
          <w:kern w:val="0"/>
          <w:sz w:val="24"/>
          <w:lang w:bidi="hi-IN"/>
        </w:rPr>
        <w:t>6</w:t>
      </w:r>
      <w:r>
        <w:rPr>
          <w:rFonts w:hint="eastAsia"/>
          <w:kern w:val="0"/>
          <w:sz w:val="24"/>
          <w:lang w:bidi="hi-IN"/>
        </w:rPr>
        <w:t>0</w:t>
      </w:r>
      <w:r>
        <w:rPr>
          <w:kern w:val="0"/>
          <w:sz w:val="24"/>
          <w:lang w:bidi="hi-IN"/>
        </w:rPr>
        <w:t>分</w:t>
      </w:r>
    </w:p>
    <w:p w:rsidR="00A80842" w:rsidRDefault="00A80842">
      <w:pPr>
        <w:ind w:firstLineChars="200" w:firstLine="480"/>
        <w:rPr>
          <w:kern w:val="0"/>
          <w:sz w:val="24"/>
          <w:lang w:bidi="hi-IN"/>
        </w:rPr>
      </w:pPr>
    </w:p>
    <w:p w:rsidR="00A80842" w:rsidRDefault="00DE441B">
      <w:pPr>
        <w:rPr>
          <w:rFonts w:eastAsia="方正书宋简体"/>
          <w:b/>
          <w:bCs/>
          <w:sz w:val="24"/>
        </w:rPr>
      </w:pPr>
      <w:r>
        <w:rPr>
          <w:rFonts w:eastAsia="方正书宋简体"/>
          <w:b/>
          <w:bCs/>
          <w:sz w:val="24"/>
        </w:rPr>
        <w:t>二、考试内容与考试要求</w:t>
      </w:r>
    </w:p>
    <w:p w:rsidR="009823FF" w:rsidRDefault="009823FF" w:rsidP="009823FF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rFonts w:hint="eastAsia"/>
          <w:b/>
          <w:color w:val="000000"/>
        </w:rPr>
        <w:t>艺术设计的基本内涵</w:t>
      </w:r>
    </w:p>
    <w:p w:rsidR="009823FF" w:rsidRDefault="009823FF" w:rsidP="009823FF">
      <w:pPr>
        <w:widowControl/>
        <w:ind w:firstLine="480"/>
        <w:jc w:val="left"/>
        <w:rPr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考试</w:t>
      </w:r>
      <w:r>
        <w:rPr>
          <w:rFonts w:hAnsi="宋体"/>
          <w:b/>
          <w:kern w:val="0"/>
          <w:sz w:val="24"/>
          <w:lang w:bidi="hi-IN"/>
        </w:rPr>
        <w:t>目标：</w:t>
      </w:r>
    </w:p>
    <w:p w:rsidR="009823FF" w:rsidRPr="009823FF" w:rsidRDefault="009823FF" w:rsidP="009823FF">
      <w:pPr>
        <w:pStyle w:val="a6"/>
        <w:spacing w:before="0" w:beforeAutospacing="0" w:after="0" w:afterAutospacing="0" w:line="360" w:lineRule="auto"/>
        <w:ind w:left="480"/>
        <w:rPr>
          <w:color w:val="000000"/>
        </w:rPr>
      </w:pPr>
      <w:r>
        <w:rPr>
          <w:rFonts w:hint="eastAsia"/>
          <w:color w:val="000000"/>
        </w:rPr>
        <w:t>1、</w:t>
      </w:r>
      <w:r w:rsidRPr="009823FF">
        <w:rPr>
          <w:rFonts w:hint="eastAsia"/>
          <w:color w:val="000000"/>
        </w:rPr>
        <w:t>正确理解和掌握艺术设计中的相关概念、原理和要点。</w:t>
      </w:r>
    </w:p>
    <w:p w:rsidR="009823FF" w:rsidRDefault="009823FF" w:rsidP="009823FF">
      <w:pPr>
        <w:pStyle w:val="a6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2、</w:t>
      </w:r>
      <w:r w:rsidRPr="009823FF">
        <w:rPr>
          <w:rFonts w:hint="eastAsia"/>
          <w:color w:val="000000"/>
        </w:rPr>
        <w:t>运用有关原理，解释和论证某种观点，辨明理论是非，比较和分析有关</w:t>
      </w:r>
      <w:bookmarkStart w:id="0" w:name="_GoBack"/>
      <w:bookmarkEnd w:id="0"/>
      <w:r w:rsidRPr="009823FF">
        <w:rPr>
          <w:rFonts w:hint="eastAsia"/>
          <w:color w:val="000000"/>
        </w:rPr>
        <w:t>艺术设计现象，能够综合运用有关艺术设计理论评价实践中的具体问题。</w:t>
      </w:r>
    </w:p>
    <w:p w:rsidR="009823FF" w:rsidRDefault="009823FF" w:rsidP="009823FF">
      <w:pPr>
        <w:widowControl/>
        <w:ind w:firstLine="480"/>
        <w:jc w:val="left"/>
        <w:rPr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考试</w:t>
      </w:r>
      <w:r>
        <w:rPr>
          <w:rFonts w:hAnsi="宋体"/>
          <w:b/>
          <w:kern w:val="0"/>
          <w:sz w:val="24"/>
          <w:lang w:bidi="hi-IN"/>
        </w:rPr>
        <w:t>内容：</w:t>
      </w:r>
    </w:p>
    <w:p w:rsidR="009823FF" w:rsidRDefault="009823FF" w:rsidP="009823FF">
      <w:pPr>
        <w:pStyle w:val="a6"/>
        <w:spacing w:before="0" w:beforeAutospacing="0" w:after="0" w:afterAutospacing="0" w:line="360" w:lineRule="auto"/>
        <w:ind w:left="480"/>
        <w:rPr>
          <w:color w:val="000000"/>
        </w:rPr>
      </w:pPr>
      <w:r>
        <w:rPr>
          <w:rFonts w:hint="eastAsia"/>
          <w:color w:val="000000"/>
        </w:rPr>
        <w:t>（一）艺术设计的基本定义与学科内容</w:t>
      </w:r>
    </w:p>
    <w:p w:rsidR="009823FF" w:rsidRDefault="009823FF" w:rsidP="009823FF">
      <w:pPr>
        <w:pStyle w:val="a6"/>
        <w:spacing w:before="0" w:beforeAutospacing="0" w:after="0" w:afterAutospacing="0" w:line="360" w:lineRule="auto"/>
        <w:ind w:left="480"/>
        <w:rPr>
          <w:b/>
          <w:color w:val="000000"/>
        </w:rPr>
      </w:pPr>
      <w:r>
        <w:rPr>
          <w:rFonts w:hint="eastAsia"/>
          <w:color w:val="000000"/>
        </w:rPr>
        <w:t>（二）艺术设计的哲学理念与思想</w:t>
      </w:r>
    </w:p>
    <w:p w:rsidR="009823FF" w:rsidRPr="009823FF" w:rsidRDefault="009823FF">
      <w:pPr>
        <w:rPr>
          <w:rFonts w:eastAsia="方正书宋简体"/>
          <w:b/>
          <w:bCs/>
          <w:sz w:val="24"/>
        </w:rPr>
      </w:pPr>
    </w:p>
    <w:p w:rsidR="00A80842" w:rsidRDefault="00DE441B">
      <w:pPr>
        <w:widowControl/>
        <w:jc w:val="center"/>
        <w:rPr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t>中国工艺美术史</w:t>
      </w:r>
    </w:p>
    <w:p w:rsidR="00A80842" w:rsidRDefault="00DE441B">
      <w:pPr>
        <w:widowControl/>
        <w:ind w:firstLine="480"/>
        <w:jc w:val="left"/>
        <w:rPr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考试</w:t>
      </w:r>
      <w:r>
        <w:rPr>
          <w:rFonts w:hAnsi="宋体"/>
          <w:b/>
          <w:kern w:val="0"/>
          <w:sz w:val="24"/>
          <w:lang w:bidi="hi-IN"/>
        </w:rPr>
        <w:t>目标：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1</w:t>
      </w:r>
      <w:r>
        <w:rPr>
          <w:rFonts w:hAnsi="宋体"/>
          <w:kern w:val="0"/>
          <w:sz w:val="24"/>
          <w:lang w:bidi="hi-IN"/>
        </w:rPr>
        <w:t>、</w:t>
      </w:r>
      <w:r>
        <w:rPr>
          <w:rFonts w:hAnsi="宋体" w:hint="eastAsia"/>
          <w:kern w:val="0"/>
          <w:sz w:val="24"/>
          <w:lang w:bidi="hi-IN"/>
        </w:rPr>
        <w:t>掌握中国工艺美术发展中风格演变的基本线索。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2</w:t>
      </w:r>
      <w:r>
        <w:rPr>
          <w:rFonts w:hAnsi="宋体"/>
          <w:kern w:val="0"/>
          <w:sz w:val="24"/>
          <w:lang w:bidi="hi-IN"/>
        </w:rPr>
        <w:t>、</w:t>
      </w:r>
      <w:r>
        <w:rPr>
          <w:rFonts w:hAnsi="宋体" w:hint="eastAsia"/>
          <w:kern w:val="0"/>
          <w:sz w:val="24"/>
          <w:lang w:bidi="hi-IN"/>
        </w:rPr>
        <w:t>掌握中国工艺美术史的脉络，把握中国工艺美术发展的相关知识，包括每个朝代的基本风格倾向和演变，并了解相关的历史背景及其对工艺美术发展的影响。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3</w:t>
      </w:r>
      <w:r>
        <w:rPr>
          <w:rFonts w:hAnsi="宋体" w:hint="eastAsia"/>
          <w:kern w:val="0"/>
          <w:sz w:val="24"/>
          <w:lang w:bidi="hi-IN"/>
        </w:rPr>
        <w:t>、掌握</w:t>
      </w:r>
      <w:r>
        <w:rPr>
          <w:rFonts w:hint="eastAsia"/>
          <w:sz w:val="24"/>
        </w:rPr>
        <w:t>利用基本历史事实和观点进行综合分析的能力</w:t>
      </w:r>
      <w:r>
        <w:rPr>
          <w:rFonts w:hAnsi="宋体"/>
          <w:kern w:val="0"/>
          <w:sz w:val="24"/>
          <w:lang w:bidi="hi-IN"/>
        </w:rPr>
        <w:t>。</w:t>
      </w:r>
    </w:p>
    <w:p w:rsidR="00A80842" w:rsidRDefault="00DE441B">
      <w:pPr>
        <w:widowControl/>
        <w:ind w:firstLine="480"/>
        <w:jc w:val="left"/>
        <w:rPr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考试</w:t>
      </w:r>
      <w:r>
        <w:rPr>
          <w:rFonts w:hAnsi="宋体"/>
          <w:b/>
          <w:kern w:val="0"/>
          <w:sz w:val="24"/>
          <w:lang w:bidi="hi-IN"/>
        </w:rPr>
        <w:t>内容：</w:t>
      </w:r>
    </w:p>
    <w:p w:rsidR="00A80842" w:rsidRDefault="00DE441B">
      <w:pPr>
        <w:ind w:firstLineChars="200" w:firstLine="482"/>
        <w:rPr>
          <w:rFonts w:hAnsi="宋体"/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t>一、原始社会时期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一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工艺美术的起源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二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原始时期的陶器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原始时期的制陶技术、著名陶文化遗址，陶的种类、器型与代表作。原始时</w:t>
      </w:r>
      <w:r>
        <w:rPr>
          <w:rFonts w:hAnsi="宋体" w:hint="eastAsia"/>
          <w:kern w:val="0"/>
          <w:sz w:val="24"/>
          <w:lang w:bidi="hi-IN"/>
        </w:rPr>
        <w:lastRenderedPageBreak/>
        <w:t>期陶器造型图案风格的演变与生产环境的关联。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三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原始时期的玉器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原始时期玉器的器型、种类及著名遗址。原始时期玉器的发展过程、社会功能及风格特征。</w:t>
      </w:r>
    </w:p>
    <w:p w:rsidR="00A80842" w:rsidRDefault="00DE441B">
      <w:pPr>
        <w:ind w:firstLineChars="200" w:firstLine="482"/>
        <w:rPr>
          <w:rFonts w:hAnsi="宋体"/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t>二、夏商西周时期工艺美术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一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夏、商、西周时期青铜文化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夏、商、西周时期青铜文化的形态与时代背景。夏、商、西周时期青铜文化的造型特征。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二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夏、商、西周时期玉器、陶瓷及象牙器具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夏、商、西周时期玉器、陶瓷及象牙器具的形态特征。</w:t>
      </w:r>
    </w:p>
    <w:p w:rsidR="00A80842" w:rsidRDefault="00DE441B">
      <w:pPr>
        <w:ind w:firstLineChars="200" w:firstLine="482"/>
        <w:rPr>
          <w:rFonts w:hAnsi="宋体"/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三、春秋战国时期的工艺美术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一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春秋战国时期青铜器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春秋战国时期青铜器的种类、工艺及装饰形态。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二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北方民族的青铜器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北方民族青铜器的风格、艺术主题及与游牧生活的联系。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三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春秋战国及以前的丝绸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春秋战国及以前丝绸发展的状况。春秋战国及以前丝绸发展的工艺、装饰风格。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四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春秋战国的玉器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春秋战国玉器风格、社会功能与时代。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五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春秋战国及以前的漆器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春秋战国及以前漆器的发展水平。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六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春秋战国的陶瓷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春秋战国陶瓷的发展水平。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七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春秋战国及以前的金银器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春秋战国及以前金银器的工艺形态及风格。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（八）《考工记》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《考工记》的价值及创作原则</w:t>
      </w:r>
    </w:p>
    <w:p w:rsidR="00A80842" w:rsidRDefault="00DE441B">
      <w:pPr>
        <w:ind w:firstLineChars="200" w:firstLine="482"/>
        <w:rPr>
          <w:rFonts w:hAnsi="宋体"/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t>四、秦汉时期工艺美术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一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织绣印染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著名的丝绸品种及图案。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二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漆器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秦汉时期漆器的工艺、造型与装饰技法。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三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青铜器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秦汉时期青铜容器、铜灯、铜炉与铜镜。</w:t>
      </w:r>
    </w:p>
    <w:p w:rsidR="00A80842" w:rsidRDefault="00DE441B">
      <w:pPr>
        <w:ind w:firstLineChars="200" w:firstLine="482"/>
        <w:rPr>
          <w:rFonts w:hAnsi="宋体"/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t>五、魏晋南北朝时期工艺美术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一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生产格局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魏晋南北朝工艺美术生产格局与时代背景。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二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织绣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魏晋南北朝织绣印染产区、人物及图案。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三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陶瓷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魏晋南北朝陶瓷工艺与风格特征。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四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其他工艺品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魏晋南北朝漆器、金银器、铜镜和玉器的风格特征。</w:t>
      </w:r>
    </w:p>
    <w:p w:rsidR="00A80842" w:rsidRDefault="00DE441B">
      <w:pPr>
        <w:ind w:firstLineChars="200" w:firstLine="482"/>
        <w:rPr>
          <w:rFonts w:hAnsi="宋体"/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lastRenderedPageBreak/>
        <w:t>六、隋唐五代时期工艺美术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一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风格脉络和生产状况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隋唐五代工艺美术风格脉络、生产状况与历史背景。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二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织绣印染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隋唐五代织绣印染的产地、品种及图案。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三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陶瓷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隋唐五代陶瓷的内容、风格形态。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四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其他工艺美术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隋唐五代金银器、铜器的基本形态及著名器型的风格。</w:t>
      </w:r>
    </w:p>
    <w:p w:rsidR="00A80842" w:rsidRDefault="00DE441B">
      <w:pPr>
        <w:ind w:firstLineChars="200" w:firstLine="482"/>
        <w:rPr>
          <w:rFonts w:hAnsi="宋体"/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t>六、宋辽夏金时期工艺美术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一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时代背景与生产状况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宋辽夏金时期工艺美术的特征与面貌多样性，宋辽夏金时期工艺美术的各种风格。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二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织绣印染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宋辽夏金时期织绣印染的风格与成就。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三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陶瓷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宋辽夏金时期陶瓷艺术的发展变化，宋辽夏金时期陶瓷的著名窑场及艺术风格。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四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其他门类工艺美术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宋辽夏金时期金银器、铜器、漆器、玉器的工艺美术特征。</w:t>
      </w:r>
    </w:p>
    <w:p w:rsidR="00A80842" w:rsidRDefault="00DE441B">
      <w:pPr>
        <w:ind w:firstLineChars="200" w:firstLine="482"/>
        <w:rPr>
          <w:rFonts w:hAnsi="宋体"/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t>七、元代工艺美术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一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元代织绣印染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元代织绣印染的特征及背景，元代织绣印染的风格。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二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元代陶瓷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元代陶瓷的艺术特点，元代陶瓷的形制特征。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三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其他门类工艺美术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元代漆器、金属器、玉石器的工艺美术特点。</w:t>
      </w:r>
    </w:p>
    <w:p w:rsidR="00A80842" w:rsidRDefault="00DE441B">
      <w:pPr>
        <w:ind w:firstLineChars="200" w:firstLine="482"/>
        <w:rPr>
          <w:rFonts w:hAnsi="宋体"/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t>八、明代工艺美术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一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社会背景与生产格局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明代工艺美术社会背景与生产格局间的关系。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二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织绣印染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明代织绣印染的著名品种、图案及艺术特征。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三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陶瓷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明代陶瓷艺术的形态特征，明代陶瓷的形制风格。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四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其他门类工艺美术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明式家具、漆器、掐丝珐琅、宣德炉、玉器等工艺美术的形态与风格。</w:t>
      </w:r>
    </w:p>
    <w:p w:rsidR="00A80842" w:rsidRDefault="00DE441B">
      <w:pPr>
        <w:ind w:firstLineChars="200" w:firstLine="482"/>
        <w:rPr>
          <w:rFonts w:hAnsi="宋体"/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t>九、清代工艺美术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一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时代进程与生产状况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时代进程对清代工艺美术生产状况的影响。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二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清代织绣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清代织绣的形态特征与审美风格。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三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陶瓷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清代陶瓷的风格、形制。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（</w:t>
      </w:r>
      <w:r>
        <w:rPr>
          <w:rFonts w:hAnsi="宋体" w:hint="eastAsia"/>
          <w:kern w:val="0"/>
          <w:sz w:val="24"/>
          <w:lang w:bidi="hi-IN"/>
        </w:rPr>
        <w:t>四</w:t>
      </w:r>
      <w:r>
        <w:rPr>
          <w:rFonts w:hAnsi="宋体"/>
          <w:kern w:val="0"/>
          <w:sz w:val="24"/>
          <w:lang w:bidi="hi-IN"/>
        </w:rPr>
        <w:t>）</w:t>
      </w:r>
      <w:r>
        <w:rPr>
          <w:rFonts w:hAnsi="宋体" w:hint="eastAsia"/>
          <w:kern w:val="0"/>
          <w:sz w:val="24"/>
          <w:lang w:bidi="hi-IN"/>
        </w:rPr>
        <w:t>其他门类工艺美术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lastRenderedPageBreak/>
        <w:t>清代漆器、家具、珐琅器等的工艺美术风格、形制。</w:t>
      </w:r>
    </w:p>
    <w:p w:rsidR="00A80842" w:rsidRDefault="00A80842">
      <w:pPr>
        <w:ind w:firstLineChars="200" w:firstLine="480"/>
        <w:rPr>
          <w:rFonts w:hAnsi="宋体"/>
          <w:kern w:val="0"/>
          <w:sz w:val="24"/>
          <w:lang w:bidi="hi-IN"/>
        </w:rPr>
      </w:pPr>
    </w:p>
    <w:p w:rsidR="00A80842" w:rsidRDefault="00DE441B">
      <w:pPr>
        <w:widowControl/>
        <w:jc w:val="center"/>
        <w:rPr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t>西方现代设计史</w:t>
      </w:r>
    </w:p>
    <w:p w:rsidR="00A80842" w:rsidRDefault="00DE441B">
      <w:pPr>
        <w:widowControl/>
        <w:ind w:firstLine="480"/>
        <w:jc w:val="left"/>
        <w:rPr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考试</w:t>
      </w:r>
      <w:r>
        <w:rPr>
          <w:rFonts w:hAnsi="宋体"/>
          <w:b/>
          <w:kern w:val="0"/>
          <w:sz w:val="24"/>
          <w:lang w:bidi="hi-IN"/>
        </w:rPr>
        <w:t>目标：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1</w:t>
      </w:r>
      <w:r>
        <w:rPr>
          <w:rFonts w:hAnsi="宋体"/>
          <w:kern w:val="0"/>
          <w:sz w:val="24"/>
          <w:lang w:bidi="hi-IN"/>
        </w:rPr>
        <w:t>、</w:t>
      </w:r>
      <w:r>
        <w:rPr>
          <w:rFonts w:hint="eastAsia"/>
          <w:sz w:val="24"/>
        </w:rPr>
        <w:t>了解人类历史中，特别是工业革命以来设计发展演变的脉络，包括各种设计学派、设计风格、著名设计师及其作品以及设计发展的历史条件</w:t>
      </w:r>
      <w:r>
        <w:rPr>
          <w:rFonts w:hAnsi="宋体"/>
          <w:kern w:val="0"/>
          <w:sz w:val="24"/>
          <w:lang w:bidi="hi-IN"/>
        </w:rPr>
        <w:t>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2</w:t>
      </w:r>
      <w:r>
        <w:rPr>
          <w:rFonts w:hAnsi="宋体"/>
          <w:kern w:val="0"/>
          <w:sz w:val="24"/>
          <w:lang w:bidi="hi-IN"/>
        </w:rPr>
        <w:t>、</w:t>
      </w:r>
      <w:r>
        <w:rPr>
          <w:rFonts w:hint="eastAsia"/>
          <w:sz w:val="24"/>
        </w:rPr>
        <w:t>正确理解现代设计内在动力与源泉，把握设计的未来发展</w:t>
      </w:r>
      <w:r>
        <w:rPr>
          <w:rFonts w:hAnsi="宋体"/>
          <w:kern w:val="0"/>
          <w:sz w:val="24"/>
          <w:lang w:bidi="hi-IN"/>
        </w:rPr>
        <w:t>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3</w:t>
      </w:r>
      <w:r>
        <w:rPr>
          <w:rFonts w:hAnsi="宋体" w:hint="eastAsia"/>
          <w:kern w:val="0"/>
          <w:sz w:val="24"/>
          <w:lang w:bidi="hi-IN"/>
        </w:rPr>
        <w:t>、掌握</w:t>
      </w:r>
      <w:r>
        <w:rPr>
          <w:rFonts w:hint="eastAsia"/>
          <w:sz w:val="24"/>
        </w:rPr>
        <w:t>利用基本历史事实和设计观点进行综合分析的能力</w:t>
      </w:r>
      <w:r>
        <w:rPr>
          <w:rFonts w:hAnsi="宋体"/>
          <w:kern w:val="0"/>
          <w:sz w:val="24"/>
          <w:lang w:bidi="hi-IN"/>
        </w:rPr>
        <w:t>。</w:t>
      </w:r>
    </w:p>
    <w:p w:rsidR="00A80842" w:rsidRDefault="00DE441B">
      <w:pPr>
        <w:widowControl/>
        <w:ind w:firstLine="480"/>
        <w:jc w:val="left"/>
        <w:rPr>
          <w:b/>
          <w:kern w:val="0"/>
          <w:sz w:val="24"/>
          <w:lang w:bidi="hi-IN"/>
        </w:rPr>
      </w:pPr>
      <w:r>
        <w:rPr>
          <w:rFonts w:hAnsi="宋体" w:hint="eastAsia"/>
          <w:b/>
          <w:kern w:val="0"/>
          <w:sz w:val="24"/>
          <w:lang w:bidi="hi-IN"/>
        </w:rPr>
        <w:t>考试</w:t>
      </w:r>
      <w:r>
        <w:rPr>
          <w:rFonts w:hAnsi="宋体"/>
          <w:b/>
          <w:kern w:val="0"/>
          <w:sz w:val="24"/>
          <w:lang w:bidi="hi-IN"/>
        </w:rPr>
        <w:t>内容：</w:t>
      </w:r>
    </w:p>
    <w:p w:rsidR="00A80842" w:rsidRDefault="00DE441B">
      <w:pPr>
        <w:ind w:firstLineChars="200" w:firstLine="482"/>
        <w:rPr>
          <w:rFonts w:hAnsi="宋体"/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t>一、工业革命和现代设计史的开端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（一）工业革命和工艺美术运动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int="eastAsia"/>
          <w:sz w:val="24"/>
        </w:rPr>
        <w:t>工艺美术运动产生的原因，威廉·莫里斯的思想和工艺美术运动的风格特点。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（二）新艺术运动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int="eastAsia"/>
          <w:sz w:val="24"/>
        </w:rPr>
        <w:t>新艺术运动产生的原因和特点，以及新艺术运动对现代设计的影响。</w:t>
      </w:r>
    </w:p>
    <w:p w:rsidR="00A80842" w:rsidRDefault="00DE441B">
      <w:pPr>
        <w:ind w:firstLineChars="200" w:firstLine="482"/>
        <w:rPr>
          <w:rFonts w:hAnsi="宋体"/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t>二、现代设计运动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（一）德国工业联盟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int="eastAsia"/>
          <w:sz w:val="24"/>
        </w:rPr>
        <w:t>“现代设计之父”彼得·贝伦斯，德国工业联盟对现代设计运动的贡献。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（二）俄国构成主义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int="eastAsia"/>
          <w:sz w:val="24"/>
        </w:rPr>
        <w:t>构成主义的主要观点和代表人物。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（三）荷兰风格派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int="eastAsia"/>
          <w:sz w:val="24"/>
        </w:rPr>
        <w:t>蒙德里安，风格派对现代设计所做的贡献。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（四）国立包豪斯设计学校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int="eastAsia"/>
          <w:sz w:val="24"/>
        </w:rPr>
        <w:t>包豪斯学校产生的历史背景和在设计史上的地位，包豪斯对现代设计教育所做的重要贡献。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（五）装饰艺术运动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int="eastAsia"/>
          <w:sz w:val="24"/>
        </w:rPr>
        <w:t>装饰运动产生的原因和风格特点。</w:t>
      </w:r>
    </w:p>
    <w:p w:rsidR="00A80842" w:rsidRDefault="00DE441B">
      <w:pPr>
        <w:ind w:firstLineChars="200" w:firstLine="482"/>
        <w:rPr>
          <w:rFonts w:hAnsi="宋体"/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t>三、战后现代设计的发展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（一）美国现代设计的发展与美国生活方式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int="eastAsia"/>
          <w:sz w:val="24"/>
        </w:rPr>
        <w:t>美国现代设计发展的原因、美国现代设计的特点。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（二）乌尔姆高等造型学院——德国新理性主义设计思想的实践者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int="eastAsia"/>
          <w:sz w:val="24"/>
        </w:rPr>
        <w:t>乌尔姆高等造型学院的办学思想和特点。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（三）功能主义设计和国际主义风格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int="eastAsia"/>
          <w:sz w:val="24"/>
        </w:rPr>
        <w:t>国际主义设计风格产生的原因和过程、功能主义设计的代表人物和主要观点。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（四）北欧设计和斯堪的纳维亚风格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int="eastAsia"/>
          <w:sz w:val="24"/>
        </w:rPr>
        <w:t>“斯堪的纳维亚风格”形成的过程及其特点。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（五）意大利设计与艺术地生产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int="eastAsia"/>
          <w:sz w:val="24"/>
        </w:rPr>
        <w:t>意大利现代设计的发展过程和风格特点。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（六）日本现代设计的崛起。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int="eastAsia"/>
          <w:sz w:val="24"/>
        </w:rPr>
        <w:t>日本现代设计的崛起过程，以及日本设计的风格特点。</w:t>
      </w:r>
    </w:p>
    <w:p w:rsidR="00A80842" w:rsidRDefault="00DE441B">
      <w:pPr>
        <w:ind w:firstLineChars="200" w:firstLine="482"/>
        <w:rPr>
          <w:rFonts w:hAnsi="宋体"/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t>四、波普设计与激进设计运动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（一）波普文化与波普艺术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世纪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年代在欧美出现的反正统文化现象、波普文化产生的原因及特点。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（二）波谱设计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int="eastAsia"/>
          <w:sz w:val="24"/>
        </w:rPr>
        <w:t>波普文化与波普设计。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lastRenderedPageBreak/>
        <w:t>（三）激进设计与反设计运动。</w:t>
      </w:r>
    </w:p>
    <w:p w:rsidR="00A80842" w:rsidRDefault="00DE441B">
      <w:pPr>
        <w:ind w:firstLineChars="200" w:firstLine="480"/>
        <w:rPr>
          <w:rFonts w:hAnsi="宋体"/>
          <w:kern w:val="0"/>
          <w:sz w:val="24"/>
          <w:lang w:bidi="hi-IN"/>
        </w:rPr>
      </w:pPr>
      <w:r>
        <w:rPr>
          <w:rFonts w:hint="eastAsia"/>
          <w:sz w:val="24"/>
        </w:rPr>
        <w:t>激进设计和反设计运动产生的原因，以及风格特点。</w:t>
      </w:r>
    </w:p>
    <w:p w:rsidR="00A80842" w:rsidRDefault="00DE441B">
      <w:pPr>
        <w:ind w:firstLineChars="200" w:firstLine="482"/>
        <w:rPr>
          <w:rFonts w:hAnsi="宋体"/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t>五、后现代设计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Ansi="宋体" w:hint="eastAsia"/>
          <w:bCs/>
          <w:kern w:val="0"/>
          <w:sz w:val="24"/>
          <w:lang w:bidi="hi-IN"/>
        </w:rPr>
        <w:t>（一）后现代设计概念的产生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int="eastAsia"/>
          <w:sz w:val="24"/>
        </w:rPr>
        <w:t>后现代设计产生的原因，后现代思想与后工业时代的联系。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Ansi="宋体" w:hint="eastAsia"/>
          <w:bCs/>
          <w:kern w:val="0"/>
          <w:sz w:val="24"/>
          <w:lang w:bidi="hi-IN"/>
        </w:rPr>
        <w:t>（二）后现代建筑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int="eastAsia"/>
          <w:sz w:val="24"/>
        </w:rPr>
        <w:t>后现代建筑的主要代表人物和代表作品、后现代建筑的特点。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Ansi="宋体" w:hint="eastAsia"/>
          <w:bCs/>
          <w:kern w:val="0"/>
          <w:sz w:val="24"/>
          <w:lang w:bidi="hi-IN"/>
        </w:rPr>
        <w:t>（三）阿卡米亚和孟菲斯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Ansi="宋体" w:hint="eastAsia"/>
          <w:bCs/>
          <w:kern w:val="0"/>
          <w:sz w:val="24"/>
          <w:lang w:bidi="hi-IN"/>
        </w:rPr>
        <w:t>（四）新设计运动。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int="eastAsia"/>
          <w:sz w:val="24"/>
        </w:rPr>
        <w:t>新设计运动的意义，以及后现代设计的特点。</w:t>
      </w:r>
    </w:p>
    <w:p w:rsidR="00A80842" w:rsidRDefault="00DE441B">
      <w:pPr>
        <w:ind w:firstLineChars="200" w:firstLine="482"/>
        <w:rPr>
          <w:rFonts w:hAnsi="宋体"/>
          <w:b/>
          <w:bCs/>
          <w:kern w:val="0"/>
          <w:sz w:val="24"/>
          <w:lang w:bidi="hi-IN"/>
        </w:rPr>
      </w:pPr>
      <w:r>
        <w:rPr>
          <w:rFonts w:hAnsi="宋体" w:hint="eastAsia"/>
          <w:b/>
          <w:bCs/>
          <w:kern w:val="0"/>
          <w:sz w:val="24"/>
          <w:lang w:bidi="hi-IN"/>
        </w:rPr>
        <w:t>六、多元化背景下的设计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Ansi="宋体" w:hint="eastAsia"/>
          <w:bCs/>
          <w:kern w:val="0"/>
          <w:sz w:val="24"/>
          <w:lang w:bidi="hi-IN"/>
        </w:rPr>
        <w:t>（一）环境保护与绿色设计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int="eastAsia"/>
          <w:sz w:val="24"/>
        </w:rPr>
        <w:t>生态设计观念的理解。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Ansi="宋体" w:hint="eastAsia"/>
          <w:bCs/>
          <w:kern w:val="0"/>
          <w:sz w:val="24"/>
          <w:lang w:bidi="hi-IN"/>
        </w:rPr>
        <w:t>（二）以人为本与人性化设计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int="eastAsia"/>
          <w:sz w:val="24"/>
        </w:rPr>
        <w:t>“人性化设计”以及“人性化设计”观念。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Ansi="宋体" w:hint="eastAsia"/>
          <w:bCs/>
          <w:kern w:val="0"/>
          <w:sz w:val="24"/>
          <w:lang w:bidi="hi-IN"/>
        </w:rPr>
        <w:t>（三）时尚创造与个性化设计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int="eastAsia"/>
          <w:sz w:val="24"/>
        </w:rPr>
        <w:t>符号学的内容，产品的符号功能。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Ansi="宋体" w:hint="eastAsia"/>
          <w:bCs/>
          <w:kern w:val="0"/>
          <w:sz w:val="24"/>
          <w:lang w:bidi="hi-IN"/>
        </w:rPr>
        <w:t>（四）高新技术与情感化设计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int="eastAsia"/>
          <w:sz w:val="24"/>
        </w:rPr>
        <w:t>情感化设计的内容。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Ansi="宋体" w:hint="eastAsia"/>
          <w:bCs/>
          <w:kern w:val="0"/>
          <w:sz w:val="24"/>
          <w:lang w:bidi="hi-IN"/>
        </w:rPr>
        <w:t>（五）设计文化与设计艺术。</w:t>
      </w:r>
    </w:p>
    <w:p w:rsidR="00A80842" w:rsidRDefault="00DE441B">
      <w:pPr>
        <w:ind w:firstLineChars="200" w:firstLine="480"/>
        <w:rPr>
          <w:rFonts w:hAnsi="宋体"/>
          <w:bCs/>
          <w:kern w:val="0"/>
          <w:sz w:val="24"/>
          <w:lang w:bidi="hi-IN"/>
        </w:rPr>
      </w:pPr>
      <w:r>
        <w:rPr>
          <w:rFonts w:hint="eastAsia"/>
          <w:sz w:val="24"/>
        </w:rPr>
        <w:t>设计的艺术化倾向。</w:t>
      </w:r>
    </w:p>
    <w:sectPr w:rsidR="00A80842" w:rsidSect="00C13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2D" w:rsidRDefault="005E762D" w:rsidP="00DC0DCB">
      <w:r>
        <w:separator/>
      </w:r>
    </w:p>
  </w:endnote>
  <w:endnote w:type="continuationSeparator" w:id="0">
    <w:p w:rsidR="005E762D" w:rsidRDefault="005E762D" w:rsidP="00DC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2D" w:rsidRDefault="005E762D" w:rsidP="00DC0DCB">
      <w:r>
        <w:separator/>
      </w:r>
    </w:p>
  </w:footnote>
  <w:footnote w:type="continuationSeparator" w:id="0">
    <w:p w:rsidR="005E762D" w:rsidRDefault="005E762D" w:rsidP="00DC0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46AD5"/>
    <w:multiLevelType w:val="multilevel"/>
    <w:tmpl w:val="79046AD5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F99"/>
    <w:rsid w:val="00070B27"/>
    <w:rsid w:val="000A2607"/>
    <w:rsid w:val="001712B0"/>
    <w:rsid w:val="001B6DAC"/>
    <w:rsid w:val="001E5EA7"/>
    <w:rsid w:val="001E7230"/>
    <w:rsid w:val="002756A5"/>
    <w:rsid w:val="00372C2B"/>
    <w:rsid w:val="00397EB3"/>
    <w:rsid w:val="003B7B88"/>
    <w:rsid w:val="003F011A"/>
    <w:rsid w:val="00516AC8"/>
    <w:rsid w:val="00526700"/>
    <w:rsid w:val="0055632F"/>
    <w:rsid w:val="00583A71"/>
    <w:rsid w:val="005B2244"/>
    <w:rsid w:val="005E2204"/>
    <w:rsid w:val="005E762D"/>
    <w:rsid w:val="005F7557"/>
    <w:rsid w:val="0065121D"/>
    <w:rsid w:val="006843AE"/>
    <w:rsid w:val="00702F27"/>
    <w:rsid w:val="00703642"/>
    <w:rsid w:val="007044B6"/>
    <w:rsid w:val="0070597D"/>
    <w:rsid w:val="00722698"/>
    <w:rsid w:val="00797A43"/>
    <w:rsid w:val="007B4B36"/>
    <w:rsid w:val="007F3853"/>
    <w:rsid w:val="007F3B56"/>
    <w:rsid w:val="008208F3"/>
    <w:rsid w:val="00837F84"/>
    <w:rsid w:val="008B5521"/>
    <w:rsid w:val="008B557B"/>
    <w:rsid w:val="00942F99"/>
    <w:rsid w:val="00962B96"/>
    <w:rsid w:val="00973078"/>
    <w:rsid w:val="009823FF"/>
    <w:rsid w:val="009B0CCE"/>
    <w:rsid w:val="00A5731B"/>
    <w:rsid w:val="00A66787"/>
    <w:rsid w:val="00A80842"/>
    <w:rsid w:val="00AA7F6B"/>
    <w:rsid w:val="00AB02E2"/>
    <w:rsid w:val="00B21507"/>
    <w:rsid w:val="00BB290C"/>
    <w:rsid w:val="00BF0005"/>
    <w:rsid w:val="00C135A7"/>
    <w:rsid w:val="00C47C2E"/>
    <w:rsid w:val="00D51C4B"/>
    <w:rsid w:val="00D5651D"/>
    <w:rsid w:val="00DC0DCB"/>
    <w:rsid w:val="00DE441B"/>
    <w:rsid w:val="00ED400E"/>
    <w:rsid w:val="00F0329C"/>
    <w:rsid w:val="00FB74E5"/>
    <w:rsid w:val="00FF1DD8"/>
    <w:rsid w:val="13D9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5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3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1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qFormat/>
    <w:rsid w:val="00C135A7"/>
    <w:pPr>
      <w:ind w:firstLineChars="200" w:firstLine="420"/>
    </w:pPr>
  </w:style>
  <w:style w:type="character" w:customStyle="1" w:styleId="Char0">
    <w:name w:val="页眉 Char"/>
    <w:basedOn w:val="a0"/>
    <w:link w:val="a4"/>
    <w:rsid w:val="00C135A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135A7"/>
    <w:rPr>
      <w:kern w:val="2"/>
      <w:sz w:val="18"/>
      <w:szCs w:val="18"/>
    </w:rPr>
  </w:style>
  <w:style w:type="paragraph" w:styleId="a6">
    <w:name w:val="Normal (Web)"/>
    <w:basedOn w:val="a"/>
    <w:rsid w:val="009823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2014年硕士研究生入学考试自命题考试大纲</dc:title>
  <dc:creator>chens</dc:creator>
  <cp:lastModifiedBy>Windows 用户</cp:lastModifiedBy>
  <cp:revision>2</cp:revision>
  <dcterms:created xsi:type="dcterms:W3CDTF">2021-09-14T07:42:00Z</dcterms:created>
  <dcterms:modified xsi:type="dcterms:W3CDTF">2021-09-14T07:42:00Z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