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76" w:lineRule="auto"/>
        <w:jc w:val="center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渤海大学20</w:t>
      </w:r>
      <w:r>
        <w:rPr>
          <w:rFonts w:hint="eastAsia" w:ascii="黑体" w:eastAsia="黑体"/>
          <w:sz w:val="32"/>
          <w:szCs w:val="32"/>
          <w:lang w:val="en-US" w:eastAsia="zh-CN"/>
        </w:rPr>
        <w:t>22</w:t>
      </w:r>
      <w:r>
        <w:rPr>
          <w:rFonts w:hint="eastAsia" w:ascii="黑体" w:eastAsia="黑体"/>
          <w:sz w:val="32"/>
          <w:szCs w:val="32"/>
        </w:rPr>
        <w:t>年硕士研究生入学考试</w:t>
      </w:r>
    </w:p>
    <w:p>
      <w:pPr>
        <w:widowControl/>
        <w:shd w:val="clear" w:color="auto" w:fill="FFFFFF"/>
        <w:spacing w:line="276" w:lineRule="auto"/>
        <w:jc w:val="center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黑体" w:eastAsia="黑体"/>
          <w:sz w:val="32"/>
          <w:szCs w:val="32"/>
        </w:rPr>
        <w:t>《无机化学》考研大纲</w:t>
      </w:r>
      <w:r>
        <w:rPr>
          <w:rFonts w:hint="eastAsia" w:eastAsia="黑体"/>
          <w:color w:val="000000"/>
          <w:sz w:val="32"/>
        </w:rPr>
        <w:t>（</w:t>
      </w:r>
      <w:r>
        <w:rPr>
          <w:rFonts w:hint="eastAsia" w:eastAsia="黑体"/>
          <w:color w:val="000000"/>
          <w:sz w:val="32"/>
          <w:lang w:val="en-US" w:eastAsia="zh-CN"/>
        </w:rPr>
        <w:t>829</w:t>
      </w:r>
      <w:r>
        <w:rPr>
          <w:rFonts w:hint="eastAsia" w:eastAsia="黑体"/>
          <w:color w:val="000000"/>
          <w:sz w:val="32"/>
        </w:rPr>
        <w:t>）</w:t>
      </w:r>
    </w:p>
    <w:p>
      <w:pPr>
        <w:spacing w:line="500" w:lineRule="exact"/>
        <w:jc w:val="center"/>
        <w:rPr>
          <w:rStyle w:val="8"/>
          <w:rFonts w:hint="eastAsia" w:ascii="宋体" w:hAnsi="宋体" w:cs="宋体"/>
          <w:color w:val="FF0000"/>
          <w:sz w:val="30"/>
          <w:szCs w:val="30"/>
          <w:u w:val="single"/>
          <w:shd w:val="clear" w:color="FFFFFF" w:fill="D9D9D9"/>
        </w:rPr>
      </w:pPr>
      <w:r>
        <w:rPr>
          <w:rFonts w:hint="eastAsia" w:cs="宋体"/>
          <w:b/>
          <w:bCs/>
          <w:color w:val="FF0000"/>
          <w:sz w:val="30"/>
          <w:szCs w:val="30"/>
          <w:u w:val="single"/>
          <w:shd w:val="clear" w:color="FFFFFF" w:fill="D9D9D9"/>
          <w:lang w:eastAsia="zh-CN"/>
        </w:rPr>
        <w:t>大纲所列项</w:t>
      </w:r>
      <w:r>
        <w:rPr>
          <w:rFonts w:hint="eastAsia" w:ascii="宋体" w:hAnsi="宋体" w:cs="宋体"/>
          <w:b/>
          <w:bCs/>
          <w:color w:val="FF0000"/>
          <w:sz w:val="30"/>
          <w:szCs w:val="30"/>
          <w:u w:val="single"/>
          <w:shd w:val="clear" w:color="FFFFFF" w:fill="D9D9D9"/>
        </w:rPr>
        <w:t>是考生需要掌握的基本内容</w:t>
      </w:r>
      <w:r>
        <w:rPr>
          <w:rFonts w:hint="eastAsia" w:cs="宋体"/>
          <w:b/>
          <w:bCs/>
          <w:color w:val="FF0000"/>
          <w:sz w:val="30"/>
          <w:szCs w:val="30"/>
          <w:u w:val="single"/>
          <w:shd w:val="clear" w:color="FFFFFF" w:fill="D9D9D9"/>
          <w:lang w:eastAsia="zh-CN"/>
        </w:rPr>
        <w:t>，仅供复习参考使用</w:t>
      </w:r>
      <w:r>
        <w:rPr>
          <w:rFonts w:hint="eastAsia" w:ascii="宋体" w:hAnsi="宋体" w:cs="宋体"/>
          <w:b/>
          <w:bCs/>
          <w:color w:val="FF0000"/>
          <w:sz w:val="30"/>
          <w:szCs w:val="30"/>
          <w:u w:val="single"/>
          <w:shd w:val="clear" w:color="FFFFFF" w:fill="D9D9D9"/>
        </w:rPr>
        <w:t>。</w:t>
      </w:r>
    </w:p>
    <w:p>
      <w:pPr>
        <w:widowControl/>
        <w:shd w:val="clear" w:color="auto" w:fill="FFFFFF"/>
        <w:spacing w:line="276" w:lineRule="auto"/>
        <w:jc w:val="center"/>
        <w:rPr>
          <w:rFonts w:ascii="宋体" w:hAnsi="宋体" w:cs="Tahoma"/>
          <w:b/>
          <w:bCs/>
          <w:color w:val="000000"/>
          <w:kern w:val="0"/>
          <w:sz w:val="27"/>
        </w:rPr>
      </w:pPr>
    </w:p>
    <w:p>
      <w:pPr>
        <w:widowControl/>
        <w:shd w:val="clear" w:color="auto" w:fill="FFFFFF"/>
        <w:spacing w:line="276" w:lineRule="auto"/>
        <w:jc w:val="center"/>
        <w:rPr>
          <w:rFonts w:ascii="宋体" w:hAnsi="宋体" w:cs="Tahoma"/>
          <w:b/>
          <w:bCs/>
          <w:color w:val="000000"/>
          <w:kern w:val="0"/>
          <w:sz w:val="27"/>
        </w:rPr>
      </w:pPr>
      <w:r>
        <w:rPr>
          <w:rFonts w:ascii="宋体" w:hAnsi="宋体" w:cs="Tahoma"/>
          <w:b/>
          <w:bCs/>
          <w:color w:val="000000"/>
          <w:kern w:val="0"/>
          <w:sz w:val="27"/>
        </w:rPr>
        <w:t>第一部分  考试说明</w:t>
      </w:r>
    </w:p>
    <w:p>
      <w:pPr>
        <w:spacing w:line="276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hint="eastAsia" w:ascii="宋体" w:hAnsi="宋体"/>
          <w:sz w:val="24"/>
        </w:rPr>
        <w:instrText xml:space="preserve">= 1 \* CHINESENUM3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t>一</w: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、考试科目基本要求及适用范围概述：</w:t>
      </w:r>
    </w:p>
    <w:p>
      <w:pPr>
        <w:spacing w:line="276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本考试大纲适用于报考渤海大学无机化学、分析化学、有机化学、物理化学</w:t>
      </w:r>
      <w:r>
        <w:rPr>
          <w:rFonts w:hint="eastAsia" w:ascii="宋体" w:hAnsi="宋体"/>
          <w:sz w:val="24"/>
          <w:lang w:eastAsia="zh-CN"/>
        </w:rPr>
        <w:t>及学科教学（化学）</w:t>
      </w:r>
      <w:r>
        <w:rPr>
          <w:rFonts w:hint="eastAsia" w:ascii="宋体" w:hAnsi="宋体"/>
          <w:sz w:val="24"/>
        </w:rPr>
        <w:t>的硕士研究生入学考试。全面考查学生对无机化学的基本概念和理论的掌握，及运用这些知识和实验手段分析和解决无机化学领域问题的能力。</w:t>
      </w:r>
    </w:p>
    <w:p>
      <w:pPr>
        <w:spacing w:line="276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hint="eastAsia" w:ascii="宋体" w:hAnsi="宋体"/>
          <w:sz w:val="24"/>
        </w:rPr>
        <w:instrText xml:space="preserve">= 2 \* CHINESENUM3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t>二</w: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、考试形式：</w:t>
      </w:r>
    </w:p>
    <w:p>
      <w:pPr>
        <w:spacing w:line="276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 试卷满分及考试时间：本试卷满分为150分，答题时间为180分钟</w:t>
      </w:r>
    </w:p>
    <w:p>
      <w:pPr>
        <w:spacing w:line="276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 答题方式：答题方式为闭卷、笔试（可使用数学计算器）。</w:t>
      </w:r>
    </w:p>
    <w:p>
      <w:pPr>
        <w:spacing w:line="276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hint="eastAsia" w:ascii="宋体" w:hAnsi="宋体"/>
          <w:sz w:val="24"/>
        </w:rPr>
        <w:instrText xml:space="preserve">= 3 \* CHINESENUM3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t>三</w: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、试卷结构：</w:t>
      </w:r>
    </w:p>
    <w:p>
      <w:pPr>
        <w:spacing w:line="276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本课程考试题型包括选择题（20-25分）、判断题（5-10分）、填空题（20-25分）、方程式题（10-15分）、简答题（30-35分）、计算题（30-35分）、以及推断题（20-25分）等内容。</w:t>
      </w:r>
    </w:p>
    <w:p>
      <w:pPr>
        <w:spacing w:line="276" w:lineRule="auto"/>
        <w:rPr>
          <w:rFonts w:hint="eastAsia" w:ascii="宋体" w:hAnsi="宋体" w:eastAsia="宋体"/>
          <w:sz w:val="24"/>
          <w:lang w:eastAsia="zh-CN"/>
        </w:rPr>
      </w:pP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hint="eastAsia" w:ascii="宋体" w:hAnsi="宋体"/>
          <w:sz w:val="24"/>
        </w:rPr>
        <w:instrText xml:space="preserve">= 4 \* CHINESENUM3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t>四</w: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、参考书目：</w:t>
      </w:r>
    </w:p>
    <w:p>
      <w:pPr>
        <w:spacing w:line="276" w:lineRule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1.《无机化学》第四版，北京师范大学无机化学教研室等编著，高等教育出版社，2003年版。</w:t>
      </w:r>
    </w:p>
    <w:p>
      <w:pPr>
        <w:spacing w:line="276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2.《无机化学》第五版，大连理工大学无机化学教研室编，高等教育出版社，2006年版。</w:t>
      </w:r>
    </w:p>
    <w:p>
      <w:pPr>
        <w:spacing w:line="276" w:lineRule="auto"/>
        <w:jc w:val="left"/>
        <w:rPr>
          <w:rStyle w:val="8"/>
          <w:rFonts w:hint="eastAsia" w:eastAsia="宋体"/>
          <w:color w:val="000000"/>
          <w:sz w:val="28"/>
          <w:szCs w:val="28"/>
          <w:shd w:val="clear" w:color="auto" w:fill="FFFFFF"/>
          <w:lang w:eastAsia="zh-CN"/>
        </w:rPr>
      </w:pPr>
      <w:r>
        <w:rPr>
          <w:rStyle w:val="8"/>
          <w:rFonts w:hint="eastAsia"/>
          <w:color w:val="000000"/>
          <w:sz w:val="28"/>
          <w:szCs w:val="28"/>
          <w:shd w:val="clear" w:color="auto" w:fill="FFFFFF"/>
        </w:rPr>
        <w:t>第二部分  考查要点</w:t>
      </w:r>
    </w:p>
    <w:p>
      <w:pPr>
        <w:spacing w:line="276" w:lineRule="auto"/>
        <w:jc w:val="left"/>
        <w:rPr>
          <w:rFonts w:hint="eastAsia" w:hAnsi="宋体" w:eastAsia="宋体"/>
          <w:b/>
          <w:bCs/>
          <w:color w:val="000000"/>
          <w:kern w:val="0"/>
          <w:sz w:val="24"/>
          <w:lang w:eastAsia="zh-CN"/>
        </w:rPr>
      </w:pPr>
      <w:r>
        <w:rPr>
          <w:rFonts w:hAnsi="宋体"/>
          <w:sz w:val="24"/>
        </w:rPr>
        <w:t>　</w:t>
      </w:r>
      <w:r>
        <w:rPr>
          <w:rFonts w:hAnsi="宋体"/>
          <w:color w:val="000000"/>
          <w:sz w:val="24"/>
        </w:rPr>
        <w:t>一、</w:t>
      </w:r>
      <w:r>
        <w:rPr>
          <w:rFonts w:hAnsi="宋体"/>
          <w:b/>
          <w:bCs/>
          <w:color w:val="000000"/>
          <w:kern w:val="0"/>
          <w:sz w:val="24"/>
        </w:rPr>
        <w:t>原子结构和元素周期系</w:t>
      </w:r>
    </w:p>
    <w:p>
      <w:pPr>
        <w:spacing w:line="276" w:lineRule="auto"/>
        <w:jc w:val="left"/>
        <w:rPr>
          <w:b/>
          <w:bCs/>
          <w:color w:val="000000"/>
          <w:kern w:val="0"/>
          <w:sz w:val="24"/>
        </w:rPr>
      </w:pPr>
      <w:r>
        <w:rPr>
          <w:rFonts w:hAnsi="宋体"/>
          <w:sz w:val="24"/>
        </w:rPr>
        <w:t>　　</w:t>
      </w:r>
      <w:r>
        <w:rPr>
          <w:color w:val="000000"/>
          <w:sz w:val="24"/>
        </w:rPr>
        <w:t xml:space="preserve">1. </w:t>
      </w:r>
      <w:r>
        <w:rPr>
          <w:rFonts w:hAnsi="宋体"/>
          <w:color w:val="000000"/>
          <w:sz w:val="24"/>
        </w:rPr>
        <w:t>了解氢原子光谱及玻尔理论的中心思想</w:t>
      </w:r>
    </w:p>
    <w:p>
      <w:pPr>
        <w:spacing w:line="276" w:lineRule="auto"/>
        <w:jc w:val="left"/>
        <w:rPr>
          <w:b/>
          <w:bCs/>
          <w:color w:val="000000"/>
          <w:kern w:val="0"/>
          <w:sz w:val="24"/>
        </w:rPr>
      </w:pPr>
      <w:r>
        <w:rPr>
          <w:b/>
          <w:bCs/>
          <w:color w:val="000000"/>
          <w:kern w:val="0"/>
          <w:sz w:val="24"/>
        </w:rPr>
        <w:t xml:space="preserve">    </w:t>
      </w:r>
      <w:r>
        <w:rPr>
          <w:color w:val="000000"/>
          <w:sz w:val="24"/>
        </w:rPr>
        <w:t xml:space="preserve">2. </w:t>
      </w:r>
      <w:r>
        <w:rPr>
          <w:rFonts w:hAnsi="宋体"/>
          <w:color w:val="000000"/>
          <w:sz w:val="24"/>
        </w:rPr>
        <w:t>掌握核外电子运动状态及特点</w:t>
      </w:r>
    </w:p>
    <w:p>
      <w:pPr>
        <w:spacing w:line="276" w:lineRule="auto"/>
        <w:jc w:val="left"/>
        <w:rPr>
          <w:color w:val="000000"/>
          <w:sz w:val="24"/>
        </w:rPr>
      </w:pPr>
      <w:r>
        <w:rPr>
          <w:b/>
          <w:bCs/>
          <w:color w:val="000000"/>
          <w:kern w:val="0"/>
          <w:sz w:val="24"/>
        </w:rPr>
        <w:t xml:space="preserve">    </w:t>
      </w:r>
      <w:r>
        <w:rPr>
          <w:color w:val="000000"/>
          <w:sz w:val="24"/>
        </w:rPr>
        <w:t xml:space="preserve">3. </w:t>
      </w:r>
      <w:r>
        <w:rPr>
          <w:rFonts w:hAnsi="宋体"/>
          <w:color w:val="000000"/>
          <w:sz w:val="24"/>
        </w:rPr>
        <w:t>了解原子轨道、电子云的涵义；掌握四个量子数的物理意义及相互联系</w:t>
      </w:r>
    </w:p>
    <w:p>
      <w:pPr>
        <w:spacing w:line="276" w:lineRule="auto"/>
        <w:jc w:val="left"/>
        <w:rPr>
          <w:b/>
          <w:bCs/>
          <w:color w:val="000000"/>
          <w:kern w:val="0"/>
          <w:sz w:val="24"/>
        </w:rPr>
      </w:pPr>
      <w:r>
        <w:rPr>
          <w:b/>
          <w:bCs/>
          <w:color w:val="000000"/>
          <w:kern w:val="0"/>
          <w:sz w:val="24"/>
        </w:rPr>
        <w:t xml:space="preserve">    </w:t>
      </w:r>
      <w:r>
        <w:rPr>
          <w:color w:val="000000"/>
          <w:sz w:val="24"/>
        </w:rPr>
        <w:t xml:space="preserve">4. </w:t>
      </w:r>
      <w:r>
        <w:rPr>
          <w:rFonts w:hAnsi="宋体"/>
          <w:color w:val="000000"/>
          <w:sz w:val="24"/>
        </w:rPr>
        <w:t>掌握多电子原子的能级高低顺序与核外电子排布的原则；给出原子序数，能熟练写出常见元素原子的核外电子的排布式</w:t>
      </w:r>
    </w:p>
    <w:p>
      <w:pPr>
        <w:spacing w:line="276" w:lineRule="auto"/>
        <w:rPr>
          <w:rFonts w:hint="eastAsia" w:hAnsi="宋体" w:eastAsia="宋体"/>
          <w:bCs/>
          <w:color w:val="000000"/>
          <w:kern w:val="0"/>
          <w:sz w:val="24"/>
          <w:lang w:eastAsia="zh-CN"/>
        </w:rPr>
      </w:pPr>
      <w:r>
        <w:rPr>
          <w:color w:val="000000"/>
          <w:sz w:val="24"/>
        </w:rPr>
        <w:t xml:space="preserve">    5. </w:t>
      </w:r>
      <w:r>
        <w:rPr>
          <w:rFonts w:hAnsi="宋体"/>
          <w:color w:val="000000"/>
          <w:sz w:val="24"/>
        </w:rPr>
        <w:t>理解元素周期律、周期系、周期性；能根据元素的电子组态确定它在元素周期表中的位置，反之，根据在周期表中的位置写出原子的电子组态；</w:t>
      </w:r>
      <w:r>
        <w:rPr>
          <w:rFonts w:hAnsi="宋体"/>
          <w:bCs/>
          <w:color w:val="000000"/>
          <w:kern w:val="0"/>
          <w:sz w:val="24"/>
        </w:rPr>
        <w:t>掌握其周期性变化规律</w:t>
      </w:r>
    </w:p>
    <w:p>
      <w:pPr>
        <w:spacing w:line="276" w:lineRule="auto"/>
        <w:rPr>
          <w:rFonts w:hint="eastAsia" w:hAnsi="宋体" w:eastAsia="宋体"/>
          <w:b/>
          <w:sz w:val="24"/>
          <w:lang w:eastAsia="zh-CN"/>
        </w:rPr>
      </w:pPr>
      <w:r>
        <w:rPr>
          <w:rFonts w:hAnsi="宋体"/>
          <w:sz w:val="24"/>
        </w:rPr>
        <w:t>　</w:t>
      </w:r>
      <w:r>
        <w:rPr>
          <w:rFonts w:hAnsi="宋体"/>
          <w:b/>
          <w:color w:val="000000"/>
          <w:sz w:val="24"/>
        </w:rPr>
        <w:t>二、</w:t>
      </w:r>
      <w:r>
        <w:rPr>
          <w:rFonts w:hAnsi="宋体"/>
          <w:b/>
          <w:sz w:val="24"/>
        </w:rPr>
        <w:t>分子结构</w:t>
      </w:r>
    </w:p>
    <w:p>
      <w:pPr>
        <w:spacing w:line="276" w:lineRule="auto"/>
        <w:rPr>
          <w:sz w:val="24"/>
        </w:rPr>
      </w:pPr>
      <w:r>
        <w:rPr>
          <w:rFonts w:hAnsi="宋体"/>
          <w:sz w:val="24"/>
        </w:rPr>
        <w:t>　</w:t>
      </w:r>
      <w:r>
        <w:rPr>
          <w:sz w:val="24"/>
        </w:rPr>
        <w:t xml:space="preserve">  1. </w:t>
      </w:r>
      <w:r>
        <w:rPr>
          <w:rFonts w:hAnsi="宋体"/>
          <w:sz w:val="24"/>
        </w:rPr>
        <w:t>掌握杂化轨道理论、价层电子对互斥理论，分子轨道理论的基本要点及其应用</w:t>
      </w:r>
    </w:p>
    <w:p>
      <w:pPr>
        <w:spacing w:line="276" w:lineRule="auto"/>
        <w:rPr>
          <w:sz w:val="24"/>
        </w:rPr>
      </w:pPr>
      <w:r>
        <w:rPr>
          <w:sz w:val="24"/>
        </w:rPr>
        <w:t xml:space="preserve">    2. </w:t>
      </w:r>
      <w:r>
        <w:rPr>
          <w:rFonts w:hAnsi="宋体"/>
          <w:sz w:val="24"/>
        </w:rPr>
        <w:t>理解键参数与分子的性质关系</w:t>
      </w:r>
    </w:p>
    <w:p>
      <w:pPr>
        <w:spacing w:line="276" w:lineRule="auto"/>
        <w:rPr>
          <w:sz w:val="24"/>
        </w:rPr>
      </w:pPr>
      <w:r>
        <w:rPr>
          <w:sz w:val="24"/>
        </w:rPr>
        <w:t xml:space="preserve">    3. </w:t>
      </w:r>
      <w:r>
        <w:rPr>
          <w:rFonts w:hAnsi="宋体"/>
          <w:sz w:val="24"/>
        </w:rPr>
        <w:t>理解极性分子和非极性分子，分子间作用力，氢键等概念；掌握分子间作用力形成及分子间力对物质性质的影响，并用以解释物质的性质</w:t>
      </w:r>
    </w:p>
    <w:p>
      <w:pPr>
        <w:spacing w:line="276" w:lineRule="auto"/>
        <w:rPr>
          <w:b/>
          <w:sz w:val="24"/>
        </w:rPr>
      </w:pPr>
      <w:r>
        <w:rPr>
          <w:b/>
          <w:color w:val="000000"/>
          <w:sz w:val="24"/>
        </w:rPr>
        <w:t xml:space="preserve">  </w:t>
      </w:r>
      <w:r>
        <w:rPr>
          <w:rFonts w:hAnsi="宋体"/>
          <w:b/>
          <w:color w:val="000000"/>
          <w:sz w:val="24"/>
        </w:rPr>
        <w:t>三、</w:t>
      </w:r>
      <w:r>
        <w:rPr>
          <w:rFonts w:hAnsi="宋体"/>
          <w:b/>
          <w:sz w:val="24"/>
        </w:rPr>
        <w:t>晶体结构</w:t>
      </w:r>
    </w:p>
    <w:p>
      <w:pPr>
        <w:widowControl/>
        <w:numPr>
          <w:ilvl w:val="0"/>
          <w:numId w:val="1"/>
        </w:numPr>
        <w:snapToGrid w:val="0"/>
        <w:spacing w:line="276" w:lineRule="auto"/>
        <w:ind w:right="105" w:rightChars="50"/>
        <w:jc w:val="left"/>
        <w:rPr>
          <w:bCs/>
          <w:color w:val="000000"/>
          <w:kern w:val="0"/>
          <w:sz w:val="24"/>
        </w:rPr>
      </w:pPr>
      <w:r>
        <w:rPr>
          <w:rFonts w:hAnsi="宋体"/>
          <w:bCs/>
          <w:color w:val="000000"/>
          <w:kern w:val="0"/>
          <w:sz w:val="24"/>
        </w:rPr>
        <w:t>了解晶体特征，晶胞、晶胞参数的概念；</w:t>
      </w:r>
    </w:p>
    <w:p>
      <w:pPr>
        <w:widowControl/>
        <w:snapToGrid w:val="0"/>
        <w:spacing w:line="276" w:lineRule="auto"/>
        <w:ind w:right="105" w:rightChars="50" w:firstLine="510"/>
        <w:jc w:val="left"/>
        <w:rPr>
          <w:bCs/>
          <w:color w:val="000000"/>
          <w:kern w:val="0"/>
          <w:sz w:val="24"/>
        </w:rPr>
      </w:pPr>
      <w:r>
        <w:rPr>
          <w:color w:val="000000"/>
          <w:sz w:val="24"/>
        </w:rPr>
        <w:t xml:space="preserve">2. </w:t>
      </w:r>
      <w:r>
        <w:rPr>
          <w:rFonts w:hAnsi="宋体"/>
          <w:color w:val="000000"/>
          <w:sz w:val="24"/>
        </w:rPr>
        <w:t>掌握四种晶体质点间作用力</w:t>
      </w:r>
      <w:r>
        <w:rPr>
          <w:rFonts w:hAnsi="宋体"/>
          <w:bCs/>
          <w:color w:val="000000"/>
          <w:kern w:val="0"/>
          <w:sz w:val="24"/>
        </w:rPr>
        <w:t>的区别及其对物质性质的影响</w:t>
      </w:r>
    </w:p>
    <w:p>
      <w:pPr>
        <w:widowControl/>
        <w:snapToGrid w:val="0"/>
        <w:spacing w:line="276" w:lineRule="auto"/>
        <w:ind w:right="105" w:rightChars="50" w:firstLine="51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3. </w:t>
      </w:r>
      <w:r>
        <w:rPr>
          <w:rFonts w:hAnsi="宋体"/>
          <w:color w:val="000000"/>
          <w:sz w:val="24"/>
        </w:rPr>
        <w:t>理解离子极化、</w:t>
      </w:r>
      <w:r>
        <w:rPr>
          <w:rFonts w:hAnsi="宋体"/>
          <w:bCs/>
          <w:color w:val="000000"/>
          <w:kern w:val="0"/>
          <w:sz w:val="24"/>
        </w:rPr>
        <w:t>极化力与变形</w:t>
      </w:r>
      <w:r>
        <w:rPr>
          <w:rFonts w:hAnsi="宋体"/>
          <w:color w:val="000000"/>
          <w:sz w:val="24"/>
        </w:rPr>
        <w:t>性的概念，掌握离子极化对化学键及化合物性质的影响</w:t>
      </w:r>
    </w:p>
    <w:p>
      <w:pPr>
        <w:spacing w:line="276" w:lineRule="auto"/>
        <w:ind w:firstLine="241" w:firstLineChars="100"/>
        <w:rPr>
          <w:b/>
          <w:sz w:val="24"/>
        </w:rPr>
      </w:pPr>
      <w:r>
        <w:rPr>
          <w:rFonts w:hAnsi="宋体"/>
          <w:b/>
          <w:color w:val="000000"/>
          <w:sz w:val="24"/>
        </w:rPr>
        <w:t>四、</w:t>
      </w:r>
      <w:r>
        <w:rPr>
          <w:rFonts w:hAnsi="宋体"/>
          <w:b/>
          <w:sz w:val="24"/>
        </w:rPr>
        <w:t>配合物</w:t>
      </w:r>
    </w:p>
    <w:p>
      <w:pPr>
        <w:spacing w:line="276" w:lineRule="auto"/>
        <w:ind w:right="210" w:rightChars="100" w:firstLine="510"/>
        <w:rPr>
          <w:kern w:val="0"/>
          <w:sz w:val="24"/>
        </w:rPr>
      </w:pPr>
      <w:r>
        <w:rPr>
          <w:kern w:val="0"/>
          <w:sz w:val="24"/>
        </w:rPr>
        <w:t xml:space="preserve">1. </w:t>
      </w:r>
      <w:r>
        <w:rPr>
          <w:rFonts w:hAnsi="宋体"/>
          <w:kern w:val="0"/>
          <w:sz w:val="24"/>
        </w:rPr>
        <w:t>掌握配合物的基本概念；</w:t>
      </w:r>
    </w:p>
    <w:p>
      <w:pPr>
        <w:spacing w:line="276" w:lineRule="auto"/>
        <w:ind w:right="210" w:rightChars="100" w:firstLine="510"/>
        <w:rPr>
          <w:kern w:val="0"/>
          <w:sz w:val="24"/>
        </w:rPr>
      </w:pPr>
      <w:r>
        <w:rPr>
          <w:kern w:val="0"/>
          <w:sz w:val="24"/>
        </w:rPr>
        <w:t xml:space="preserve">2. </w:t>
      </w:r>
      <w:r>
        <w:rPr>
          <w:rFonts w:hAnsi="宋体"/>
          <w:kern w:val="0"/>
          <w:sz w:val="24"/>
        </w:rPr>
        <w:t>掌握配合物的价键理论和晶体场理论，理解配合物</w:t>
      </w:r>
      <w:r>
        <w:rPr>
          <w:rFonts w:hAnsi="宋体"/>
          <w:color w:val="000000"/>
          <w:sz w:val="24"/>
        </w:rPr>
        <w:t>中的成键作用与电子结构</w:t>
      </w:r>
      <w:r>
        <w:rPr>
          <w:rFonts w:hAnsi="宋体"/>
          <w:kern w:val="0"/>
          <w:sz w:val="24"/>
        </w:rPr>
        <w:t>并能运用其解释配合物的性质；</w:t>
      </w:r>
      <w:r>
        <w:rPr>
          <w:kern w:val="0"/>
          <w:sz w:val="24"/>
        </w:rPr>
        <w:t xml:space="preserve"> </w:t>
      </w:r>
    </w:p>
    <w:p>
      <w:pPr>
        <w:spacing w:line="276" w:lineRule="auto"/>
        <w:rPr>
          <w:rFonts w:hint="eastAsia" w:hAnsi="宋体" w:eastAsia="宋体"/>
          <w:b/>
          <w:sz w:val="24"/>
          <w:lang w:eastAsia="zh-CN"/>
        </w:rPr>
      </w:pPr>
      <w:r>
        <w:rPr>
          <w:b/>
          <w:color w:val="000000"/>
          <w:sz w:val="24"/>
        </w:rPr>
        <w:t xml:space="preserve">  </w:t>
      </w:r>
      <w:r>
        <w:rPr>
          <w:rFonts w:hAnsi="宋体"/>
          <w:b/>
          <w:color w:val="000000"/>
          <w:sz w:val="24"/>
        </w:rPr>
        <w:t>五、</w:t>
      </w:r>
      <w:r>
        <w:rPr>
          <w:rFonts w:hAnsi="宋体"/>
          <w:b/>
          <w:sz w:val="24"/>
        </w:rPr>
        <w:t>化学热力学基础</w:t>
      </w:r>
    </w:p>
    <w:p>
      <w:pPr>
        <w:spacing w:line="276" w:lineRule="auto"/>
        <w:rPr>
          <w:kern w:val="0"/>
          <w:sz w:val="24"/>
        </w:rPr>
      </w:pPr>
      <w:r>
        <w:rPr>
          <w:rFonts w:hAnsi="宋体"/>
          <w:sz w:val="24"/>
        </w:rPr>
        <w:t>　</w:t>
      </w:r>
      <w:r>
        <w:rPr>
          <w:sz w:val="24"/>
        </w:rPr>
        <w:t xml:space="preserve">  1</w:t>
      </w:r>
      <w:r>
        <w:rPr>
          <w:rFonts w:hAnsi="宋体"/>
          <w:sz w:val="24"/>
        </w:rPr>
        <w:t>．</w:t>
      </w:r>
      <w:r>
        <w:rPr>
          <w:rFonts w:hAnsi="宋体"/>
          <w:kern w:val="0"/>
          <w:sz w:val="24"/>
        </w:rPr>
        <w:t>掌握热力学基本概念，化学反应的热效应，盖斯定律，焓、熵和吉布斯自由能及其应用；</w:t>
      </w:r>
    </w:p>
    <w:p>
      <w:pPr>
        <w:spacing w:line="276" w:lineRule="auto"/>
        <w:rPr>
          <w:rFonts w:hint="eastAsia" w:hAnsi="宋体" w:eastAsia="宋体"/>
          <w:color w:val="000000"/>
          <w:sz w:val="24"/>
          <w:lang w:eastAsia="zh-CN"/>
        </w:rPr>
      </w:pPr>
      <w:r>
        <w:rPr>
          <w:kern w:val="0"/>
          <w:sz w:val="24"/>
        </w:rPr>
        <w:t xml:space="preserve">    2. </w:t>
      </w:r>
      <w:r>
        <w:rPr>
          <w:rFonts w:hAnsi="宋体"/>
          <w:kern w:val="0"/>
          <w:sz w:val="24"/>
        </w:rPr>
        <w:t>掌握用</w:t>
      </w:r>
      <w:r>
        <w:rPr>
          <w:rFonts w:hAnsi="宋体"/>
          <w:color w:val="000000"/>
          <w:sz w:val="24"/>
        </w:rPr>
        <w:t>吉布斯自由能变化去判断化学反应的方向</w:t>
      </w:r>
    </w:p>
    <w:p>
      <w:pPr>
        <w:spacing w:line="276" w:lineRule="auto"/>
        <w:rPr>
          <w:rFonts w:hint="eastAsia" w:hAnsi="宋体" w:eastAsia="宋体"/>
          <w:b/>
          <w:sz w:val="24"/>
          <w:lang w:eastAsia="zh-CN"/>
        </w:rPr>
      </w:pPr>
      <w:r>
        <w:rPr>
          <w:rFonts w:hAnsi="宋体"/>
          <w:sz w:val="24"/>
        </w:rPr>
        <w:t>　</w:t>
      </w:r>
      <w:r>
        <w:rPr>
          <w:rFonts w:hAnsi="宋体"/>
          <w:b/>
          <w:color w:val="000000"/>
          <w:sz w:val="24"/>
        </w:rPr>
        <w:t>六、</w:t>
      </w:r>
      <w:r>
        <w:rPr>
          <w:rFonts w:hAnsi="宋体"/>
          <w:b/>
          <w:sz w:val="24"/>
        </w:rPr>
        <w:t>化学平衡常数</w:t>
      </w:r>
    </w:p>
    <w:p>
      <w:pPr>
        <w:spacing w:line="276" w:lineRule="auto"/>
        <w:rPr>
          <w:sz w:val="24"/>
        </w:rPr>
      </w:pPr>
      <w:r>
        <w:rPr>
          <w:rFonts w:hAnsi="宋体"/>
          <w:sz w:val="24"/>
        </w:rPr>
        <w:t>　　</w:t>
      </w:r>
      <w:r>
        <w:rPr>
          <w:sz w:val="24"/>
        </w:rPr>
        <w:t xml:space="preserve">1. </w:t>
      </w:r>
      <w:r>
        <w:rPr>
          <w:rFonts w:hAnsi="宋体"/>
          <w:sz w:val="24"/>
        </w:rPr>
        <w:t>掌握化学反应的可逆性和化学平衡；</w:t>
      </w:r>
    </w:p>
    <w:p>
      <w:pPr>
        <w:spacing w:line="276" w:lineRule="auto"/>
        <w:rPr>
          <w:sz w:val="24"/>
        </w:rPr>
      </w:pPr>
      <w:r>
        <w:rPr>
          <w:sz w:val="24"/>
        </w:rPr>
        <w:t xml:space="preserve">    2. </w:t>
      </w:r>
      <w:r>
        <w:rPr>
          <w:rFonts w:hAnsi="宋体"/>
          <w:sz w:val="24"/>
        </w:rPr>
        <w:t>灵活运用平衡常数，标准平衡常数</w:t>
      </w:r>
      <w:r>
        <w:rPr>
          <w:sz w:val="24"/>
        </w:rPr>
        <w:t>K</w:t>
      </w:r>
      <w:r>
        <w:rPr>
          <w:sz w:val="24"/>
          <w:vertAlign w:val="superscript"/>
        </w:rPr>
        <w:t>θ</w:t>
      </w:r>
      <w:r>
        <w:rPr>
          <w:rFonts w:hAnsi="宋体"/>
          <w:sz w:val="24"/>
        </w:rPr>
        <w:t>与△</w:t>
      </w:r>
      <w:r>
        <w:rPr>
          <w:sz w:val="24"/>
        </w:rPr>
        <w:t>rGm</w:t>
      </w:r>
      <w:r>
        <w:rPr>
          <w:sz w:val="24"/>
          <w:vertAlign w:val="superscript"/>
        </w:rPr>
        <w:t>θ</w:t>
      </w:r>
      <w:r>
        <w:rPr>
          <w:rFonts w:hAnsi="宋体"/>
          <w:sz w:val="24"/>
        </w:rPr>
        <w:t>的关系，</w:t>
      </w:r>
    </w:p>
    <w:p>
      <w:pPr>
        <w:spacing w:line="276" w:lineRule="auto"/>
        <w:rPr>
          <w:rFonts w:hint="eastAsia" w:hAnsi="宋体" w:eastAsia="宋体"/>
          <w:sz w:val="24"/>
          <w:lang w:eastAsia="zh-CN"/>
        </w:rPr>
      </w:pPr>
      <w:r>
        <w:rPr>
          <w:sz w:val="24"/>
        </w:rPr>
        <w:t xml:space="preserve">    3. </w:t>
      </w:r>
      <w:r>
        <w:rPr>
          <w:rFonts w:hAnsi="宋体"/>
          <w:sz w:val="24"/>
        </w:rPr>
        <w:t>理解化学平衡移动的影响因素及相关计算</w:t>
      </w:r>
    </w:p>
    <w:p>
      <w:pPr>
        <w:spacing w:line="276" w:lineRule="auto"/>
        <w:rPr>
          <w:sz w:val="24"/>
        </w:rPr>
      </w:pPr>
      <w:r>
        <w:rPr>
          <w:sz w:val="24"/>
        </w:rPr>
        <w:t xml:space="preserve">  </w:t>
      </w:r>
      <w:r>
        <w:rPr>
          <w:rFonts w:hAnsi="宋体"/>
          <w:b/>
          <w:color w:val="000000"/>
          <w:sz w:val="24"/>
        </w:rPr>
        <w:t>七、</w:t>
      </w:r>
      <w:r>
        <w:rPr>
          <w:rFonts w:hAnsi="宋体"/>
          <w:b/>
          <w:sz w:val="24"/>
        </w:rPr>
        <w:t>化学动力学基础</w:t>
      </w:r>
    </w:p>
    <w:p>
      <w:pPr>
        <w:pStyle w:val="5"/>
        <w:shd w:val="clear" w:color="auto" w:fill="FFFFFF"/>
        <w:spacing w:before="0" w:beforeAutospacing="0" w:after="0" w:afterAutospacing="0" w:line="276" w:lineRule="auto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cs="Times New Roman"/>
        </w:rPr>
        <w:t>了解反应速率理论</w:t>
      </w:r>
    </w:p>
    <w:p>
      <w:pPr>
        <w:pStyle w:val="5"/>
        <w:shd w:val="clear" w:color="auto" w:fill="FFFFFF"/>
        <w:spacing w:before="0" w:beforeAutospacing="0" w:after="0" w:afterAutospacing="0" w:line="276" w:lineRule="auto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cs="Times New Roman"/>
        </w:rPr>
        <w:t>掌握化学反应速率方程的建立及各项意义</w:t>
      </w:r>
    </w:p>
    <w:p>
      <w:pPr>
        <w:pStyle w:val="5"/>
        <w:shd w:val="clear" w:color="auto" w:fill="FFFFFF"/>
        <w:spacing w:before="0" w:beforeAutospacing="0" w:after="0" w:afterAutospacing="0" w:line="276" w:lineRule="auto"/>
        <w:ind w:firstLine="480" w:firstLineChars="200"/>
        <w:rPr>
          <w:rFonts w:hint="eastAsia" w:ascii="Times New Roman" w:eastAsia="宋体" w:cs="Times New Roman"/>
          <w:lang w:eastAsia="zh-C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cs="Times New Roman"/>
        </w:rPr>
        <w:t>掌握浓度、温度和催化剂对化学反应速率的影响及相关计算。</w:t>
      </w:r>
    </w:p>
    <w:p>
      <w:pPr>
        <w:pStyle w:val="5"/>
        <w:shd w:val="clear" w:color="auto" w:fill="FFFFFF"/>
        <w:spacing w:before="0" w:beforeAutospacing="0" w:after="0" w:afterAutospacing="0" w:line="276" w:lineRule="auto"/>
        <w:ind w:firstLine="480" w:firstLineChars="200"/>
        <w:rPr>
          <w:rFonts w:hint="eastAsia" w:ascii="Times New Roman" w:eastAsia="宋体" w:cs="Times New Roman"/>
          <w:b/>
          <w:lang w:eastAsia="zh-CN"/>
        </w:rPr>
      </w:pPr>
      <w:r>
        <w:rPr>
          <w:rFonts w:ascii="Times New Roman" w:cs="Times New Roman"/>
        </w:rPr>
        <w:t>　</w:t>
      </w:r>
      <w:r>
        <w:rPr>
          <w:rFonts w:ascii="Times New Roman" w:cs="Times New Roman"/>
          <w:b/>
          <w:color w:val="000000"/>
        </w:rPr>
        <w:t>八、</w:t>
      </w:r>
      <w:r>
        <w:rPr>
          <w:rFonts w:ascii="Times New Roman" w:cs="Times New Roman"/>
          <w:b/>
        </w:rPr>
        <w:t>酸碱平衡</w:t>
      </w:r>
    </w:p>
    <w:p>
      <w:pPr>
        <w:pStyle w:val="5"/>
        <w:shd w:val="clear" w:color="auto" w:fill="FFFFFF"/>
        <w:spacing w:before="0" w:beforeAutospacing="0" w:after="0" w:afterAutospacing="0" w:line="276" w:lineRule="auto"/>
        <w:ind w:firstLine="48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cs="Times New Roman"/>
        </w:rPr>
        <w:t>　</w:t>
      </w:r>
      <w:r>
        <w:rPr>
          <w:rFonts w:ascii="Times New Roman" w:cs="Times New Roman"/>
          <w:color w:val="000000"/>
        </w:rPr>
        <w:t>　</w:t>
      </w:r>
      <w:r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cs="Times New Roman"/>
          <w:color w:val="000000"/>
        </w:rPr>
        <w:t>掌握弱电解质的解离平衡、解离度，能计算一元弱酸碱及多元酸碱的解离平衡组成。</w:t>
      </w:r>
    </w:p>
    <w:p>
      <w:pPr>
        <w:pStyle w:val="5"/>
        <w:shd w:val="clear" w:color="auto" w:fill="FFFFFF"/>
        <w:spacing w:before="0" w:beforeAutospacing="0" w:after="0" w:afterAutospacing="0" w:line="276" w:lineRule="auto"/>
        <w:ind w:firstLine="480" w:firstLineChars="200"/>
        <w:rPr>
          <w:rFonts w:ascii="Times New Roman" w:hAnsi="Times New Roman" w:cs="Times New Roman"/>
          <w:color w:val="515151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cs="Times New Roman"/>
          <w:color w:val="000000"/>
        </w:rPr>
        <w:t>掌握盐的水解、同离子效应、缓冲溶液，会计算缓冲溶液的</w:t>
      </w:r>
      <w:r>
        <w:rPr>
          <w:rFonts w:ascii="Times New Roman" w:hAnsi="Times New Roman" w:cs="Times New Roman"/>
          <w:color w:val="000000"/>
        </w:rPr>
        <w:t>pH</w:t>
      </w:r>
      <w:r>
        <w:rPr>
          <w:rFonts w:ascii="Times New Roman" w:cs="Times New Roman"/>
          <w:color w:val="000000"/>
        </w:rPr>
        <w:t>值。</w:t>
      </w:r>
    </w:p>
    <w:p>
      <w:pPr>
        <w:spacing w:line="276" w:lineRule="auto"/>
        <w:ind w:firstLine="241" w:firstLineChars="100"/>
        <w:rPr>
          <w:b/>
          <w:sz w:val="24"/>
        </w:rPr>
      </w:pPr>
      <w:r>
        <w:rPr>
          <w:rFonts w:hAnsi="宋体"/>
          <w:b/>
          <w:sz w:val="24"/>
        </w:rPr>
        <w:t>九</w:t>
      </w:r>
      <w:r>
        <w:rPr>
          <w:rFonts w:hAnsi="宋体"/>
          <w:b/>
          <w:color w:val="000000"/>
          <w:sz w:val="24"/>
        </w:rPr>
        <w:t>、</w:t>
      </w:r>
      <w:r>
        <w:rPr>
          <w:rFonts w:hAnsi="宋体"/>
          <w:b/>
          <w:sz w:val="24"/>
        </w:rPr>
        <w:t>沉淀平衡</w:t>
      </w:r>
    </w:p>
    <w:p>
      <w:pPr>
        <w:spacing w:line="276" w:lineRule="auto"/>
        <w:ind w:firstLine="480" w:firstLineChars="200"/>
        <w:rPr>
          <w:sz w:val="24"/>
        </w:rPr>
      </w:pPr>
      <w:r>
        <w:rPr>
          <w:sz w:val="24"/>
        </w:rPr>
        <w:t xml:space="preserve">1. </w:t>
      </w:r>
      <w:r>
        <w:rPr>
          <w:rFonts w:hAnsi="宋体"/>
          <w:sz w:val="24"/>
        </w:rPr>
        <w:t>了解沉淀的形成与溶解条件</w:t>
      </w:r>
    </w:p>
    <w:p>
      <w:pPr>
        <w:spacing w:line="276" w:lineRule="auto"/>
        <w:ind w:firstLine="480" w:firstLineChars="200"/>
        <w:rPr>
          <w:sz w:val="24"/>
        </w:rPr>
      </w:pPr>
      <w:r>
        <w:rPr>
          <w:sz w:val="24"/>
        </w:rPr>
        <w:t xml:space="preserve">2. </w:t>
      </w:r>
      <w:r>
        <w:rPr>
          <w:rFonts w:hAnsi="宋体"/>
          <w:kern w:val="0"/>
          <w:sz w:val="24"/>
        </w:rPr>
        <w:t>掌握沉淀溶解平衡中溶度积常数和溶解度的关系</w:t>
      </w:r>
    </w:p>
    <w:p>
      <w:pPr>
        <w:spacing w:line="276" w:lineRule="auto"/>
        <w:ind w:firstLine="480" w:firstLineChars="200"/>
        <w:rPr>
          <w:sz w:val="24"/>
        </w:rPr>
      </w:pPr>
      <w:r>
        <w:rPr>
          <w:sz w:val="24"/>
        </w:rPr>
        <w:t xml:space="preserve">2. </w:t>
      </w:r>
      <w:r>
        <w:rPr>
          <w:rFonts w:hAnsi="宋体"/>
          <w:sz w:val="24"/>
        </w:rPr>
        <w:t>掌握沉淀溶解平衡、溶度积规则及其应用</w:t>
      </w:r>
    </w:p>
    <w:p>
      <w:pPr>
        <w:spacing w:line="276" w:lineRule="auto"/>
        <w:ind w:firstLine="241" w:firstLineChars="100"/>
        <w:rPr>
          <w:rFonts w:hint="eastAsia" w:hAnsi="宋体" w:eastAsia="宋体"/>
          <w:b/>
          <w:sz w:val="24"/>
          <w:lang w:eastAsia="zh-CN"/>
        </w:rPr>
      </w:pPr>
      <w:r>
        <w:rPr>
          <w:rFonts w:hAnsi="宋体"/>
          <w:b/>
          <w:sz w:val="24"/>
        </w:rPr>
        <w:t>十</w:t>
      </w:r>
      <w:r>
        <w:rPr>
          <w:rFonts w:hAnsi="宋体"/>
          <w:b/>
          <w:color w:val="000000"/>
          <w:sz w:val="24"/>
        </w:rPr>
        <w:t>、</w:t>
      </w:r>
      <w:r>
        <w:rPr>
          <w:rFonts w:hAnsi="宋体"/>
          <w:b/>
          <w:sz w:val="24"/>
        </w:rPr>
        <w:t>电化学基础</w:t>
      </w:r>
    </w:p>
    <w:p>
      <w:pPr>
        <w:spacing w:line="276" w:lineRule="auto"/>
        <w:ind w:firstLine="240" w:firstLineChars="100"/>
        <w:rPr>
          <w:sz w:val="24"/>
        </w:rPr>
      </w:pPr>
      <w:r>
        <w:rPr>
          <w:rFonts w:hAnsi="宋体"/>
          <w:sz w:val="24"/>
        </w:rPr>
        <w:t>　　</w:t>
      </w:r>
      <w:r>
        <w:rPr>
          <w:sz w:val="24"/>
        </w:rPr>
        <w:t xml:space="preserve">1. </w:t>
      </w:r>
      <w:r>
        <w:rPr>
          <w:rFonts w:hAnsi="宋体"/>
          <w:sz w:val="24"/>
        </w:rPr>
        <w:t>掌握基本概念，氧化还原反应方程式的配平，</w:t>
      </w:r>
      <w:r>
        <w:rPr>
          <w:rFonts w:hAnsi="宋体"/>
          <w:kern w:val="0"/>
          <w:sz w:val="24"/>
        </w:rPr>
        <w:t>原电池及其符号书写</w:t>
      </w:r>
    </w:p>
    <w:p>
      <w:pPr>
        <w:spacing w:line="276" w:lineRule="auto"/>
        <w:ind w:firstLine="240" w:firstLineChars="100"/>
        <w:rPr>
          <w:sz w:val="24"/>
        </w:rPr>
      </w:pPr>
      <w:r>
        <w:rPr>
          <w:sz w:val="24"/>
        </w:rPr>
        <w:t xml:space="preserve">  2. </w:t>
      </w:r>
      <w:r>
        <w:rPr>
          <w:rFonts w:hAnsi="宋体"/>
          <w:sz w:val="24"/>
        </w:rPr>
        <w:t>熟练掌握标准电极电势的意义及应用，</w:t>
      </w:r>
      <w:r>
        <w:rPr>
          <w:rFonts w:hAnsi="宋体"/>
          <w:kern w:val="0"/>
          <w:sz w:val="24"/>
        </w:rPr>
        <w:t>能斯特方程及元素电势图的相关计算</w:t>
      </w:r>
    </w:p>
    <w:p>
      <w:pPr>
        <w:spacing w:line="276" w:lineRule="auto"/>
        <w:ind w:firstLine="240" w:firstLineChars="100"/>
        <w:rPr>
          <w:sz w:val="24"/>
        </w:rPr>
      </w:pPr>
      <w:r>
        <w:rPr>
          <w:sz w:val="24"/>
        </w:rPr>
        <w:t xml:space="preserve">  3. </w:t>
      </w:r>
      <w:r>
        <w:rPr>
          <w:rFonts w:hAnsi="宋体"/>
          <w:sz w:val="24"/>
        </w:rPr>
        <w:t>灵活运用电池电动势与平衡常数的关系，理解电极电势的影响因素。</w:t>
      </w:r>
    </w:p>
    <w:p>
      <w:pPr>
        <w:spacing w:line="276" w:lineRule="auto"/>
        <w:ind w:firstLine="241" w:firstLineChars="100"/>
        <w:rPr>
          <w:b/>
          <w:color w:val="000000"/>
          <w:sz w:val="24"/>
        </w:rPr>
      </w:pPr>
      <w:r>
        <w:rPr>
          <w:rFonts w:hAnsi="宋体"/>
          <w:b/>
          <w:sz w:val="24"/>
        </w:rPr>
        <w:t>十一</w:t>
      </w:r>
      <w:r>
        <w:rPr>
          <w:rFonts w:hAnsi="宋体"/>
          <w:b/>
          <w:color w:val="000000"/>
          <w:sz w:val="24"/>
        </w:rPr>
        <w:t>、配位平衡</w:t>
      </w:r>
    </w:p>
    <w:p>
      <w:pPr>
        <w:spacing w:line="276" w:lineRule="auto"/>
        <w:ind w:firstLine="241" w:firstLineChars="100"/>
        <w:rPr>
          <w:sz w:val="24"/>
        </w:rPr>
      </w:pPr>
      <w:r>
        <w:rPr>
          <w:b/>
          <w:color w:val="000000"/>
          <w:sz w:val="24"/>
        </w:rPr>
        <w:t xml:space="preserve">  </w:t>
      </w:r>
      <w:r>
        <w:rPr>
          <w:kern w:val="0"/>
          <w:sz w:val="24"/>
        </w:rPr>
        <w:t xml:space="preserve">1. </w:t>
      </w:r>
      <w:r>
        <w:rPr>
          <w:rFonts w:hAnsi="宋体"/>
          <w:kern w:val="0"/>
          <w:sz w:val="24"/>
        </w:rPr>
        <w:t>中心原子和配体对配合物稳定性的影响</w:t>
      </w:r>
      <w:r>
        <w:rPr>
          <w:rFonts w:hAnsi="宋体"/>
          <w:sz w:val="24"/>
        </w:rPr>
        <w:t>理解</w:t>
      </w:r>
    </w:p>
    <w:p>
      <w:pPr>
        <w:spacing w:line="276" w:lineRule="auto"/>
        <w:ind w:firstLine="240" w:firstLineChars="100"/>
        <w:rPr>
          <w:kern w:val="0"/>
          <w:sz w:val="24"/>
        </w:rPr>
      </w:pPr>
      <w:r>
        <w:rPr>
          <w:kern w:val="0"/>
          <w:sz w:val="24"/>
        </w:rPr>
        <w:t xml:space="preserve">  2. </w:t>
      </w:r>
      <w:r>
        <w:rPr>
          <w:rFonts w:hAnsi="宋体"/>
          <w:kern w:val="0"/>
          <w:sz w:val="24"/>
        </w:rPr>
        <w:t>掌握配位平衡及其相关的计算</w:t>
      </w:r>
    </w:p>
    <w:p>
      <w:pPr>
        <w:spacing w:line="276" w:lineRule="auto"/>
        <w:ind w:firstLine="241" w:firstLineChars="100"/>
        <w:rPr>
          <w:rFonts w:hint="eastAsia" w:hAnsi="宋体" w:eastAsia="宋体"/>
          <w:b/>
          <w:sz w:val="24"/>
          <w:lang w:eastAsia="zh-CN"/>
        </w:rPr>
      </w:pPr>
      <w:r>
        <w:rPr>
          <w:rFonts w:hAnsi="宋体"/>
          <w:b/>
          <w:sz w:val="24"/>
        </w:rPr>
        <w:t>十二</w:t>
      </w:r>
      <w:r>
        <w:rPr>
          <w:rFonts w:hAnsi="宋体"/>
          <w:b/>
          <w:color w:val="000000"/>
          <w:sz w:val="24"/>
        </w:rPr>
        <w:t>、</w:t>
      </w:r>
      <w:r>
        <w:rPr>
          <w:rFonts w:hAnsi="宋体"/>
          <w:b/>
          <w:sz w:val="24"/>
        </w:rPr>
        <w:t>卤素</w:t>
      </w:r>
    </w:p>
    <w:p>
      <w:pPr>
        <w:spacing w:line="276" w:lineRule="auto"/>
        <w:ind w:firstLine="240" w:firstLineChars="100"/>
        <w:rPr>
          <w:sz w:val="24"/>
        </w:rPr>
      </w:pPr>
      <w:r>
        <w:rPr>
          <w:rFonts w:hAnsi="宋体"/>
          <w:sz w:val="24"/>
        </w:rPr>
        <w:t>　　</w:t>
      </w:r>
      <w:r>
        <w:rPr>
          <w:sz w:val="24"/>
        </w:rPr>
        <w:t xml:space="preserve">1. </w:t>
      </w:r>
      <w:r>
        <w:rPr>
          <w:rFonts w:hAnsi="宋体"/>
          <w:sz w:val="24"/>
        </w:rPr>
        <w:t>了解卤素的通性</w:t>
      </w:r>
    </w:p>
    <w:p>
      <w:pPr>
        <w:spacing w:line="276" w:lineRule="auto"/>
        <w:ind w:firstLine="240" w:firstLineChars="100"/>
        <w:rPr>
          <w:sz w:val="24"/>
        </w:rPr>
      </w:pPr>
      <w:r>
        <w:rPr>
          <w:sz w:val="24"/>
        </w:rPr>
        <w:t xml:space="preserve">  2. </w:t>
      </w:r>
      <w:r>
        <w:rPr>
          <w:rFonts w:hAnsi="宋体"/>
          <w:sz w:val="24"/>
        </w:rPr>
        <w:t>掌握卤素单质及其化合物，含氧酸的氧化还原性</w:t>
      </w:r>
    </w:p>
    <w:p>
      <w:pPr>
        <w:spacing w:line="276" w:lineRule="auto"/>
        <w:ind w:firstLine="241" w:firstLineChars="100"/>
        <w:rPr>
          <w:rFonts w:hint="eastAsia" w:hAnsi="宋体" w:eastAsia="宋体"/>
          <w:b/>
          <w:sz w:val="24"/>
          <w:lang w:eastAsia="zh-CN"/>
        </w:rPr>
      </w:pPr>
      <w:r>
        <w:rPr>
          <w:rFonts w:hAnsi="宋体"/>
          <w:b/>
          <w:sz w:val="24"/>
        </w:rPr>
        <w:t>十三</w:t>
      </w:r>
      <w:r>
        <w:rPr>
          <w:rFonts w:hAnsi="宋体"/>
          <w:b/>
          <w:color w:val="000000"/>
          <w:sz w:val="24"/>
        </w:rPr>
        <w:t>、</w:t>
      </w:r>
      <w:r>
        <w:rPr>
          <w:rFonts w:hAnsi="宋体"/>
          <w:b/>
          <w:sz w:val="24"/>
        </w:rPr>
        <w:t>氧族元素</w:t>
      </w:r>
    </w:p>
    <w:p>
      <w:pPr>
        <w:spacing w:line="276" w:lineRule="auto"/>
        <w:ind w:firstLine="240" w:firstLineChars="100"/>
        <w:rPr>
          <w:sz w:val="24"/>
        </w:rPr>
      </w:pPr>
      <w:r>
        <w:rPr>
          <w:rFonts w:hAnsi="宋体"/>
          <w:sz w:val="24"/>
        </w:rPr>
        <w:t>　　</w:t>
      </w:r>
      <w:r>
        <w:rPr>
          <w:sz w:val="24"/>
        </w:rPr>
        <w:t xml:space="preserve">1. </w:t>
      </w:r>
      <w:r>
        <w:rPr>
          <w:rFonts w:hAnsi="宋体"/>
          <w:sz w:val="24"/>
        </w:rPr>
        <w:t>了解氧族元素的通性</w:t>
      </w:r>
    </w:p>
    <w:p>
      <w:pPr>
        <w:spacing w:line="276" w:lineRule="auto"/>
        <w:ind w:firstLine="240" w:firstLineChars="100"/>
        <w:rPr>
          <w:rFonts w:hint="eastAsia" w:hAnsi="宋体" w:eastAsia="宋体"/>
          <w:kern w:val="0"/>
          <w:sz w:val="24"/>
          <w:lang w:eastAsia="zh-CN"/>
        </w:rPr>
      </w:pPr>
      <w:r>
        <w:rPr>
          <w:sz w:val="24"/>
        </w:rPr>
        <w:t xml:space="preserve">  2. </w:t>
      </w:r>
      <w:r>
        <w:rPr>
          <w:rFonts w:hAnsi="宋体"/>
          <w:sz w:val="24"/>
        </w:rPr>
        <w:t>掌握氧，臭氧，水，过氧化氢，硫及其化合物</w:t>
      </w:r>
      <w:r>
        <w:rPr>
          <w:rFonts w:hAnsi="宋体"/>
          <w:kern w:val="0"/>
          <w:sz w:val="24"/>
        </w:rPr>
        <w:t>的结构、成键特征、性质及主要用途</w:t>
      </w:r>
    </w:p>
    <w:p>
      <w:pPr>
        <w:spacing w:line="276" w:lineRule="auto"/>
        <w:ind w:firstLine="240" w:firstLineChars="100"/>
        <w:rPr>
          <w:rFonts w:hint="eastAsia" w:hAnsi="宋体" w:eastAsia="宋体"/>
          <w:b/>
          <w:sz w:val="24"/>
          <w:lang w:eastAsia="zh-CN"/>
        </w:rPr>
      </w:pPr>
      <w:r>
        <w:rPr>
          <w:rFonts w:hAnsi="宋体"/>
          <w:sz w:val="24"/>
        </w:rPr>
        <w:t>　</w:t>
      </w:r>
      <w:r>
        <w:rPr>
          <w:rFonts w:hAnsi="宋体"/>
          <w:b/>
          <w:sz w:val="24"/>
        </w:rPr>
        <w:t>十四</w:t>
      </w:r>
      <w:r>
        <w:rPr>
          <w:rFonts w:hAnsi="宋体"/>
          <w:b/>
          <w:color w:val="000000"/>
          <w:sz w:val="24"/>
        </w:rPr>
        <w:t>、</w:t>
      </w:r>
      <w:r>
        <w:rPr>
          <w:rFonts w:hAnsi="宋体"/>
          <w:b/>
          <w:sz w:val="24"/>
        </w:rPr>
        <w:t>氮族元素</w:t>
      </w:r>
    </w:p>
    <w:p>
      <w:pPr>
        <w:spacing w:line="276" w:lineRule="auto"/>
        <w:ind w:firstLine="240" w:firstLineChars="100"/>
        <w:rPr>
          <w:sz w:val="24"/>
        </w:rPr>
      </w:pPr>
      <w:r>
        <w:rPr>
          <w:rFonts w:hAnsi="宋体"/>
          <w:sz w:val="24"/>
        </w:rPr>
        <w:t>　　</w:t>
      </w:r>
      <w:r>
        <w:rPr>
          <w:sz w:val="24"/>
        </w:rPr>
        <w:t xml:space="preserve">1. </w:t>
      </w:r>
      <w:r>
        <w:rPr>
          <w:rFonts w:hAnsi="宋体"/>
          <w:sz w:val="24"/>
        </w:rPr>
        <w:t>了解氮族元素的通性</w:t>
      </w:r>
    </w:p>
    <w:p>
      <w:pPr>
        <w:spacing w:line="276" w:lineRule="auto"/>
        <w:ind w:firstLine="240" w:firstLineChars="100"/>
        <w:rPr>
          <w:kern w:val="0"/>
          <w:sz w:val="24"/>
        </w:rPr>
      </w:pPr>
      <w:r>
        <w:rPr>
          <w:sz w:val="24"/>
        </w:rPr>
        <w:t xml:space="preserve">  2. </w:t>
      </w:r>
      <w:r>
        <w:rPr>
          <w:rFonts w:hAnsi="宋体"/>
          <w:sz w:val="24"/>
        </w:rPr>
        <w:t>掌握氮及其化合物，磷及其化合物的</w:t>
      </w:r>
      <w:r>
        <w:rPr>
          <w:rFonts w:hAnsi="宋体"/>
          <w:kern w:val="0"/>
          <w:sz w:val="24"/>
        </w:rPr>
        <w:t>结构、性质及主要用途</w:t>
      </w:r>
    </w:p>
    <w:p>
      <w:pPr>
        <w:spacing w:line="276" w:lineRule="auto"/>
        <w:ind w:firstLine="240" w:firstLineChars="100"/>
        <w:rPr>
          <w:sz w:val="24"/>
        </w:rPr>
      </w:pPr>
      <w:r>
        <w:rPr>
          <w:kern w:val="0"/>
          <w:sz w:val="24"/>
        </w:rPr>
        <w:t xml:space="preserve">  3.</w:t>
      </w:r>
      <w:r>
        <w:rPr>
          <w:sz w:val="24"/>
        </w:rPr>
        <w:t xml:space="preserve"> </w:t>
      </w:r>
      <w:r>
        <w:rPr>
          <w:rFonts w:hAnsi="宋体"/>
          <w:sz w:val="24"/>
        </w:rPr>
        <w:t>掌握砷</w:t>
      </w:r>
      <w:r>
        <w:rPr>
          <w:rFonts w:hAnsi="宋体"/>
          <w:kern w:val="0"/>
          <w:sz w:val="24"/>
        </w:rPr>
        <w:t>、锑、铋</w:t>
      </w:r>
      <w:r>
        <w:rPr>
          <w:rFonts w:hAnsi="宋体"/>
          <w:sz w:val="24"/>
        </w:rPr>
        <w:t>及其化合物的性质</w:t>
      </w:r>
    </w:p>
    <w:p>
      <w:pPr>
        <w:spacing w:line="276" w:lineRule="auto"/>
        <w:ind w:firstLine="240" w:firstLineChars="100"/>
        <w:rPr>
          <w:kern w:val="0"/>
          <w:sz w:val="24"/>
        </w:rPr>
      </w:pPr>
      <w:r>
        <w:rPr>
          <w:kern w:val="0"/>
          <w:sz w:val="24"/>
        </w:rPr>
        <w:t xml:space="preserve">  4. </w:t>
      </w:r>
      <w:r>
        <w:rPr>
          <w:rFonts w:hAnsi="宋体"/>
          <w:kern w:val="0"/>
          <w:sz w:val="24"/>
        </w:rPr>
        <w:t>了解惰性电子对效应</w:t>
      </w:r>
    </w:p>
    <w:p>
      <w:pPr>
        <w:spacing w:line="276" w:lineRule="auto"/>
        <w:ind w:firstLine="241" w:firstLineChars="100"/>
        <w:rPr>
          <w:rFonts w:hint="eastAsia" w:hAnsi="宋体" w:eastAsia="宋体"/>
          <w:b/>
          <w:sz w:val="24"/>
          <w:lang w:eastAsia="zh-CN"/>
        </w:rPr>
      </w:pPr>
      <w:r>
        <w:rPr>
          <w:rFonts w:hAnsi="宋体"/>
          <w:b/>
          <w:sz w:val="24"/>
        </w:rPr>
        <w:t>十五</w:t>
      </w:r>
      <w:r>
        <w:rPr>
          <w:rFonts w:hAnsi="宋体"/>
          <w:b/>
          <w:color w:val="000000"/>
          <w:sz w:val="24"/>
        </w:rPr>
        <w:t>、</w:t>
      </w:r>
      <w:r>
        <w:rPr>
          <w:rFonts w:hAnsi="宋体"/>
          <w:b/>
          <w:sz w:val="24"/>
        </w:rPr>
        <w:t>碳族和硼族元素</w:t>
      </w:r>
    </w:p>
    <w:p>
      <w:pPr>
        <w:spacing w:line="276" w:lineRule="auto"/>
        <w:ind w:firstLine="240" w:firstLineChars="100"/>
        <w:rPr>
          <w:sz w:val="24"/>
        </w:rPr>
      </w:pPr>
      <w:r>
        <w:rPr>
          <w:rFonts w:hAnsi="宋体"/>
          <w:sz w:val="24"/>
        </w:rPr>
        <w:t>　　</w:t>
      </w:r>
      <w:r>
        <w:rPr>
          <w:sz w:val="24"/>
        </w:rPr>
        <w:t xml:space="preserve">1. </w:t>
      </w:r>
      <w:r>
        <w:rPr>
          <w:rFonts w:hAnsi="宋体"/>
          <w:sz w:val="24"/>
        </w:rPr>
        <w:t>了解碳、硅、硼、铝的单质及氢化物、含氧化合物的结构性质</w:t>
      </w:r>
    </w:p>
    <w:p>
      <w:pPr>
        <w:spacing w:line="276" w:lineRule="auto"/>
        <w:ind w:firstLine="240" w:firstLineChars="100"/>
        <w:rPr>
          <w:sz w:val="24"/>
        </w:rPr>
      </w:pPr>
      <w:r>
        <w:rPr>
          <w:sz w:val="24"/>
        </w:rPr>
        <w:t xml:space="preserve">  2. </w:t>
      </w:r>
      <w:r>
        <w:rPr>
          <w:rFonts w:hAnsi="宋体"/>
          <w:sz w:val="24"/>
        </w:rPr>
        <w:t>掌握硼的缺电子特征</w:t>
      </w:r>
    </w:p>
    <w:p>
      <w:pPr>
        <w:spacing w:line="276" w:lineRule="auto"/>
        <w:ind w:firstLine="240" w:firstLineChars="100"/>
        <w:rPr>
          <w:sz w:val="24"/>
        </w:rPr>
      </w:pPr>
      <w:r>
        <w:rPr>
          <w:sz w:val="24"/>
        </w:rPr>
        <w:t xml:space="preserve">  3. </w:t>
      </w:r>
      <w:r>
        <w:rPr>
          <w:rFonts w:hAnsi="宋体"/>
          <w:sz w:val="24"/>
        </w:rPr>
        <w:t>掌握铅和锡的重要化合物及其性质。</w:t>
      </w:r>
    </w:p>
    <w:p>
      <w:pPr>
        <w:spacing w:line="276" w:lineRule="auto"/>
        <w:ind w:firstLine="241" w:firstLineChars="100"/>
        <w:rPr>
          <w:rFonts w:hint="eastAsia" w:hAnsi="宋体" w:eastAsia="宋体"/>
          <w:b/>
          <w:sz w:val="24"/>
          <w:lang w:eastAsia="zh-CN"/>
        </w:rPr>
      </w:pPr>
      <w:r>
        <w:rPr>
          <w:rFonts w:hAnsi="宋体"/>
          <w:b/>
          <w:sz w:val="24"/>
        </w:rPr>
        <w:t>十六</w:t>
      </w:r>
      <w:r>
        <w:rPr>
          <w:rFonts w:hAnsi="宋体"/>
          <w:b/>
          <w:color w:val="000000"/>
          <w:sz w:val="24"/>
        </w:rPr>
        <w:t>、</w:t>
      </w:r>
      <w:r>
        <w:rPr>
          <w:rFonts w:hAnsi="宋体"/>
          <w:b/>
          <w:sz w:val="24"/>
        </w:rPr>
        <w:t>碱金属和碱土金属</w:t>
      </w:r>
    </w:p>
    <w:p>
      <w:pPr>
        <w:spacing w:line="276" w:lineRule="auto"/>
        <w:ind w:firstLine="240" w:firstLineChars="100"/>
        <w:rPr>
          <w:sz w:val="24"/>
        </w:rPr>
      </w:pPr>
      <w:r>
        <w:rPr>
          <w:rFonts w:hAnsi="宋体"/>
          <w:sz w:val="24"/>
        </w:rPr>
        <w:t>　　</w:t>
      </w:r>
      <w:r>
        <w:rPr>
          <w:sz w:val="24"/>
        </w:rPr>
        <w:t xml:space="preserve">1. </w:t>
      </w:r>
      <w:r>
        <w:rPr>
          <w:rFonts w:hAnsi="宋体"/>
          <w:sz w:val="24"/>
        </w:rPr>
        <w:t>掌握碱金属和碱土金属的单质及其化合物的主要性质</w:t>
      </w:r>
    </w:p>
    <w:p>
      <w:pPr>
        <w:spacing w:line="276" w:lineRule="auto"/>
        <w:ind w:firstLine="240" w:firstLineChars="100"/>
        <w:rPr>
          <w:rFonts w:hint="eastAsia" w:hAnsi="宋体" w:eastAsia="宋体"/>
          <w:sz w:val="24"/>
          <w:lang w:eastAsia="zh-CN"/>
        </w:rPr>
      </w:pPr>
      <w:r>
        <w:rPr>
          <w:sz w:val="24"/>
        </w:rPr>
        <w:t xml:space="preserve">  2. </w:t>
      </w:r>
      <w:r>
        <w:rPr>
          <w:rFonts w:hAnsi="宋体"/>
          <w:sz w:val="24"/>
        </w:rPr>
        <w:t>掌握对角线规则</w:t>
      </w:r>
    </w:p>
    <w:p>
      <w:pPr>
        <w:spacing w:line="276" w:lineRule="auto"/>
        <w:ind w:firstLine="240" w:firstLineChars="100"/>
        <w:rPr>
          <w:rFonts w:hint="eastAsia" w:hAnsi="宋体" w:eastAsia="宋体"/>
          <w:b/>
          <w:sz w:val="24"/>
          <w:lang w:eastAsia="zh-CN"/>
        </w:rPr>
      </w:pPr>
      <w:r>
        <w:rPr>
          <w:sz w:val="24"/>
        </w:rPr>
        <w:t xml:space="preserve">  </w:t>
      </w:r>
      <w:r>
        <w:rPr>
          <w:rFonts w:hAnsi="宋体"/>
          <w:b/>
          <w:sz w:val="24"/>
        </w:rPr>
        <w:t>十七</w:t>
      </w:r>
      <w:r>
        <w:rPr>
          <w:rFonts w:hAnsi="宋体"/>
          <w:b/>
          <w:color w:val="000000"/>
          <w:sz w:val="24"/>
        </w:rPr>
        <w:t>、</w:t>
      </w:r>
      <w:r>
        <w:rPr>
          <w:rFonts w:hAnsi="宋体"/>
          <w:b/>
          <w:sz w:val="24"/>
        </w:rPr>
        <w:t>铜、锌副族</w:t>
      </w:r>
    </w:p>
    <w:p>
      <w:pPr>
        <w:spacing w:line="276" w:lineRule="auto"/>
        <w:ind w:firstLine="240" w:firstLineChars="100"/>
        <w:rPr>
          <w:sz w:val="24"/>
        </w:rPr>
      </w:pPr>
      <w:r>
        <w:rPr>
          <w:rFonts w:hAnsi="宋体"/>
          <w:sz w:val="24"/>
        </w:rPr>
        <w:t>　　</w:t>
      </w:r>
      <w:r>
        <w:rPr>
          <w:sz w:val="24"/>
        </w:rPr>
        <w:t xml:space="preserve">1. </w:t>
      </w:r>
      <w:r>
        <w:rPr>
          <w:rFonts w:hAnsi="宋体"/>
          <w:sz w:val="24"/>
        </w:rPr>
        <w:t>了解铜、银、锌、汞单质及其化合物的性质</w:t>
      </w:r>
    </w:p>
    <w:p>
      <w:pPr>
        <w:spacing w:line="276" w:lineRule="auto"/>
        <w:ind w:firstLine="240" w:firstLineChars="100"/>
        <w:rPr>
          <w:sz w:val="24"/>
        </w:rPr>
      </w:pPr>
      <w:r>
        <w:rPr>
          <w:sz w:val="24"/>
        </w:rPr>
        <w:t xml:space="preserve">  2.</w:t>
      </w:r>
      <w:r>
        <w:rPr>
          <w:kern w:val="0"/>
          <w:sz w:val="24"/>
        </w:rPr>
        <w:t xml:space="preserve"> </w:t>
      </w:r>
      <w:r>
        <w:rPr>
          <w:rFonts w:hAnsi="宋体"/>
          <w:kern w:val="0"/>
          <w:sz w:val="24"/>
        </w:rPr>
        <w:t>掌握</w:t>
      </w:r>
      <w:r>
        <w:rPr>
          <w:kern w:val="0"/>
          <w:sz w:val="24"/>
        </w:rPr>
        <w:t>Cu</w:t>
      </w:r>
      <w:r>
        <w:rPr>
          <w:rFonts w:hAnsi="宋体"/>
          <w:kern w:val="0"/>
          <w:sz w:val="24"/>
        </w:rPr>
        <w:t>、</w:t>
      </w:r>
      <w:r>
        <w:rPr>
          <w:kern w:val="0"/>
          <w:sz w:val="24"/>
        </w:rPr>
        <w:t>Ag</w:t>
      </w:r>
      <w:r>
        <w:rPr>
          <w:rFonts w:hAnsi="宋体"/>
          <w:kern w:val="0"/>
          <w:sz w:val="24"/>
        </w:rPr>
        <w:t>、</w:t>
      </w:r>
      <w:r>
        <w:rPr>
          <w:kern w:val="0"/>
          <w:sz w:val="24"/>
        </w:rPr>
        <w:t>Au</w:t>
      </w:r>
      <w:r>
        <w:rPr>
          <w:rFonts w:hAnsi="宋体"/>
          <w:kern w:val="0"/>
          <w:sz w:val="24"/>
        </w:rPr>
        <w:t>、</w:t>
      </w:r>
      <w:r>
        <w:rPr>
          <w:kern w:val="0"/>
          <w:sz w:val="24"/>
        </w:rPr>
        <w:t>Zn</w:t>
      </w:r>
      <w:r>
        <w:rPr>
          <w:rFonts w:hAnsi="宋体"/>
          <w:kern w:val="0"/>
          <w:sz w:val="24"/>
        </w:rPr>
        <w:t>、</w:t>
      </w:r>
      <w:r>
        <w:rPr>
          <w:kern w:val="0"/>
          <w:sz w:val="24"/>
        </w:rPr>
        <w:t>Cd</w:t>
      </w:r>
      <w:r>
        <w:rPr>
          <w:rFonts w:hAnsi="宋体"/>
          <w:kern w:val="0"/>
          <w:sz w:val="24"/>
        </w:rPr>
        <w:t>、</w:t>
      </w:r>
      <w:r>
        <w:rPr>
          <w:kern w:val="0"/>
          <w:sz w:val="24"/>
        </w:rPr>
        <w:t>Hg</w:t>
      </w:r>
      <w:r>
        <w:rPr>
          <w:rFonts w:hAnsi="宋体"/>
          <w:kern w:val="0"/>
          <w:sz w:val="24"/>
        </w:rPr>
        <w:t>单质及其重要化合物的主要性质和用途</w:t>
      </w:r>
    </w:p>
    <w:p>
      <w:pPr>
        <w:spacing w:line="276" w:lineRule="auto"/>
        <w:ind w:firstLine="240" w:firstLineChars="100"/>
        <w:rPr>
          <w:sz w:val="24"/>
        </w:rPr>
      </w:pPr>
      <w:r>
        <w:rPr>
          <w:sz w:val="24"/>
        </w:rPr>
        <w:t xml:space="preserve">  3. </w:t>
      </w:r>
      <w:r>
        <w:rPr>
          <w:rFonts w:hAnsi="宋体"/>
          <w:sz w:val="24"/>
        </w:rPr>
        <w:t>掌握</w:t>
      </w:r>
      <w:r>
        <w:rPr>
          <w:sz w:val="24"/>
        </w:rPr>
        <w:t>Cu(I)</w:t>
      </w:r>
      <w:r>
        <w:rPr>
          <w:rFonts w:hAnsi="宋体"/>
          <w:sz w:val="24"/>
        </w:rPr>
        <w:t>和</w:t>
      </w:r>
      <w:r>
        <w:rPr>
          <w:sz w:val="24"/>
        </w:rPr>
        <w:t>Cu(</w:t>
      </w:r>
      <w:r>
        <w:rPr>
          <w:rFonts w:hAnsi="宋体"/>
          <w:sz w:val="24"/>
        </w:rPr>
        <w:t>Ⅱ</w:t>
      </w:r>
      <w:r>
        <w:rPr>
          <w:sz w:val="24"/>
        </w:rPr>
        <w:t>)</w:t>
      </w:r>
      <w:r>
        <w:rPr>
          <w:rFonts w:hAnsi="宋体"/>
          <w:sz w:val="24"/>
        </w:rPr>
        <w:t>；</w:t>
      </w:r>
      <w:r>
        <w:rPr>
          <w:sz w:val="24"/>
        </w:rPr>
        <w:t>Hg(I) </w:t>
      </w:r>
      <w:r>
        <w:rPr>
          <w:rFonts w:hAnsi="宋体"/>
          <w:sz w:val="24"/>
        </w:rPr>
        <w:t>和</w:t>
      </w:r>
      <w:r>
        <w:rPr>
          <w:sz w:val="24"/>
        </w:rPr>
        <w:t>Hg(</w:t>
      </w:r>
      <w:r>
        <w:rPr>
          <w:rFonts w:hAnsi="宋体"/>
          <w:sz w:val="24"/>
        </w:rPr>
        <w:t>Ⅱ</w:t>
      </w:r>
      <w:r>
        <w:rPr>
          <w:sz w:val="24"/>
        </w:rPr>
        <w:t>)</w:t>
      </w:r>
      <w:r>
        <w:rPr>
          <w:rFonts w:hAnsi="宋体"/>
          <w:sz w:val="24"/>
        </w:rPr>
        <w:t>之间的相互转化</w:t>
      </w:r>
    </w:p>
    <w:p>
      <w:pPr>
        <w:spacing w:line="276" w:lineRule="auto"/>
        <w:ind w:firstLine="241" w:firstLineChars="100"/>
        <w:rPr>
          <w:rFonts w:hint="eastAsia" w:hAnsi="宋体" w:eastAsia="宋体"/>
          <w:b/>
          <w:sz w:val="24"/>
          <w:lang w:eastAsia="zh-CN"/>
        </w:rPr>
      </w:pPr>
      <w:r>
        <w:rPr>
          <w:rFonts w:hAnsi="宋体"/>
          <w:b/>
          <w:sz w:val="24"/>
        </w:rPr>
        <w:t>十八</w:t>
      </w:r>
      <w:r>
        <w:rPr>
          <w:rFonts w:hAnsi="宋体"/>
          <w:b/>
          <w:color w:val="000000"/>
          <w:sz w:val="24"/>
        </w:rPr>
        <w:t>、</w:t>
      </w:r>
      <w:r>
        <w:rPr>
          <w:rFonts w:hAnsi="宋体"/>
          <w:b/>
          <w:sz w:val="24"/>
        </w:rPr>
        <w:t>过渡金属（</w:t>
      </w:r>
      <w:r>
        <w:rPr>
          <w:b/>
          <w:sz w:val="24"/>
        </w:rPr>
        <w:t>I</w:t>
      </w:r>
      <w:r>
        <w:rPr>
          <w:rFonts w:hAnsi="宋体"/>
          <w:b/>
          <w:sz w:val="24"/>
        </w:rPr>
        <w:t>）</w:t>
      </w:r>
    </w:p>
    <w:p>
      <w:pPr>
        <w:spacing w:line="276" w:lineRule="auto"/>
        <w:ind w:firstLine="240" w:firstLineChars="100"/>
        <w:rPr>
          <w:kern w:val="0"/>
          <w:sz w:val="24"/>
        </w:rPr>
      </w:pPr>
      <w:r>
        <w:rPr>
          <w:rFonts w:hAnsi="宋体"/>
          <w:sz w:val="24"/>
        </w:rPr>
        <w:t>　　</w:t>
      </w:r>
      <w:r>
        <w:rPr>
          <w:sz w:val="24"/>
        </w:rPr>
        <w:t xml:space="preserve">1. </w:t>
      </w:r>
      <w:r>
        <w:rPr>
          <w:rFonts w:hAnsi="宋体"/>
          <w:kern w:val="0"/>
          <w:sz w:val="24"/>
        </w:rPr>
        <w:t>了解过渡元素的基本性质</w:t>
      </w:r>
    </w:p>
    <w:p>
      <w:pPr>
        <w:spacing w:line="276" w:lineRule="auto"/>
        <w:ind w:firstLine="240" w:firstLineChars="100"/>
        <w:rPr>
          <w:sz w:val="24"/>
        </w:rPr>
      </w:pPr>
      <w:r>
        <w:rPr>
          <w:kern w:val="0"/>
          <w:sz w:val="24"/>
        </w:rPr>
        <w:t xml:space="preserve">  2. </w:t>
      </w:r>
      <w:r>
        <w:rPr>
          <w:rFonts w:hAnsi="宋体"/>
          <w:sz w:val="24"/>
        </w:rPr>
        <w:t>掌握铬、锰、铁各元素的单质及其重要化合物的性质和用途</w:t>
      </w:r>
    </w:p>
    <w:p>
      <w:pPr>
        <w:spacing w:line="276" w:lineRule="auto"/>
        <w:ind w:firstLine="240" w:firstLineChars="100"/>
        <w:rPr>
          <w:rFonts w:hint="eastAsia" w:hAnsi="宋体" w:eastAsia="宋体"/>
          <w:color w:val="000000"/>
          <w:kern w:val="0"/>
          <w:sz w:val="24"/>
          <w:lang w:eastAsia="zh-CN"/>
        </w:rPr>
      </w:pPr>
      <w:r>
        <w:rPr>
          <w:sz w:val="24"/>
        </w:rPr>
        <w:t xml:space="preserve">  3. </w:t>
      </w:r>
      <w:r>
        <w:rPr>
          <w:rFonts w:hAnsi="宋体"/>
          <w:color w:val="000000"/>
          <w:sz w:val="24"/>
        </w:rPr>
        <w:t>了解</w:t>
      </w:r>
      <w:r>
        <w:rPr>
          <w:rFonts w:hAnsi="宋体"/>
          <w:color w:val="000000"/>
          <w:kern w:val="0"/>
          <w:sz w:val="24"/>
        </w:rPr>
        <w:t>钴、镍单质、简单化合物和配合物的性质</w:t>
      </w:r>
    </w:p>
    <w:p>
      <w:pPr>
        <w:spacing w:line="276" w:lineRule="auto"/>
        <w:ind w:firstLine="240" w:firstLineChars="100"/>
        <w:rPr>
          <w:rFonts w:hint="eastAsia"/>
          <w:b/>
          <w:bCs/>
          <w:color w:val="000000"/>
          <w:sz w:val="24"/>
          <w:shd w:val="clear" w:color="auto" w:fill="FFFFFF"/>
        </w:rPr>
      </w:pPr>
      <w:r>
        <w:rPr>
          <w:rFonts w:hint="eastAsia" w:ascii="宋体" w:hAnsi="宋体"/>
          <w:sz w:val="24"/>
        </w:rPr>
        <w:t xml:space="preserve">　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4EA"/>
    <w:multiLevelType w:val="multilevel"/>
    <w:tmpl w:val="575E04EA"/>
    <w:lvl w:ilvl="0" w:tentative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50" w:hanging="420"/>
      </w:pPr>
    </w:lvl>
    <w:lvl w:ilvl="2" w:tentative="0">
      <w:start w:val="1"/>
      <w:numFmt w:val="lowerRoman"/>
      <w:lvlText w:val="%3."/>
      <w:lvlJc w:val="right"/>
      <w:pPr>
        <w:ind w:left="1770" w:hanging="420"/>
      </w:pPr>
    </w:lvl>
    <w:lvl w:ilvl="3" w:tentative="0">
      <w:start w:val="1"/>
      <w:numFmt w:val="decimal"/>
      <w:lvlText w:val="%4."/>
      <w:lvlJc w:val="left"/>
      <w:pPr>
        <w:ind w:left="2190" w:hanging="420"/>
      </w:pPr>
    </w:lvl>
    <w:lvl w:ilvl="4" w:tentative="0">
      <w:start w:val="1"/>
      <w:numFmt w:val="lowerLetter"/>
      <w:lvlText w:val="%5)"/>
      <w:lvlJc w:val="left"/>
      <w:pPr>
        <w:ind w:left="2610" w:hanging="420"/>
      </w:pPr>
    </w:lvl>
    <w:lvl w:ilvl="5" w:tentative="0">
      <w:start w:val="1"/>
      <w:numFmt w:val="lowerRoman"/>
      <w:lvlText w:val="%6."/>
      <w:lvlJc w:val="right"/>
      <w:pPr>
        <w:ind w:left="3030" w:hanging="420"/>
      </w:pPr>
    </w:lvl>
    <w:lvl w:ilvl="6" w:tentative="0">
      <w:start w:val="1"/>
      <w:numFmt w:val="decimal"/>
      <w:lvlText w:val="%7."/>
      <w:lvlJc w:val="left"/>
      <w:pPr>
        <w:ind w:left="3450" w:hanging="420"/>
      </w:pPr>
    </w:lvl>
    <w:lvl w:ilvl="7" w:tentative="0">
      <w:start w:val="1"/>
      <w:numFmt w:val="lowerLetter"/>
      <w:lvlText w:val="%8)"/>
      <w:lvlJc w:val="left"/>
      <w:pPr>
        <w:ind w:left="3870" w:hanging="420"/>
      </w:pPr>
    </w:lvl>
    <w:lvl w:ilvl="8" w:tentative="0">
      <w:start w:val="1"/>
      <w:numFmt w:val="lowerRoman"/>
      <w:lvlText w:val="%9."/>
      <w:lvlJc w:val="right"/>
      <w:pPr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BE"/>
    <w:rsid w:val="000103A3"/>
    <w:rsid w:val="00021A61"/>
    <w:rsid w:val="00021DCB"/>
    <w:rsid w:val="00022F3C"/>
    <w:rsid w:val="00024C69"/>
    <w:rsid w:val="00031314"/>
    <w:rsid w:val="000315DE"/>
    <w:rsid w:val="0003198E"/>
    <w:rsid w:val="000332A3"/>
    <w:rsid w:val="000334D3"/>
    <w:rsid w:val="00037323"/>
    <w:rsid w:val="000408D3"/>
    <w:rsid w:val="00040EE7"/>
    <w:rsid w:val="00043B49"/>
    <w:rsid w:val="00053BCD"/>
    <w:rsid w:val="00054203"/>
    <w:rsid w:val="00061ED6"/>
    <w:rsid w:val="00062214"/>
    <w:rsid w:val="00062C92"/>
    <w:rsid w:val="00063DAC"/>
    <w:rsid w:val="00064193"/>
    <w:rsid w:val="00075577"/>
    <w:rsid w:val="00077DE1"/>
    <w:rsid w:val="000830A8"/>
    <w:rsid w:val="0008475C"/>
    <w:rsid w:val="00094175"/>
    <w:rsid w:val="0009530E"/>
    <w:rsid w:val="000A3DBB"/>
    <w:rsid w:val="000B694D"/>
    <w:rsid w:val="000C0C27"/>
    <w:rsid w:val="000C7A11"/>
    <w:rsid w:val="000D2811"/>
    <w:rsid w:val="000E665E"/>
    <w:rsid w:val="000E6FEC"/>
    <w:rsid w:val="000F498A"/>
    <w:rsid w:val="000F71F9"/>
    <w:rsid w:val="00105FB5"/>
    <w:rsid w:val="00117013"/>
    <w:rsid w:val="001205A8"/>
    <w:rsid w:val="001239DF"/>
    <w:rsid w:val="001240FE"/>
    <w:rsid w:val="0013022B"/>
    <w:rsid w:val="0013773A"/>
    <w:rsid w:val="00140595"/>
    <w:rsid w:val="001427C0"/>
    <w:rsid w:val="00143E29"/>
    <w:rsid w:val="00144836"/>
    <w:rsid w:val="0014648D"/>
    <w:rsid w:val="00150456"/>
    <w:rsid w:val="00150FFF"/>
    <w:rsid w:val="0015376C"/>
    <w:rsid w:val="00153F40"/>
    <w:rsid w:val="0015668A"/>
    <w:rsid w:val="00171A44"/>
    <w:rsid w:val="00171DA0"/>
    <w:rsid w:val="0017629D"/>
    <w:rsid w:val="00176510"/>
    <w:rsid w:val="00180EF7"/>
    <w:rsid w:val="001873B3"/>
    <w:rsid w:val="00187FFE"/>
    <w:rsid w:val="00192B75"/>
    <w:rsid w:val="00194832"/>
    <w:rsid w:val="00196F47"/>
    <w:rsid w:val="001A21BB"/>
    <w:rsid w:val="001B40B4"/>
    <w:rsid w:val="001B50F1"/>
    <w:rsid w:val="001B730F"/>
    <w:rsid w:val="001C01AC"/>
    <w:rsid w:val="001C16F4"/>
    <w:rsid w:val="001C497D"/>
    <w:rsid w:val="001C59E1"/>
    <w:rsid w:val="001D0F30"/>
    <w:rsid w:val="001D3F86"/>
    <w:rsid w:val="001E313A"/>
    <w:rsid w:val="001E6046"/>
    <w:rsid w:val="001E6DC0"/>
    <w:rsid w:val="001E7837"/>
    <w:rsid w:val="001F27E0"/>
    <w:rsid w:val="001F6D60"/>
    <w:rsid w:val="002072F5"/>
    <w:rsid w:val="00207F25"/>
    <w:rsid w:val="0021129D"/>
    <w:rsid w:val="00212E78"/>
    <w:rsid w:val="00216029"/>
    <w:rsid w:val="002215F2"/>
    <w:rsid w:val="00223571"/>
    <w:rsid w:val="002269E5"/>
    <w:rsid w:val="002341B4"/>
    <w:rsid w:val="00236389"/>
    <w:rsid w:val="0023739D"/>
    <w:rsid w:val="00237826"/>
    <w:rsid w:val="002411EF"/>
    <w:rsid w:val="002421F0"/>
    <w:rsid w:val="002465E2"/>
    <w:rsid w:val="00246F6F"/>
    <w:rsid w:val="00252462"/>
    <w:rsid w:val="00252C39"/>
    <w:rsid w:val="00254D34"/>
    <w:rsid w:val="0025698D"/>
    <w:rsid w:val="00256B3F"/>
    <w:rsid w:val="0026227D"/>
    <w:rsid w:val="0026389D"/>
    <w:rsid w:val="00263BBB"/>
    <w:rsid w:val="00264415"/>
    <w:rsid w:val="002657E0"/>
    <w:rsid w:val="00271FB5"/>
    <w:rsid w:val="0027449F"/>
    <w:rsid w:val="002764F6"/>
    <w:rsid w:val="00280809"/>
    <w:rsid w:val="00280B61"/>
    <w:rsid w:val="00280E97"/>
    <w:rsid w:val="002842EC"/>
    <w:rsid w:val="00284512"/>
    <w:rsid w:val="00285012"/>
    <w:rsid w:val="00292F1A"/>
    <w:rsid w:val="0029320F"/>
    <w:rsid w:val="00297490"/>
    <w:rsid w:val="002A0E43"/>
    <w:rsid w:val="002A0E4A"/>
    <w:rsid w:val="002A5EE8"/>
    <w:rsid w:val="002B6F11"/>
    <w:rsid w:val="002B7A40"/>
    <w:rsid w:val="002C238C"/>
    <w:rsid w:val="002D5117"/>
    <w:rsid w:val="002D64A2"/>
    <w:rsid w:val="002E0AEE"/>
    <w:rsid w:val="002E132B"/>
    <w:rsid w:val="002F7988"/>
    <w:rsid w:val="002F7DBE"/>
    <w:rsid w:val="00301373"/>
    <w:rsid w:val="00301572"/>
    <w:rsid w:val="003036DC"/>
    <w:rsid w:val="00305235"/>
    <w:rsid w:val="00310FE0"/>
    <w:rsid w:val="00311390"/>
    <w:rsid w:val="00311746"/>
    <w:rsid w:val="00312DDB"/>
    <w:rsid w:val="00313256"/>
    <w:rsid w:val="0031448F"/>
    <w:rsid w:val="00316FE4"/>
    <w:rsid w:val="00317385"/>
    <w:rsid w:val="00317ED4"/>
    <w:rsid w:val="003202D2"/>
    <w:rsid w:val="00321C9C"/>
    <w:rsid w:val="00324C5B"/>
    <w:rsid w:val="00327C08"/>
    <w:rsid w:val="003432C3"/>
    <w:rsid w:val="00347D29"/>
    <w:rsid w:val="00363896"/>
    <w:rsid w:val="00363B9A"/>
    <w:rsid w:val="00365F88"/>
    <w:rsid w:val="00367A6A"/>
    <w:rsid w:val="00367CC6"/>
    <w:rsid w:val="0037114B"/>
    <w:rsid w:val="00371B5D"/>
    <w:rsid w:val="003723BC"/>
    <w:rsid w:val="0037431F"/>
    <w:rsid w:val="00375421"/>
    <w:rsid w:val="0037632B"/>
    <w:rsid w:val="00381C36"/>
    <w:rsid w:val="00381E76"/>
    <w:rsid w:val="00383073"/>
    <w:rsid w:val="00385220"/>
    <w:rsid w:val="00392190"/>
    <w:rsid w:val="003935D1"/>
    <w:rsid w:val="00394662"/>
    <w:rsid w:val="003957E9"/>
    <w:rsid w:val="00396223"/>
    <w:rsid w:val="00397245"/>
    <w:rsid w:val="003A39B4"/>
    <w:rsid w:val="003B393C"/>
    <w:rsid w:val="003C3B0E"/>
    <w:rsid w:val="003C5785"/>
    <w:rsid w:val="003D2D04"/>
    <w:rsid w:val="003D75D6"/>
    <w:rsid w:val="003D7FDB"/>
    <w:rsid w:val="003E0A85"/>
    <w:rsid w:val="003E5B9F"/>
    <w:rsid w:val="003E68A3"/>
    <w:rsid w:val="003E728B"/>
    <w:rsid w:val="003F0C10"/>
    <w:rsid w:val="003F4D26"/>
    <w:rsid w:val="0041000B"/>
    <w:rsid w:val="004102C8"/>
    <w:rsid w:val="00413FE5"/>
    <w:rsid w:val="0041722D"/>
    <w:rsid w:val="00417AB2"/>
    <w:rsid w:val="00424723"/>
    <w:rsid w:val="00427585"/>
    <w:rsid w:val="00432276"/>
    <w:rsid w:val="0043563B"/>
    <w:rsid w:val="00437D8E"/>
    <w:rsid w:val="00440849"/>
    <w:rsid w:val="004508C7"/>
    <w:rsid w:val="00454072"/>
    <w:rsid w:val="00455175"/>
    <w:rsid w:val="0045762E"/>
    <w:rsid w:val="00457DC6"/>
    <w:rsid w:val="0046344A"/>
    <w:rsid w:val="00463E97"/>
    <w:rsid w:val="00470976"/>
    <w:rsid w:val="0047146C"/>
    <w:rsid w:val="004807F9"/>
    <w:rsid w:val="0048219C"/>
    <w:rsid w:val="004843F4"/>
    <w:rsid w:val="00484B95"/>
    <w:rsid w:val="00486549"/>
    <w:rsid w:val="0048731D"/>
    <w:rsid w:val="0049030D"/>
    <w:rsid w:val="00492023"/>
    <w:rsid w:val="004955CE"/>
    <w:rsid w:val="004B0397"/>
    <w:rsid w:val="004B430F"/>
    <w:rsid w:val="004B5572"/>
    <w:rsid w:val="004C0EB4"/>
    <w:rsid w:val="004C1F43"/>
    <w:rsid w:val="004C4157"/>
    <w:rsid w:val="004C5593"/>
    <w:rsid w:val="004D051D"/>
    <w:rsid w:val="004D10AB"/>
    <w:rsid w:val="004D5B6B"/>
    <w:rsid w:val="004E322F"/>
    <w:rsid w:val="004E37AF"/>
    <w:rsid w:val="004E422C"/>
    <w:rsid w:val="004E4803"/>
    <w:rsid w:val="004F5CBE"/>
    <w:rsid w:val="00501466"/>
    <w:rsid w:val="00501A09"/>
    <w:rsid w:val="00503469"/>
    <w:rsid w:val="005047ED"/>
    <w:rsid w:val="0050690E"/>
    <w:rsid w:val="0050793D"/>
    <w:rsid w:val="00516BDE"/>
    <w:rsid w:val="00517D2C"/>
    <w:rsid w:val="0052003A"/>
    <w:rsid w:val="005203FD"/>
    <w:rsid w:val="005226D1"/>
    <w:rsid w:val="00522DDF"/>
    <w:rsid w:val="00524628"/>
    <w:rsid w:val="00524BE4"/>
    <w:rsid w:val="00531260"/>
    <w:rsid w:val="00532D32"/>
    <w:rsid w:val="00540134"/>
    <w:rsid w:val="005456D1"/>
    <w:rsid w:val="005459A9"/>
    <w:rsid w:val="00554A42"/>
    <w:rsid w:val="00560456"/>
    <w:rsid w:val="0056085B"/>
    <w:rsid w:val="005610C2"/>
    <w:rsid w:val="00565D6F"/>
    <w:rsid w:val="005735FB"/>
    <w:rsid w:val="00573E30"/>
    <w:rsid w:val="005765E0"/>
    <w:rsid w:val="00576D0E"/>
    <w:rsid w:val="0058029D"/>
    <w:rsid w:val="00595FB2"/>
    <w:rsid w:val="005A5007"/>
    <w:rsid w:val="005A524B"/>
    <w:rsid w:val="005A7BC1"/>
    <w:rsid w:val="005B0805"/>
    <w:rsid w:val="005B3042"/>
    <w:rsid w:val="005B3DB9"/>
    <w:rsid w:val="005B5E4F"/>
    <w:rsid w:val="005B6998"/>
    <w:rsid w:val="005C6B14"/>
    <w:rsid w:val="005D03C8"/>
    <w:rsid w:val="005D42C9"/>
    <w:rsid w:val="005E0D62"/>
    <w:rsid w:val="005E2DFC"/>
    <w:rsid w:val="005E4D2F"/>
    <w:rsid w:val="005E521C"/>
    <w:rsid w:val="005E6403"/>
    <w:rsid w:val="005E7636"/>
    <w:rsid w:val="005F17D8"/>
    <w:rsid w:val="005F6068"/>
    <w:rsid w:val="00600301"/>
    <w:rsid w:val="006009B4"/>
    <w:rsid w:val="006024A6"/>
    <w:rsid w:val="00604D67"/>
    <w:rsid w:val="00613682"/>
    <w:rsid w:val="00613984"/>
    <w:rsid w:val="006249F6"/>
    <w:rsid w:val="0063058C"/>
    <w:rsid w:val="006317EA"/>
    <w:rsid w:val="006445E4"/>
    <w:rsid w:val="00644A5E"/>
    <w:rsid w:val="006527D9"/>
    <w:rsid w:val="006543EA"/>
    <w:rsid w:val="00656C71"/>
    <w:rsid w:val="00656FC3"/>
    <w:rsid w:val="006642D2"/>
    <w:rsid w:val="00671787"/>
    <w:rsid w:val="00676FF1"/>
    <w:rsid w:val="00677444"/>
    <w:rsid w:val="00677F75"/>
    <w:rsid w:val="0068235E"/>
    <w:rsid w:val="0068717F"/>
    <w:rsid w:val="006A1328"/>
    <w:rsid w:val="006A5646"/>
    <w:rsid w:val="006A6207"/>
    <w:rsid w:val="006B37C7"/>
    <w:rsid w:val="006C2F06"/>
    <w:rsid w:val="006C71B8"/>
    <w:rsid w:val="006C7753"/>
    <w:rsid w:val="006C77EF"/>
    <w:rsid w:val="006D0707"/>
    <w:rsid w:val="006D4BC5"/>
    <w:rsid w:val="006D6E13"/>
    <w:rsid w:val="006E21A3"/>
    <w:rsid w:val="006E3C9D"/>
    <w:rsid w:val="006E3DF7"/>
    <w:rsid w:val="006E4E5B"/>
    <w:rsid w:val="006F5905"/>
    <w:rsid w:val="007006FA"/>
    <w:rsid w:val="007032A0"/>
    <w:rsid w:val="00705CED"/>
    <w:rsid w:val="007079F6"/>
    <w:rsid w:val="00711534"/>
    <w:rsid w:val="007146EA"/>
    <w:rsid w:val="00714E26"/>
    <w:rsid w:val="0071704C"/>
    <w:rsid w:val="0072062F"/>
    <w:rsid w:val="00722996"/>
    <w:rsid w:val="00722EFA"/>
    <w:rsid w:val="007245B5"/>
    <w:rsid w:val="007274E5"/>
    <w:rsid w:val="00731A23"/>
    <w:rsid w:val="007328AF"/>
    <w:rsid w:val="0073581C"/>
    <w:rsid w:val="00736D62"/>
    <w:rsid w:val="00743946"/>
    <w:rsid w:val="0074578B"/>
    <w:rsid w:val="007463F1"/>
    <w:rsid w:val="0076167C"/>
    <w:rsid w:val="00761F05"/>
    <w:rsid w:val="00763238"/>
    <w:rsid w:val="0076781D"/>
    <w:rsid w:val="007734A4"/>
    <w:rsid w:val="007737AF"/>
    <w:rsid w:val="00777485"/>
    <w:rsid w:val="00781BF0"/>
    <w:rsid w:val="00781EAC"/>
    <w:rsid w:val="007871FF"/>
    <w:rsid w:val="00791D88"/>
    <w:rsid w:val="00793FEE"/>
    <w:rsid w:val="007942F4"/>
    <w:rsid w:val="007A6BEA"/>
    <w:rsid w:val="007B3C60"/>
    <w:rsid w:val="007C136C"/>
    <w:rsid w:val="007C1D81"/>
    <w:rsid w:val="007C22E7"/>
    <w:rsid w:val="007C4698"/>
    <w:rsid w:val="007C5788"/>
    <w:rsid w:val="007C6FB5"/>
    <w:rsid w:val="007C73FD"/>
    <w:rsid w:val="007D192F"/>
    <w:rsid w:val="007D4E85"/>
    <w:rsid w:val="007D56BE"/>
    <w:rsid w:val="007E1535"/>
    <w:rsid w:val="007E18B5"/>
    <w:rsid w:val="007E26AC"/>
    <w:rsid w:val="007F2A1F"/>
    <w:rsid w:val="007F30AD"/>
    <w:rsid w:val="007F6EA8"/>
    <w:rsid w:val="00802181"/>
    <w:rsid w:val="0081268D"/>
    <w:rsid w:val="00821382"/>
    <w:rsid w:val="0082548E"/>
    <w:rsid w:val="00830B70"/>
    <w:rsid w:val="00830FC9"/>
    <w:rsid w:val="00831835"/>
    <w:rsid w:val="0083595E"/>
    <w:rsid w:val="0083747A"/>
    <w:rsid w:val="008437BD"/>
    <w:rsid w:val="00846FB4"/>
    <w:rsid w:val="00850099"/>
    <w:rsid w:val="0085248D"/>
    <w:rsid w:val="00852AF6"/>
    <w:rsid w:val="008542C8"/>
    <w:rsid w:val="00854718"/>
    <w:rsid w:val="008560AA"/>
    <w:rsid w:val="00863569"/>
    <w:rsid w:val="00864D46"/>
    <w:rsid w:val="00870810"/>
    <w:rsid w:val="00871C84"/>
    <w:rsid w:val="00873B28"/>
    <w:rsid w:val="00873D20"/>
    <w:rsid w:val="00880207"/>
    <w:rsid w:val="0088031B"/>
    <w:rsid w:val="00880AF5"/>
    <w:rsid w:val="00884597"/>
    <w:rsid w:val="0089285C"/>
    <w:rsid w:val="008943A5"/>
    <w:rsid w:val="00897B67"/>
    <w:rsid w:val="008A1428"/>
    <w:rsid w:val="008A7AE7"/>
    <w:rsid w:val="008A7CBB"/>
    <w:rsid w:val="008B0B73"/>
    <w:rsid w:val="008B1BBC"/>
    <w:rsid w:val="008B3C90"/>
    <w:rsid w:val="008B51C8"/>
    <w:rsid w:val="008B6397"/>
    <w:rsid w:val="008B69E2"/>
    <w:rsid w:val="008C29C5"/>
    <w:rsid w:val="008C3A2A"/>
    <w:rsid w:val="008C4573"/>
    <w:rsid w:val="008C5DAD"/>
    <w:rsid w:val="008D5433"/>
    <w:rsid w:val="008D58E9"/>
    <w:rsid w:val="008E2300"/>
    <w:rsid w:val="008E32C2"/>
    <w:rsid w:val="008E45E8"/>
    <w:rsid w:val="008F028C"/>
    <w:rsid w:val="008F5242"/>
    <w:rsid w:val="008F5F12"/>
    <w:rsid w:val="00900A9A"/>
    <w:rsid w:val="009058A2"/>
    <w:rsid w:val="00907373"/>
    <w:rsid w:val="00911E8B"/>
    <w:rsid w:val="0091239A"/>
    <w:rsid w:val="00914D34"/>
    <w:rsid w:val="00916139"/>
    <w:rsid w:val="009172F1"/>
    <w:rsid w:val="0092722A"/>
    <w:rsid w:val="00931056"/>
    <w:rsid w:val="009314D9"/>
    <w:rsid w:val="009416CB"/>
    <w:rsid w:val="00943701"/>
    <w:rsid w:val="00950AFB"/>
    <w:rsid w:val="00952779"/>
    <w:rsid w:val="00952C2C"/>
    <w:rsid w:val="00954773"/>
    <w:rsid w:val="0095665E"/>
    <w:rsid w:val="0096135B"/>
    <w:rsid w:val="009621BA"/>
    <w:rsid w:val="00966DF9"/>
    <w:rsid w:val="00967C2A"/>
    <w:rsid w:val="009709D4"/>
    <w:rsid w:val="00971386"/>
    <w:rsid w:val="009743C3"/>
    <w:rsid w:val="00975D06"/>
    <w:rsid w:val="009803A6"/>
    <w:rsid w:val="00980D08"/>
    <w:rsid w:val="00987C0F"/>
    <w:rsid w:val="00994A8C"/>
    <w:rsid w:val="009A6093"/>
    <w:rsid w:val="009B2B82"/>
    <w:rsid w:val="009B480A"/>
    <w:rsid w:val="009B73C7"/>
    <w:rsid w:val="009C07B3"/>
    <w:rsid w:val="009C2FD4"/>
    <w:rsid w:val="009C3E38"/>
    <w:rsid w:val="009C5273"/>
    <w:rsid w:val="009C569F"/>
    <w:rsid w:val="009D17C0"/>
    <w:rsid w:val="009D3A52"/>
    <w:rsid w:val="009E192F"/>
    <w:rsid w:val="009E3480"/>
    <w:rsid w:val="009E3F7D"/>
    <w:rsid w:val="009E7EC2"/>
    <w:rsid w:val="009F5633"/>
    <w:rsid w:val="009F575E"/>
    <w:rsid w:val="009F7E65"/>
    <w:rsid w:val="00A01B01"/>
    <w:rsid w:val="00A0799C"/>
    <w:rsid w:val="00A1197B"/>
    <w:rsid w:val="00A12DCF"/>
    <w:rsid w:val="00A30F1B"/>
    <w:rsid w:val="00A32C5C"/>
    <w:rsid w:val="00A37A9F"/>
    <w:rsid w:val="00A41A0B"/>
    <w:rsid w:val="00A52B9F"/>
    <w:rsid w:val="00A558A3"/>
    <w:rsid w:val="00A604D5"/>
    <w:rsid w:val="00A659CE"/>
    <w:rsid w:val="00A737D1"/>
    <w:rsid w:val="00A7671D"/>
    <w:rsid w:val="00A80BC8"/>
    <w:rsid w:val="00A84838"/>
    <w:rsid w:val="00A87540"/>
    <w:rsid w:val="00A97479"/>
    <w:rsid w:val="00AA385F"/>
    <w:rsid w:val="00AA3F8C"/>
    <w:rsid w:val="00AC0C37"/>
    <w:rsid w:val="00AC2E68"/>
    <w:rsid w:val="00AC2F94"/>
    <w:rsid w:val="00AC48DE"/>
    <w:rsid w:val="00AC70EA"/>
    <w:rsid w:val="00AD0B5C"/>
    <w:rsid w:val="00AD60C9"/>
    <w:rsid w:val="00AD6B7C"/>
    <w:rsid w:val="00AE1417"/>
    <w:rsid w:val="00AF28C9"/>
    <w:rsid w:val="00AF2B45"/>
    <w:rsid w:val="00AF6D31"/>
    <w:rsid w:val="00B02129"/>
    <w:rsid w:val="00B021E6"/>
    <w:rsid w:val="00B030FC"/>
    <w:rsid w:val="00B04595"/>
    <w:rsid w:val="00B067E6"/>
    <w:rsid w:val="00B06D43"/>
    <w:rsid w:val="00B17792"/>
    <w:rsid w:val="00B20A61"/>
    <w:rsid w:val="00B25474"/>
    <w:rsid w:val="00B26BB6"/>
    <w:rsid w:val="00B3009C"/>
    <w:rsid w:val="00B3257A"/>
    <w:rsid w:val="00B3283A"/>
    <w:rsid w:val="00B32CA8"/>
    <w:rsid w:val="00B332E2"/>
    <w:rsid w:val="00B40417"/>
    <w:rsid w:val="00B4471C"/>
    <w:rsid w:val="00B44C95"/>
    <w:rsid w:val="00B5664D"/>
    <w:rsid w:val="00B56ABE"/>
    <w:rsid w:val="00B617B5"/>
    <w:rsid w:val="00B65BDD"/>
    <w:rsid w:val="00B7318E"/>
    <w:rsid w:val="00B8243A"/>
    <w:rsid w:val="00B8262E"/>
    <w:rsid w:val="00B938BE"/>
    <w:rsid w:val="00BA70F5"/>
    <w:rsid w:val="00BB0358"/>
    <w:rsid w:val="00BB11E5"/>
    <w:rsid w:val="00BB1A69"/>
    <w:rsid w:val="00BB218D"/>
    <w:rsid w:val="00BC7445"/>
    <w:rsid w:val="00BD150C"/>
    <w:rsid w:val="00BD6750"/>
    <w:rsid w:val="00BE1CE6"/>
    <w:rsid w:val="00BE2BFA"/>
    <w:rsid w:val="00BE6017"/>
    <w:rsid w:val="00BE67E9"/>
    <w:rsid w:val="00BF24A9"/>
    <w:rsid w:val="00BF5BA1"/>
    <w:rsid w:val="00BF5FA4"/>
    <w:rsid w:val="00BF63F9"/>
    <w:rsid w:val="00C01D3F"/>
    <w:rsid w:val="00C05854"/>
    <w:rsid w:val="00C05D91"/>
    <w:rsid w:val="00C17CFB"/>
    <w:rsid w:val="00C21C5F"/>
    <w:rsid w:val="00C26E79"/>
    <w:rsid w:val="00C274C7"/>
    <w:rsid w:val="00C27F48"/>
    <w:rsid w:val="00C31142"/>
    <w:rsid w:val="00C32E2E"/>
    <w:rsid w:val="00C40019"/>
    <w:rsid w:val="00C424F2"/>
    <w:rsid w:val="00C42B4F"/>
    <w:rsid w:val="00C5341F"/>
    <w:rsid w:val="00C559DE"/>
    <w:rsid w:val="00C57094"/>
    <w:rsid w:val="00C604FA"/>
    <w:rsid w:val="00C63E7D"/>
    <w:rsid w:val="00C650B9"/>
    <w:rsid w:val="00C72663"/>
    <w:rsid w:val="00C779EC"/>
    <w:rsid w:val="00C82BAA"/>
    <w:rsid w:val="00C83086"/>
    <w:rsid w:val="00C85AC2"/>
    <w:rsid w:val="00C90BEE"/>
    <w:rsid w:val="00C91B59"/>
    <w:rsid w:val="00C94161"/>
    <w:rsid w:val="00C949C2"/>
    <w:rsid w:val="00C94D55"/>
    <w:rsid w:val="00CA0592"/>
    <w:rsid w:val="00CA0C80"/>
    <w:rsid w:val="00CA23DA"/>
    <w:rsid w:val="00CA37E2"/>
    <w:rsid w:val="00CA3B2C"/>
    <w:rsid w:val="00CB18F1"/>
    <w:rsid w:val="00CB618F"/>
    <w:rsid w:val="00CC0BFA"/>
    <w:rsid w:val="00CD1FCF"/>
    <w:rsid w:val="00CD2E31"/>
    <w:rsid w:val="00CD490D"/>
    <w:rsid w:val="00CD536A"/>
    <w:rsid w:val="00CD7063"/>
    <w:rsid w:val="00CE0EA3"/>
    <w:rsid w:val="00CE7407"/>
    <w:rsid w:val="00CF2BB7"/>
    <w:rsid w:val="00CF4FC3"/>
    <w:rsid w:val="00CF52B9"/>
    <w:rsid w:val="00D01A97"/>
    <w:rsid w:val="00D034FA"/>
    <w:rsid w:val="00D05DC2"/>
    <w:rsid w:val="00D106CD"/>
    <w:rsid w:val="00D10FFA"/>
    <w:rsid w:val="00D13B8A"/>
    <w:rsid w:val="00D14744"/>
    <w:rsid w:val="00D20FBF"/>
    <w:rsid w:val="00D22616"/>
    <w:rsid w:val="00D22CDF"/>
    <w:rsid w:val="00D30308"/>
    <w:rsid w:val="00D3171A"/>
    <w:rsid w:val="00D32180"/>
    <w:rsid w:val="00D463ED"/>
    <w:rsid w:val="00D46E53"/>
    <w:rsid w:val="00D54CB2"/>
    <w:rsid w:val="00D55A15"/>
    <w:rsid w:val="00D622A2"/>
    <w:rsid w:val="00D64FB9"/>
    <w:rsid w:val="00D73AED"/>
    <w:rsid w:val="00D7547A"/>
    <w:rsid w:val="00D762B1"/>
    <w:rsid w:val="00D77CCD"/>
    <w:rsid w:val="00D84ED5"/>
    <w:rsid w:val="00D85D35"/>
    <w:rsid w:val="00DA1E26"/>
    <w:rsid w:val="00DA27D0"/>
    <w:rsid w:val="00DB6D66"/>
    <w:rsid w:val="00DC1A8E"/>
    <w:rsid w:val="00DC31CF"/>
    <w:rsid w:val="00DC3854"/>
    <w:rsid w:val="00DC45A2"/>
    <w:rsid w:val="00DC51C0"/>
    <w:rsid w:val="00DC651A"/>
    <w:rsid w:val="00DD0A9D"/>
    <w:rsid w:val="00DD3608"/>
    <w:rsid w:val="00DD527C"/>
    <w:rsid w:val="00DD5759"/>
    <w:rsid w:val="00DD5E42"/>
    <w:rsid w:val="00DD7226"/>
    <w:rsid w:val="00DE1CE9"/>
    <w:rsid w:val="00DF170E"/>
    <w:rsid w:val="00DF1D68"/>
    <w:rsid w:val="00E0135E"/>
    <w:rsid w:val="00E06BEE"/>
    <w:rsid w:val="00E210FE"/>
    <w:rsid w:val="00E24849"/>
    <w:rsid w:val="00E3221C"/>
    <w:rsid w:val="00E3275D"/>
    <w:rsid w:val="00E33104"/>
    <w:rsid w:val="00E358A9"/>
    <w:rsid w:val="00E359CD"/>
    <w:rsid w:val="00E468BC"/>
    <w:rsid w:val="00E47E13"/>
    <w:rsid w:val="00E514F8"/>
    <w:rsid w:val="00E516BB"/>
    <w:rsid w:val="00E54973"/>
    <w:rsid w:val="00E56AD2"/>
    <w:rsid w:val="00E60D27"/>
    <w:rsid w:val="00E60FFB"/>
    <w:rsid w:val="00E62112"/>
    <w:rsid w:val="00E62E22"/>
    <w:rsid w:val="00E717B9"/>
    <w:rsid w:val="00E73879"/>
    <w:rsid w:val="00E74844"/>
    <w:rsid w:val="00E74B21"/>
    <w:rsid w:val="00E81ECB"/>
    <w:rsid w:val="00E8385E"/>
    <w:rsid w:val="00E85563"/>
    <w:rsid w:val="00E87CF1"/>
    <w:rsid w:val="00E9308E"/>
    <w:rsid w:val="00E937F3"/>
    <w:rsid w:val="00EC166A"/>
    <w:rsid w:val="00EC1D59"/>
    <w:rsid w:val="00ED24C7"/>
    <w:rsid w:val="00ED50D4"/>
    <w:rsid w:val="00ED759D"/>
    <w:rsid w:val="00ED7D77"/>
    <w:rsid w:val="00EE067A"/>
    <w:rsid w:val="00EE1C81"/>
    <w:rsid w:val="00EE476E"/>
    <w:rsid w:val="00EE5147"/>
    <w:rsid w:val="00EE6BE8"/>
    <w:rsid w:val="00EE7E9D"/>
    <w:rsid w:val="00EF061D"/>
    <w:rsid w:val="00EF4BDF"/>
    <w:rsid w:val="00F100B7"/>
    <w:rsid w:val="00F10F59"/>
    <w:rsid w:val="00F11E84"/>
    <w:rsid w:val="00F20523"/>
    <w:rsid w:val="00F21597"/>
    <w:rsid w:val="00F24B94"/>
    <w:rsid w:val="00F25C99"/>
    <w:rsid w:val="00F269BF"/>
    <w:rsid w:val="00F26E12"/>
    <w:rsid w:val="00F327F3"/>
    <w:rsid w:val="00F35D89"/>
    <w:rsid w:val="00F36866"/>
    <w:rsid w:val="00F37F13"/>
    <w:rsid w:val="00F40C21"/>
    <w:rsid w:val="00F423EA"/>
    <w:rsid w:val="00F47CEC"/>
    <w:rsid w:val="00F5033F"/>
    <w:rsid w:val="00F524D4"/>
    <w:rsid w:val="00F52B5B"/>
    <w:rsid w:val="00F54B25"/>
    <w:rsid w:val="00F55DBF"/>
    <w:rsid w:val="00F56150"/>
    <w:rsid w:val="00F56874"/>
    <w:rsid w:val="00F6296A"/>
    <w:rsid w:val="00F63C63"/>
    <w:rsid w:val="00F725D6"/>
    <w:rsid w:val="00F764C0"/>
    <w:rsid w:val="00F76D65"/>
    <w:rsid w:val="00F80AC1"/>
    <w:rsid w:val="00F81C63"/>
    <w:rsid w:val="00F85141"/>
    <w:rsid w:val="00F86108"/>
    <w:rsid w:val="00F913F5"/>
    <w:rsid w:val="00F92C93"/>
    <w:rsid w:val="00F96BE7"/>
    <w:rsid w:val="00FA353E"/>
    <w:rsid w:val="00FA5514"/>
    <w:rsid w:val="00FA7A55"/>
    <w:rsid w:val="00FB2EBD"/>
    <w:rsid w:val="00FB52A4"/>
    <w:rsid w:val="00FB6E02"/>
    <w:rsid w:val="00FC1022"/>
    <w:rsid w:val="00FC17A4"/>
    <w:rsid w:val="00FD2FB4"/>
    <w:rsid w:val="00FE0FFD"/>
    <w:rsid w:val="00FE1FB4"/>
    <w:rsid w:val="00FE363D"/>
    <w:rsid w:val="00FE4351"/>
    <w:rsid w:val="00FE4CF2"/>
    <w:rsid w:val="00FF0796"/>
    <w:rsid w:val="00FF1BC2"/>
    <w:rsid w:val="0B90220F"/>
    <w:rsid w:val="0BB47662"/>
    <w:rsid w:val="10174D84"/>
    <w:rsid w:val="103E5D16"/>
    <w:rsid w:val="1317277D"/>
    <w:rsid w:val="13B57CFE"/>
    <w:rsid w:val="194B026F"/>
    <w:rsid w:val="1A5B2455"/>
    <w:rsid w:val="21523B30"/>
    <w:rsid w:val="23254A35"/>
    <w:rsid w:val="240B3CB0"/>
    <w:rsid w:val="26FE498D"/>
    <w:rsid w:val="32C845A5"/>
    <w:rsid w:val="345B2CDE"/>
    <w:rsid w:val="377D0142"/>
    <w:rsid w:val="38522014"/>
    <w:rsid w:val="3B751EEB"/>
    <w:rsid w:val="3CC119E3"/>
    <w:rsid w:val="407B4862"/>
    <w:rsid w:val="47F9203D"/>
    <w:rsid w:val="544536CA"/>
    <w:rsid w:val="55F036D7"/>
    <w:rsid w:val="56A94927"/>
    <w:rsid w:val="5DD44039"/>
    <w:rsid w:val="63EC4CCF"/>
    <w:rsid w:val="68D51860"/>
    <w:rsid w:val="6FFA19F0"/>
    <w:rsid w:val="75D47825"/>
    <w:rsid w:val="78087478"/>
    <w:rsid w:val="7DED3D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paragraph" w:customStyle="1" w:styleId="9">
    <w:name w:val="reader-word-layer reader-word-s3-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3-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331</Words>
  <Characters>1890</Characters>
  <Lines>15</Lines>
  <Paragraphs>4</Paragraphs>
  <TotalTime>0</TotalTime>
  <ScaleCrop>false</ScaleCrop>
  <LinksUpToDate>false</LinksUpToDate>
  <CharactersWithSpaces>2217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2013-09-07T06:31:00Z</dcterms:created>
  <dc:creator>微软用户</dc:creator>
  <cp:lastModifiedBy>vertesyuan</cp:lastModifiedBy>
  <cp:lastPrinted>2015-09-09T09:45:00Z</cp:lastPrinted>
  <dcterms:modified xsi:type="dcterms:W3CDTF">2021-11-26T07:07:14Z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348F287666C9450CB9FAA0AFE19FDC34</vt:lpwstr>
  </property>
</Properties>
</file>