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sz w:val="24"/>
        </w:rPr>
      </w:pPr>
      <w:bookmarkStart w:id="0" w:name="_GoBack"/>
      <w:bookmarkEnd w:id="0"/>
    </w:p>
    <w:p>
      <w:pPr>
        <w:jc w:val="center"/>
        <w:rPr>
          <w:rFonts w:hint="eastAsia" w:eastAsia="黑体"/>
          <w:sz w:val="30"/>
          <w:szCs w:val="30"/>
          <w:lang w:eastAsia="zh-CN"/>
        </w:rPr>
      </w:pPr>
      <w:r>
        <w:rPr>
          <w:rFonts w:hint="eastAsia" w:eastAsia="黑体"/>
          <w:sz w:val="30"/>
          <w:szCs w:val="30"/>
        </w:rPr>
        <w:t>广东技术师范</w:t>
      </w:r>
      <w:r>
        <w:rPr>
          <w:rFonts w:hint="eastAsia" w:eastAsia="黑体"/>
          <w:sz w:val="30"/>
          <w:szCs w:val="30"/>
          <w:lang w:eastAsia="zh-CN"/>
        </w:rPr>
        <w:t>大学</w:t>
      </w:r>
    </w:p>
    <w:p>
      <w:pPr>
        <w:jc w:val="center"/>
        <w:rPr>
          <w:rFonts w:hint="eastAsia" w:eastAsia="黑体"/>
          <w:sz w:val="30"/>
          <w:szCs w:val="30"/>
        </w:rPr>
      </w:pPr>
      <w:r>
        <w:rPr>
          <w:rFonts w:hint="eastAsia" w:eastAsia="黑体"/>
          <w:sz w:val="30"/>
          <w:szCs w:val="30"/>
        </w:rPr>
        <w:t>20</w:t>
      </w:r>
      <w:r>
        <w:rPr>
          <w:rFonts w:hint="eastAsia" w:eastAsia="黑体"/>
          <w:sz w:val="30"/>
          <w:szCs w:val="30"/>
          <w:lang w:val="en-US" w:eastAsia="zh-CN"/>
        </w:rPr>
        <w:t>22</w:t>
      </w:r>
      <w:r>
        <w:rPr>
          <w:rFonts w:hint="eastAsia" w:eastAsia="黑体"/>
          <w:sz w:val="30"/>
          <w:szCs w:val="30"/>
        </w:rPr>
        <w:t>年研究生招生专业课考试大纲填报表</w:t>
      </w:r>
    </w:p>
    <w:p>
      <w:pPr>
        <w:jc w:val="center"/>
        <w:rPr>
          <w:rFonts w:hint="eastAsia" w:eastAsia="黑体"/>
          <w:sz w:val="30"/>
          <w:szCs w:val="30"/>
        </w:rPr>
      </w:pPr>
    </w:p>
    <w:p>
      <w:pPr>
        <w:numPr>
          <w:ilvl w:val="0"/>
          <w:numId w:val="1"/>
        </w:numPr>
        <w:rPr>
          <w:rFonts w:hint="eastAsia" w:ascii="宋体" w:hAnsi="宋体"/>
          <w:sz w:val="24"/>
        </w:rPr>
      </w:pPr>
      <w:r>
        <w:rPr>
          <w:rFonts w:hint="eastAsia" w:ascii="宋体" w:hAnsi="宋体"/>
          <w:sz w:val="24"/>
        </w:rPr>
        <w:t xml:space="preserve"> 考试科目代码及名称： 大学语文</w:t>
      </w:r>
    </w:p>
    <w:p>
      <w:pPr>
        <w:ind w:left="960"/>
        <w:rPr>
          <w:rFonts w:hint="eastAsia" w:ascii="宋体" w:hAnsi="宋体"/>
          <w:sz w:val="24"/>
        </w:rPr>
      </w:pPr>
    </w:p>
    <w:p>
      <w:pPr>
        <w:numPr>
          <w:ilvl w:val="0"/>
          <w:numId w:val="1"/>
        </w:numPr>
        <w:rPr>
          <w:rFonts w:hint="eastAsia" w:ascii="宋体" w:hAnsi="宋体"/>
          <w:sz w:val="24"/>
        </w:rPr>
      </w:pPr>
      <w:r>
        <w:rPr>
          <w:rFonts w:hint="eastAsia" w:ascii="宋体" w:hAnsi="宋体"/>
          <w:sz w:val="24"/>
        </w:rPr>
        <w:t xml:space="preserve"> 招生学院（盖学院公章）：</w:t>
      </w:r>
    </w:p>
    <w:p>
      <w:pPr>
        <w:ind w:left="28"/>
        <w:rPr>
          <w:rFonts w:hint="eastAsia" w:ascii="宋体" w:hAnsi="宋体"/>
          <w:sz w:val="24"/>
        </w:rPr>
      </w:pPr>
      <w:r>
        <w:rPr>
          <w:rFonts w:hint="eastAsia" w:ascii="宋体" w:hAnsi="宋体"/>
          <w:sz w:val="24"/>
        </w:rPr>
        <w:t xml:space="preserve">                               </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41" w:hRule="atLeast"/>
        </w:trPr>
        <w:tc>
          <w:tcPr>
            <w:tcW w:w="9540" w:type="dxa"/>
            <w:noWrap w:val="0"/>
            <w:vAlign w:val="top"/>
          </w:tcPr>
          <w:p>
            <w:pPr>
              <w:rPr>
                <w:rFonts w:hint="eastAsia" w:ascii="宋体" w:hAnsi="宋体"/>
                <w:sz w:val="24"/>
              </w:rPr>
            </w:pPr>
          </w:p>
          <w:p>
            <w:pPr>
              <w:spacing w:line="360" w:lineRule="auto"/>
              <w:rPr>
                <w:rFonts w:hint="eastAsia" w:ascii="宋体" w:hAnsi="宋体"/>
                <w:b/>
                <w:sz w:val="24"/>
              </w:rPr>
            </w:pPr>
            <w:r>
              <w:rPr>
                <w:rFonts w:hint="eastAsia" w:ascii="宋体" w:hAnsi="宋体"/>
                <w:b/>
                <w:sz w:val="24"/>
              </w:rPr>
              <w:t>Ⅰ</w:t>
            </w:r>
            <w:r>
              <w:rPr>
                <w:rFonts w:ascii="宋体" w:hAnsi="宋体"/>
                <w:b/>
                <w:sz w:val="24"/>
              </w:rPr>
              <w:t>考查目标</w:t>
            </w:r>
          </w:p>
          <w:p>
            <w:pPr>
              <w:spacing w:line="360" w:lineRule="auto"/>
              <w:rPr>
                <w:rFonts w:hint="eastAsia" w:ascii="宋体" w:hAnsi="宋体"/>
                <w:b/>
                <w:sz w:val="24"/>
              </w:rPr>
            </w:pPr>
          </w:p>
          <w:p>
            <w:pPr>
              <w:spacing w:line="360" w:lineRule="auto"/>
              <w:ind w:firstLine="480" w:firstLineChars="200"/>
              <w:rPr>
                <w:rFonts w:ascii="宋体" w:hAnsi="宋体"/>
                <w:sz w:val="24"/>
              </w:rPr>
            </w:pPr>
            <w:r>
              <w:rPr>
                <w:rFonts w:hint="eastAsia" w:ascii="宋体" w:hAnsi="宋体"/>
                <w:sz w:val="24"/>
              </w:rPr>
              <w:t>大学语文的考试是为同等学历者参加硕士研究生入学考试而加试的课程。其目标是测试考生是否具有本科毕业生所具有的文学、语言知识，是否具有一定的语言表述能力，是否具有民族学硕士课程学习的潜能。特别是对非中文专业毕业的学生，该课程具有显著的针对性。因而，考试应有较高信度、效度、必要的区分度和适当的难度,能通过考试内容对考生的“语文”水平进行较为客观的评价。</w:t>
            </w:r>
          </w:p>
          <w:p>
            <w:pPr>
              <w:spacing w:line="360" w:lineRule="auto"/>
              <w:rPr>
                <w:rFonts w:hint="eastAsia" w:ascii="宋体" w:hAnsi="宋体"/>
                <w:b/>
                <w:sz w:val="24"/>
              </w:rPr>
            </w:pPr>
          </w:p>
          <w:p>
            <w:pPr>
              <w:spacing w:line="360" w:lineRule="auto"/>
              <w:rPr>
                <w:rFonts w:hint="eastAsia" w:ascii="宋体" w:hAnsi="宋体"/>
                <w:b/>
                <w:sz w:val="24"/>
              </w:rPr>
            </w:pPr>
            <w:r>
              <w:rPr>
                <w:rFonts w:hint="eastAsia" w:ascii="宋体" w:hAnsi="宋体"/>
                <w:b/>
                <w:sz w:val="24"/>
              </w:rPr>
              <w:t>Ⅱ考试内容</w:t>
            </w:r>
          </w:p>
          <w:p>
            <w:pPr>
              <w:spacing w:line="360" w:lineRule="auto"/>
              <w:rPr>
                <w:rFonts w:hint="eastAsia" w:ascii="宋体" w:hAnsi="宋体"/>
                <w:b/>
                <w:sz w:val="24"/>
              </w:rPr>
            </w:pPr>
          </w:p>
          <w:p>
            <w:pPr>
              <w:spacing w:line="360" w:lineRule="auto"/>
              <w:ind w:firstLine="480" w:firstLineChars="200"/>
              <w:rPr>
                <w:rFonts w:hint="eastAsia" w:ascii="宋体" w:hAnsi="宋体"/>
                <w:sz w:val="24"/>
              </w:rPr>
            </w:pPr>
            <w:r>
              <w:rPr>
                <w:rFonts w:hint="eastAsia" w:ascii="宋体" w:hAnsi="宋体"/>
                <w:sz w:val="24"/>
              </w:rPr>
              <w:t xml:space="preserve">总要求：识记文学史上有代表性的一些名家名篇，了解中华民族优秀文化传统；对古今中外一般文章的思想内容和写作特点作出正确的评价，学会分析、鉴赏文学作品中的形象、语言和表现方法；掌握记叙文、议论文、散文等文体的写作知识和写作方法，做到：中心明确，内容充实，结构完整；条理清楚，合乎文体要求，语言通顺畅达，标点符号正确，形式合乎规范，并具有一定的写作速度。 </w:t>
            </w:r>
          </w:p>
          <w:p>
            <w:pPr>
              <w:spacing w:line="360" w:lineRule="auto"/>
              <w:ind w:firstLine="480" w:firstLineChars="200"/>
              <w:rPr>
                <w:rFonts w:ascii="宋体" w:hAnsi="宋体"/>
                <w:sz w:val="24"/>
              </w:rPr>
            </w:pPr>
          </w:p>
          <w:p>
            <w:pPr>
              <w:spacing w:line="360" w:lineRule="auto"/>
              <w:rPr>
                <w:rFonts w:ascii="宋体" w:hAnsi="宋体"/>
                <w:sz w:val="24"/>
              </w:rPr>
            </w:pPr>
            <w:r>
              <w:rPr>
                <w:rFonts w:hint="eastAsia" w:ascii="宋体" w:hAnsi="宋体"/>
                <w:sz w:val="24"/>
              </w:rPr>
              <w:t>考试内容：</w:t>
            </w:r>
          </w:p>
          <w:p>
            <w:pPr>
              <w:spacing w:line="360" w:lineRule="auto"/>
              <w:rPr>
                <w:rFonts w:ascii="宋体" w:hAnsi="宋体"/>
                <w:sz w:val="24"/>
              </w:rPr>
            </w:pPr>
            <w:r>
              <w:rPr>
                <w:rFonts w:hint="eastAsia" w:ascii="宋体" w:hAnsi="宋体"/>
                <w:sz w:val="24"/>
              </w:rPr>
              <w:t>（一）汉语基本知识及运用</w:t>
            </w:r>
          </w:p>
          <w:p>
            <w:pPr>
              <w:spacing w:line="360" w:lineRule="auto"/>
              <w:rPr>
                <w:rFonts w:ascii="宋体" w:hAnsi="宋体"/>
                <w:sz w:val="24"/>
              </w:rPr>
            </w:pPr>
            <w:r>
              <w:rPr>
                <w:rFonts w:ascii="宋体" w:hAnsi="宋体"/>
                <w:sz w:val="24"/>
              </w:rPr>
              <w:t>1</w:t>
            </w:r>
            <w:r>
              <w:rPr>
                <w:rFonts w:hint="eastAsia" w:ascii="宋体" w:hAnsi="宋体"/>
                <w:sz w:val="24"/>
              </w:rPr>
              <w:t>、识记古今意义不同的词语，了解文言文一词多义现象，注意掌握那些在现代汉语中仍然在运用的文言词语。识别文言文中常用的通假字和古今字，并理解其含义。</w:t>
            </w:r>
          </w:p>
          <w:p>
            <w:pPr>
              <w:spacing w:line="360" w:lineRule="auto"/>
              <w:rPr>
                <w:rFonts w:ascii="宋体" w:hAnsi="宋体"/>
                <w:sz w:val="24"/>
              </w:rPr>
            </w:pPr>
            <w:r>
              <w:rPr>
                <w:rFonts w:ascii="宋体" w:hAnsi="宋体"/>
                <w:sz w:val="24"/>
              </w:rPr>
              <w:t>2</w:t>
            </w:r>
            <w:r>
              <w:rPr>
                <w:rFonts w:hint="eastAsia" w:ascii="宋体" w:hAnsi="宋体"/>
                <w:sz w:val="24"/>
              </w:rPr>
              <w:t>、结合文言文中的语言材料，识别“之、其、者、所、诸、焉、则、而、于、以、且、乃”等常用文言虚词在不同语言环境中的不同含义及其用法。</w:t>
            </w:r>
          </w:p>
          <w:p>
            <w:pPr>
              <w:spacing w:line="360" w:lineRule="auto"/>
              <w:rPr>
                <w:rFonts w:ascii="宋体" w:hAnsi="宋体"/>
                <w:sz w:val="24"/>
              </w:rPr>
            </w:pPr>
            <w:r>
              <w:rPr>
                <w:rFonts w:ascii="宋体" w:hAnsi="宋体"/>
                <w:sz w:val="24"/>
              </w:rPr>
              <w:t>3</w:t>
            </w:r>
            <w:r>
              <w:rPr>
                <w:rFonts w:hint="eastAsia" w:ascii="宋体" w:hAnsi="宋体"/>
                <w:sz w:val="24"/>
              </w:rPr>
              <w:t>、</w:t>
            </w:r>
            <w:r>
              <w:rPr>
                <w:rFonts w:ascii="宋体" w:hAnsi="宋体"/>
                <w:sz w:val="24"/>
              </w:rPr>
              <w:t xml:space="preserve"> </w:t>
            </w:r>
            <w:r>
              <w:rPr>
                <w:rFonts w:hint="eastAsia" w:ascii="宋体" w:hAnsi="宋体"/>
                <w:sz w:val="24"/>
              </w:rPr>
              <w:t>理解文言文中那些与现代汉语不同的语法现象和句式，如使动用法、意动用法、名词作状语、名词作动词、判断句、被动句等、并能将其正确地转换和翻译成现代汉语。</w:t>
            </w:r>
          </w:p>
          <w:p>
            <w:pPr>
              <w:spacing w:line="360" w:lineRule="auto"/>
              <w:rPr>
                <w:rFonts w:ascii="宋体" w:hAnsi="宋体"/>
                <w:sz w:val="24"/>
              </w:rPr>
            </w:pPr>
            <w:r>
              <w:rPr>
                <w:rFonts w:ascii="宋体" w:hAnsi="宋体"/>
                <w:sz w:val="24"/>
              </w:rPr>
              <w:t>4</w:t>
            </w:r>
            <w:r>
              <w:rPr>
                <w:rFonts w:hint="eastAsia" w:ascii="宋体" w:hAnsi="宋体"/>
                <w:sz w:val="24"/>
              </w:rPr>
              <w:t>、</w:t>
            </w:r>
            <w:r>
              <w:rPr>
                <w:rFonts w:ascii="宋体" w:hAnsi="宋体"/>
                <w:sz w:val="24"/>
              </w:rPr>
              <w:t xml:space="preserve"> </w:t>
            </w:r>
            <w:r>
              <w:rPr>
                <w:rFonts w:hint="eastAsia" w:ascii="宋体" w:hAnsi="宋体"/>
                <w:sz w:val="24"/>
              </w:rPr>
              <w:t>了解古今作品中比喻、比拟、对偶、排比、夸张、层递、反复、设问、反问等修辞格。</w:t>
            </w:r>
          </w:p>
          <w:p>
            <w:pPr>
              <w:spacing w:line="360" w:lineRule="auto"/>
              <w:rPr>
                <w:rFonts w:hint="eastAsia" w:ascii="宋体" w:hAnsi="宋体"/>
                <w:sz w:val="24"/>
              </w:rPr>
            </w:pPr>
            <w:r>
              <w:rPr>
                <w:rFonts w:ascii="宋体" w:hAnsi="宋体"/>
                <w:sz w:val="24"/>
              </w:rPr>
              <w:t>5</w:t>
            </w:r>
            <w:r>
              <w:rPr>
                <w:rFonts w:hint="eastAsia" w:ascii="宋体" w:hAnsi="宋体"/>
                <w:sz w:val="24"/>
              </w:rPr>
              <w:t>、理解现代文中的疑难词语。</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（二）文学基本知识</w:t>
            </w:r>
          </w:p>
          <w:p>
            <w:pPr>
              <w:spacing w:line="360" w:lineRule="auto"/>
              <w:rPr>
                <w:rFonts w:ascii="宋体" w:hAnsi="宋体"/>
                <w:sz w:val="24"/>
              </w:rPr>
            </w:pPr>
            <w:r>
              <w:rPr>
                <w:rFonts w:ascii="宋体" w:hAnsi="宋体"/>
                <w:sz w:val="24"/>
              </w:rPr>
              <w:t>1</w:t>
            </w:r>
            <w:r>
              <w:rPr>
                <w:rFonts w:hint="eastAsia" w:ascii="宋体" w:hAnsi="宋体"/>
                <w:sz w:val="24"/>
              </w:rPr>
              <w:t>、了解指定篇目中出现的古代、现代和外国重要作家作品的基本知识。</w:t>
            </w:r>
          </w:p>
          <w:p>
            <w:pPr>
              <w:spacing w:line="360" w:lineRule="auto"/>
              <w:rPr>
                <w:rFonts w:hint="eastAsia" w:ascii="宋体" w:hAnsi="宋体"/>
                <w:sz w:val="24"/>
              </w:rPr>
            </w:pPr>
            <w:r>
              <w:rPr>
                <w:rFonts w:ascii="宋体" w:hAnsi="宋体"/>
                <w:sz w:val="24"/>
              </w:rPr>
              <w:t>2</w:t>
            </w:r>
            <w:r>
              <w:rPr>
                <w:rFonts w:hint="eastAsia" w:ascii="宋体" w:hAnsi="宋体"/>
                <w:sz w:val="24"/>
              </w:rPr>
              <w:t>、识记重要作家的原名、字、号，所属时代，主要思想倾向，主要文学主张、文学成就，代表作以及该作家在文学史上的主要贡献。</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（三）文体知识及运用</w:t>
            </w:r>
          </w:p>
          <w:p>
            <w:pPr>
              <w:spacing w:line="360" w:lineRule="auto"/>
              <w:rPr>
                <w:rFonts w:ascii="宋体" w:hAnsi="宋体"/>
                <w:sz w:val="24"/>
              </w:rPr>
            </w:pPr>
            <w:r>
              <w:rPr>
                <w:rFonts w:ascii="宋体" w:hAnsi="宋体"/>
                <w:sz w:val="24"/>
              </w:rPr>
              <w:t>1</w:t>
            </w:r>
            <w:r>
              <w:rPr>
                <w:rFonts w:hint="eastAsia" w:ascii="宋体" w:hAnsi="宋体"/>
                <w:sz w:val="24"/>
              </w:rPr>
              <w:t>、议论文</w:t>
            </w:r>
          </w:p>
          <w:p>
            <w:pPr>
              <w:spacing w:line="360" w:lineRule="auto"/>
              <w:rPr>
                <w:rFonts w:ascii="宋体" w:hAnsi="宋体"/>
                <w:sz w:val="24"/>
              </w:rPr>
            </w:pPr>
            <w:r>
              <w:rPr>
                <w:rFonts w:hint="eastAsia" w:ascii="宋体" w:hAnsi="宋体"/>
                <w:sz w:val="24"/>
              </w:rPr>
              <w:t>重点识记议论文的三要素。论证方式：立论、驳论。论证方法：归纳法、演绎法、比较法等。识记并理解驳论的方法。驳论点、驳论据、驳论证。</w:t>
            </w:r>
          </w:p>
          <w:p>
            <w:pPr>
              <w:spacing w:line="360" w:lineRule="auto"/>
              <w:rPr>
                <w:rFonts w:ascii="宋体" w:hAnsi="宋体"/>
                <w:sz w:val="24"/>
              </w:rPr>
            </w:pPr>
            <w:r>
              <w:rPr>
                <w:rFonts w:ascii="宋体" w:hAnsi="宋体"/>
                <w:sz w:val="24"/>
              </w:rPr>
              <w:t>2</w:t>
            </w:r>
            <w:r>
              <w:rPr>
                <w:rFonts w:hint="eastAsia" w:ascii="宋体" w:hAnsi="宋体"/>
                <w:sz w:val="24"/>
              </w:rPr>
              <w:t>、记叙文</w:t>
            </w:r>
          </w:p>
          <w:p>
            <w:pPr>
              <w:spacing w:line="360" w:lineRule="auto"/>
              <w:rPr>
                <w:rFonts w:ascii="宋体" w:hAnsi="宋体"/>
                <w:sz w:val="24"/>
              </w:rPr>
            </w:pPr>
            <w:r>
              <w:rPr>
                <w:rFonts w:hint="eastAsia" w:ascii="宋体" w:hAnsi="宋体"/>
                <w:sz w:val="24"/>
              </w:rPr>
              <w:t>理解记叙文以叙述为主，往往间用描写、抒情、议论等多种表达方式。</w:t>
            </w:r>
          </w:p>
          <w:p>
            <w:pPr>
              <w:spacing w:line="360" w:lineRule="auto"/>
              <w:rPr>
                <w:rFonts w:ascii="宋体" w:hAnsi="宋体"/>
                <w:sz w:val="24"/>
              </w:rPr>
            </w:pPr>
            <w:r>
              <w:rPr>
                <w:rFonts w:hint="eastAsia" w:ascii="宋体" w:hAnsi="宋体"/>
                <w:sz w:val="24"/>
              </w:rPr>
              <w:t>识记并理解人物描写：肖像描写、语言描写、行动描写、心理描写及细节描写。</w:t>
            </w:r>
          </w:p>
          <w:p>
            <w:pPr>
              <w:spacing w:line="360" w:lineRule="auto"/>
              <w:rPr>
                <w:rFonts w:ascii="宋体" w:hAnsi="宋体"/>
                <w:sz w:val="24"/>
              </w:rPr>
            </w:pPr>
            <w:r>
              <w:rPr>
                <w:rFonts w:hint="eastAsia" w:ascii="宋体" w:hAnsi="宋体"/>
                <w:sz w:val="24"/>
              </w:rPr>
              <w:t>识记并理解环境描写：自然环境描写、社会环境描写。</w:t>
            </w:r>
          </w:p>
          <w:p>
            <w:pPr>
              <w:spacing w:line="360" w:lineRule="auto"/>
              <w:rPr>
                <w:rFonts w:ascii="宋体" w:hAnsi="宋体"/>
                <w:sz w:val="24"/>
              </w:rPr>
            </w:pPr>
            <w:r>
              <w:rPr>
                <w:rFonts w:ascii="宋体" w:hAnsi="宋体"/>
                <w:sz w:val="24"/>
              </w:rPr>
              <w:t>3</w:t>
            </w:r>
            <w:r>
              <w:rPr>
                <w:rFonts w:hint="eastAsia" w:ascii="宋体" w:hAnsi="宋体"/>
                <w:sz w:val="24"/>
              </w:rPr>
              <w:t>、诗、词、曲（散曲）、赋</w:t>
            </w:r>
          </w:p>
          <w:p>
            <w:pPr>
              <w:spacing w:line="360" w:lineRule="auto"/>
              <w:rPr>
                <w:rFonts w:ascii="宋体" w:hAnsi="宋体"/>
                <w:sz w:val="24"/>
              </w:rPr>
            </w:pPr>
            <w:r>
              <w:rPr>
                <w:rFonts w:hint="eastAsia" w:ascii="宋体" w:hAnsi="宋体"/>
                <w:sz w:val="24"/>
              </w:rPr>
              <w:t>了解诗歌所具有的如下特点：以丰富的情感反映生活，对生活作高度集中的概括，语言凝练而富有形象性，富于节奏感和韵律美。</w:t>
            </w:r>
          </w:p>
          <w:p>
            <w:pPr>
              <w:spacing w:line="360" w:lineRule="auto"/>
              <w:rPr>
                <w:rFonts w:ascii="宋体" w:hAnsi="宋体"/>
                <w:sz w:val="24"/>
              </w:rPr>
            </w:pPr>
            <w:r>
              <w:rPr>
                <w:rFonts w:hint="eastAsia" w:ascii="宋体" w:hAnsi="宋体"/>
                <w:sz w:val="24"/>
              </w:rPr>
              <w:t>了解词所具有的如下特点：词有词牌，写词必须受词调音乐节奏变化的限制，句式是长短句，押韵比较灵活，在反映生活内容方面不如诗广阔多样。</w:t>
            </w:r>
          </w:p>
          <w:p>
            <w:pPr>
              <w:spacing w:line="360" w:lineRule="auto"/>
              <w:rPr>
                <w:rFonts w:ascii="宋体" w:hAnsi="宋体"/>
                <w:sz w:val="24"/>
              </w:rPr>
            </w:pPr>
            <w:r>
              <w:rPr>
                <w:rFonts w:hint="eastAsia" w:ascii="宋体" w:hAnsi="宋体"/>
                <w:sz w:val="24"/>
              </w:rPr>
              <w:t>了解散曲中的小令和套数。散曲句句押韵，通篇只用同一个韵。</w:t>
            </w:r>
          </w:p>
          <w:p>
            <w:pPr>
              <w:spacing w:line="360" w:lineRule="auto"/>
              <w:rPr>
                <w:rFonts w:ascii="宋体" w:hAnsi="宋体"/>
                <w:sz w:val="24"/>
              </w:rPr>
            </w:pPr>
            <w:r>
              <w:rPr>
                <w:rFonts w:hint="eastAsia" w:ascii="宋体" w:hAnsi="宋体"/>
                <w:sz w:val="24"/>
              </w:rPr>
              <w:t>识记赋的特点是讲究文采，讲究对仗、韵律和铺叙。一般采用主客问答、抑客伸主的方式。赋是在汉代形成的文体。</w:t>
            </w:r>
          </w:p>
          <w:p>
            <w:pPr>
              <w:spacing w:line="360" w:lineRule="auto"/>
              <w:rPr>
                <w:rFonts w:ascii="宋体" w:hAnsi="宋体"/>
                <w:sz w:val="24"/>
              </w:rPr>
            </w:pPr>
            <w:r>
              <w:rPr>
                <w:rFonts w:ascii="宋体" w:hAnsi="宋体"/>
                <w:sz w:val="24"/>
              </w:rPr>
              <w:t>4</w:t>
            </w:r>
            <w:r>
              <w:rPr>
                <w:rFonts w:hint="eastAsia" w:ascii="宋体" w:hAnsi="宋体"/>
                <w:sz w:val="24"/>
              </w:rPr>
              <w:t>、小说</w:t>
            </w:r>
          </w:p>
          <w:p>
            <w:pPr>
              <w:spacing w:line="360" w:lineRule="auto"/>
              <w:rPr>
                <w:rFonts w:hint="eastAsia" w:ascii="宋体" w:hAnsi="宋体"/>
                <w:sz w:val="24"/>
              </w:rPr>
            </w:pPr>
            <w:r>
              <w:rPr>
                <w:rFonts w:hint="eastAsia" w:ascii="宋体" w:hAnsi="宋体"/>
                <w:sz w:val="24"/>
              </w:rPr>
              <w:t>识记小说的三要素：人物、情节、环境。小说一般要塑造典型环境中的典型人物。小说的情节一般包括开端、发展、高潮、结局。小说的环境一般包括：自然环境、社会环境。</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（四）写作知识及运用</w:t>
            </w:r>
          </w:p>
          <w:p>
            <w:pPr>
              <w:spacing w:line="360" w:lineRule="auto"/>
              <w:rPr>
                <w:rFonts w:ascii="宋体" w:hAnsi="宋体"/>
                <w:sz w:val="24"/>
              </w:rPr>
            </w:pPr>
            <w:r>
              <w:rPr>
                <w:rFonts w:ascii="宋体" w:hAnsi="宋体"/>
                <w:sz w:val="24"/>
              </w:rPr>
              <w:t>1</w:t>
            </w:r>
            <w:r>
              <w:rPr>
                <w:rFonts w:hint="eastAsia" w:ascii="宋体" w:hAnsi="宋体"/>
                <w:sz w:val="24"/>
              </w:rPr>
              <w:t>、主题和题材。</w:t>
            </w:r>
          </w:p>
          <w:p>
            <w:pPr>
              <w:spacing w:line="360" w:lineRule="auto"/>
              <w:rPr>
                <w:rFonts w:ascii="宋体" w:hAnsi="宋体"/>
                <w:sz w:val="24"/>
              </w:rPr>
            </w:pPr>
            <w:r>
              <w:rPr>
                <w:rFonts w:hint="eastAsia" w:ascii="宋体" w:hAnsi="宋体"/>
                <w:sz w:val="24"/>
              </w:rPr>
              <w:t>主题即一篇文章的思想观点，要求正确、鲜明、集中。题材即用于写作的材料，要求真实、典型、新颖。文章要求考生能正确、中肯地根据命题者的意图明确主题和精选材料。</w:t>
            </w:r>
          </w:p>
          <w:p>
            <w:pPr>
              <w:spacing w:line="360" w:lineRule="auto"/>
              <w:rPr>
                <w:rFonts w:ascii="宋体" w:hAnsi="宋体"/>
                <w:sz w:val="24"/>
              </w:rPr>
            </w:pPr>
            <w:r>
              <w:rPr>
                <w:rFonts w:ascii="宋体" w:hAnsi="宋体"/>
                <w:sz w:val="24"/>
              </w:rPr>
              <w:t>2</w:t>
            </w:r>
            <w:r>
              <w:rPr>
                <w:rFonts w:hint="eastAsia" w:ascii="宋体" w:hAnsi="宋体"/>
                <w:sz w:val="24"/>
              </w:rPr>
              <w:t>、结构。</w:t>
            </w:r>
          </w:p>
          <w:p>
            <w:pPr>
              <w:spacing w:line="360" w:lineRule="auto"/>
              <w:rPr>
                <w:rFonts w:ascii="宋体" w:hAnsi="宋体"/>
                <w:sz w:val="24"/>
              </w:rPr>
            </w:pPr>
            <w:r>
              <w:rPr>
                <w:rFonts w:hint="eastAsia" w:ascii="宋体" w:hAnsi="宋体"/>
                <w:sz w:val="24"/>
              </w:rPr>
              <w:t>结构即文章内部的组织构造，包括层次、段落、过渡、照应、开头、结尾等。文章的结构要求完整、清晰、严谨。</w:t>
            </w:r>
          </w:p>
          <w:p>
            <w:pPr>
              <w:spacing w:line="360" w:lineRule="auto"/>
              <w:rPr>
                <w:rFonts w:ascii="宋体" w:hAnsi="宋体"/>
                <w:sz w:val="24"/>
              </w:rPr>
            </w:pPr>
            <w:r>
              <w:rPr>
                <w:rFonts w:ascii="宋体" w:hAnsi="宋体"/>
                <w:sz w:val="24"/>
              </w:rPr>
              <w:t>3</w:t>
            </w:r>
            <w:r>
              <w:rPr>
                <w:rFonts w:hint="eastAsia" w:ascii="宋体" w:hAnsi="宋体"/>
                <w:sz w:val="24"/>
              </w:rPr>
              <w:t>、表达方式。</w:t>
            </w:r>
          </w:p>
          <w:p>
            <w:pPr>
              <w:spacing w:line="360" w:lineRule="auto"/>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）叙述。叙述的人称以第一人称和第三人称为多，也有第二人称。叙述的顺序有顺叙、倒叙、插叙、平叙和补叙。叙述要线索清楚，详略得当，有变化，有波澜。</w:t>
            </w:r>
          </w:p>
          <w:p>
            <w:pPr>
              <w:spacing w:line="360" w:lineRule="auto"/>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）描写。描写大体可以分为人物描写和环境描写两类。描写的方式有白描和细描。描写要善于抓住个性特点，善于描摹富于表现力的细节。</w:t>
            </w:r>
          </w:p>
          <w:p>
            <w:pPr>
              <w:spacing w:line="360" w:lineRule="auto"/>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）抒情。抒情的方式有直接抒情和间接抒情两类。间接抒情有借景抒情</w:t>
            </w:r>
            <w:r>
              <w:rPr>
                <w:rFonts w:ascii="宋体" w:hAnsi="宋体"/>
                <w:sz w:val="24"/>
              </w:rPr>
              <w:t xml:space="preserve"> </w:t>
            </w:r>
            <w:r>
              <w:rPr>
                <w:rFonts w:hint="eastAsia" w:ascii="宋体" w:hAnsi="宋体"/>
                <w:sz w:val="24"/>
              </w:rPr>
              <w:t>、寓情于事、寓情于理等方式。抒情要情感真挚、自然和谐，丰富细腻。</w:t>
            </w:r>
          </w:p>
          <w:p>
            <w:pPr>
              <w:spacing w:line="360" w:lineRule="auto"/>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）议论。议论要论点正确鲜明，论据真实典型，论证严密充分。</w:t>
            </w:r>
          </w:p>
          <w:p>
            <w:pPr>
              <w:spacing w:line="360" w:lineRule="auto"/>
              <w:rPr>
                <w:rFonts w:ascii="宋体" w:hAnsi="宋体"/>
                <w:sz w:val="24"/>
              </w:rPr>
            </w:pPr>
            <w:r>
              <w:rPr>
                <w:rFonts w:ascii="宋体" w:hAnsi="宋体"/>
                <w:sz w:val="24"/>
              </w:rPr>
              <w:t>4</w:t>
            </w:r>
            <w:r>
              <w:rPr>
                <w:rFonts w:hint="eastAsia" w:ascii="宋体" w:hAnsi="宋体"/>
                <w:sz w:val="24"/>
              </w:rPr>
              <w:t>、语言。</w:t>
            </w:r>
          </w:p>
          <w:p>
            <w:pPr>
              <w:spacing w:line="360" w:lineRule="auto"/>
              <w:rPr>
                <w:rFonts w:hint="eastAsia" w:ascii="宋体" w:hAnsi="宋体"/>
                <w:sz w:val="24"/>
              </w:rPr>
            </w:pPr>
            <w:r>
              <w:rPr>
                <w:rFonts w:hint="eastAsia" w:ascii="宋体" w:hAnsi="宋体"/>
                <w:sz w:val="24"/>
              </w:rPr>
              <w:t>语言是文章的第一要素。文章的语言要准确、生动、通畅。</w:t>
            </w:r>
          </w:p>
          <w:p>
            <w:pPr>
              <w:spacing w:line="360" w:lineRule="auto"/>
              <w:rPr>
                <w:rFonts w:ascii="宋体" w:hAnsi="宋体"/>
                <w:sz w:val="24"/>
              </w:rPr>
            </w:pPr>
          </w:p>
          <w:p>
            <w:pPr>
              <w:spacing w:line="360" w:lineRule="auto"/>
              <w:rPr>
                <w:rFonts w:hint="eastAsia" w:ascii="宋体" w:hAnsi="宋体"/>
                <w:sz w:val="24"/>
              </w:rPr>
            </w:pPr>
            <w:r>
              <w:rPr>
                <w:rFonts w:hint="eastAsia" w:ascii="宋体" w:hAnsi="宋体"/>
                <w:sz w:val="24"/>
              </w:rPr>
              <w:t>阅读篇目：</w:t>
            </w:r>
          </w:p>
          <w:p>
            <w:pPr>
              <w:spacing w:line="360" w:lineRule="auto"/>
              <w:rPr>
                <w:rFonts w:ascii="宋体" w:hAnsi="宋体"/>
                <w:sz w:val="24"/>
              </w:rPr>
            </w:pPr>
            <w:r>
              <w:rPr>
                <w:rFonts w:hint="eastAsia" w:ascii="宋体" w:hAnsi="宋体"/>
                <w:sz w:val="24"/>
              </w:rPr>
              <w:t>（—）重点阅读篇目</w:t>
            </w:r>
          </w:p>
          <w:p>
            <w:pPr>
              <w:spacing w:line="360" w:lineRule="auto"/>
              <w:rPr>
                <w:rFonts w:ascii="宋体" w:hAnsi="宋体"/>
                <w:sz w:val="24"/>
              </w:rPr>
            </w:pPr>
            <w:r>
              <w:rPr>
                <w:rFonts w:hint="eastAsia" w:ascii="宋体" w:hAnsi="宋体"/>
                <w:sz w:val="24"/>
              </w:rPr>
              <w:t>《先秦诸子语录》（论语十则）</w:t>
            </w:r>
          </w:p>
          <w:p>
            <w:pPr>
              <w:spacing w:line="360" w:lineRule="auto"/>
              <w:rPr>
                <w:rFonts w:ascii="宋体" w:hAnsi="宋体"/>
                <w:sz w:val="24"/>
              </w:rPr>
            </w:pPr>
            <w:r>
              <w:rPr>
                <w:rFonts w:hint="eastAsia" w:ascii="宋体" w:hAnsi="宋体"/>
                <w:sz w:val="24"/>
              </w:rPr>
              <w:t>《秋水》</w:t>
            </w:r>
          </w:p>
          <w:p>
            <w:pPr>
              <w:spacing w:line="360" w:lineRule="auto"/>
              <w:rPr>
                <w:rFonts w:ascii="宋体" w:hAnsi="宋体"/>
                <w:sz w:val="24"/>
              </w:rPr>
            </w:pPr>
            <w:r>
              <w:rPr>
                <w:rFonts w:hint="eastAsia" w:ascii="宋体" w:hAnsi="宋体"/>
                <w:sz w:val="24"/>
              </w:rPr>
              <w:t>《冯谖客孟尝君》</w:t>
            </w:r>
          </w:p>
          <w:p>
            <w:pPr>
              <w:spacing w:line="360" w:lineRule="auto"/>
              <w:rPr>
                <w:rFonts w:ascii="宋体" w:hAnsi="宋体"/>
                <w:sz w:val="24"/>
              </w:rPr>
            </w:pPr>
            <w:r>
              <w:rPr>
                <w:rFonts w:hint="eastAsia" w:ascii="宋体" w:hAnsi="宋体"/>
                <w:sz w:val="24"/>
              </w:rPr>
              <w:t>《谏逐客书》</w:t>
            </w:r>
          </w:p>
          <w:p>
            <w:pPr>
              <w:spacing w:line="360" w:lineRule="auto"/>
              <w:rPr>
                <w:rFonts w:ascii="宋体" w:hAnsi="宋体"/>
                <w:sz w:val="24"/>
              </w:rPr>
            </w:pPr>
            <w:r>
              <w:rPr>
                <w:rFonts w:hint="eastAsia" w:ascii="宋体" w:hAnsi="宋体"/>
                <w:sz w:val="24"/>
              </w:rPr>
              <w:t>《五代史伶官传序》</w:t>
            </w:r>
          </w:p>
          <w:p>
            <w:pPr>
              <w:spacing w:line="360" w:lineRule="auto"/>
              <w:rPr>
                <w:rFonts w:ascii="宋体" w:hAnsi="宋体"/>
                <w:sz w:val="24"/>
              </w:rPr>
            </w:pPr>
            <w:r>
              <w:rPr>
                <w:rFonts w:hint="eastAsia" w:ascii="宋体" w:hAnsi="宋体"/>
                <w:sz w:val="24"/>
              </w:rPr>
              <w:t>《前赤壁赋》</w:t>
            </w:r>
          </w:p>
          <w:p>
            <w:pPr>
              <w:spacing w:line="360" w:lineRule="auto"/>
              <w:rPr>
                <w:rFonts w:ascii="宋体" w:hAnsi="宋体"/>
                <w:sz w:val="24"/>
              </w:rPr>
            </w:pPr>
            <w:r>
              <w:rPr>
                <w:rFonts w:hint="eastAsia" w:ascii="宋体" w:hAnsi="宋体"/>
                <w:sz w:val="24"/>
              </w:rPr>
              <w:t>《爱尔克的灯光》</w:t>
            </w:r>
          </w:p>
          <w:p>
            <w:pPr>
              <w:spacing w:line="360" w:lineRule="auto"/>
              <w:rPr>
                <w:rFonts w:ascii="宋体" w:hAnsi="宋体"/>
                <w:sz w:val="24"/>
              </w:rPr>
            </w:pPr>
            <w:r>
              <w:rPr>
                <w:rFonts w:hint="eastAsia" w:ascii="宋体" w:hAnsi="宋体"/>
                <w:sz w:val="24"/>
              </w:rPr>
              <w:t>《拣麦穗》</w:t>
            </w:r>
          </w:p>
          <w:p>
            <w:pPr>
              <w:spacing w:line="360" w:lineRule="auto"/>
              <w:rPr>
                <w:rFonts w:ascii="宋体" w:hAnsi="宋体"/>
                <w:sz w:val="24"/>
              </w:rPr>
            </w:pPr>
            <w:r>
              <w:rPr>
                <w:rFonts w:hint="eastAsia" w:ascii="宋体" w:hAnsi="宋体"/>
                <w:sz w:val="24"/>
              </w:rPr>
              <w:t>《沙滩上的脚迹》</w:t>
            </w:r>
          </w:p>
          <w:p>
            <w:pPr>
              <w:spacing w:line="360" w:lineRule="auto"/>
              <w:rPr>
                <w:rFonts w:ascii="宋体" w:hAnsi="宋体"/>
                <w:sz w:val="24"/>
              </w:rPr>
            </w:pPr>
            <w:r>
              <w:rPr>
                <w:rFonts w:hint="eastAsia" w:ascii="宋体" w:hAnsi="宋体"/>
                <w:sz w:val="24"/>
              </w:rPr>
              <w:t>《我与地坛》</w:t>
            </w:r>
          </w:p>
          <w:p>
            <w:pPr>
              <w:spacing w:line="360" w:lineRule="auto"/>
              <w:rPr>
                <w:rFonts w:ascii="宋体" w:hAnsi="宋体"/>
                <w:sz w:val="24"/>
              </w:rPr>
            </w:pPr>
            <w:r>
              <w:rPr>
                <w:rFonts w:hint="eastAsia" w:ascii="宋体" w:hAnsi="宋体"/>
                <w:sz w:val="24"/>
              </w:rPr>
              <w:t>《宝玉挨打》</w:t>
            </w:r>
          </w:p>
          <w:p>
            <w:pPr>
              <w:spacing w:line="360" w:lineRule="auto"/>
              <w:rPr>
                <w:rFonts w:ascii="宋体" w:hAnsi="宋体"/>
                <w:sz w:val="24"/>
              </w:rPr>
            </w:pPr>
            <w:r>
              <w:rPr>
                <w:rFonts w:hint="eastAsia" w:ascii="宋体" w:hAnsi="宋体"/>
                <w:sz w:val="24"/>
              </w:rPr>
              <w:t>《风波》</w:t>
            </w:r>
          </w:p>
          <w:p>
            <w:pPr>
              <w:spacing w:line="360" w:lineRule="auto"/>
              <w:rPr>
                <w:rFonts w:ascii="宋体" w:hAnsi="宋体"/>
                <w:sz w:val="24"/>
              </w:rPr>
            </w:pPr>
            <w:r>
              <w:rPr>
                <w:rFonts w:hint="eastAsia" w:ascii="宋体" w:hAnsi="宋体"/>
                <w:sz w:val="24"/>
              </w:rPr>
              <w:t>《断魂枪》</w:t>
            </w:r>
          </w:p>
          <w:p>
            <w:pPr>
              <w:spacing w:line="360" w:lineRule="auto"/>
              <w:rPr>
                <w:rFonts w:ascii="宋体" w:hAnsi="宋体"/>
                <w:sz w:val="24"/>
              </w:rPr>
            </w:pPr>
            <w:r>
              <w:rPr>
                <w:rFonts w:hint="eastAsia" w:ascii="宋体" w:hAnsi="宋体"/>
                <w:sz w:val="24"/>
              </w:rPr>
              <w:t>《苦恼》</w:t>
            </w:r>
          </w:p>
          <w:p>
            <w:pPr>
              <w:spacing w:line="360" w:lineRule="auto"/>
              <w:rPr>
                <w:rFonts w:ascii="宋体" w:hAnsi="宋体"/>
                <w:sz w:val="24"/>
              </w:rPr>
            </w:pPr>
            <w:r>
              <w:rPr>
                <w:rFonts w:hint="eastAsia" w:ascii="宋体" w:hAnsi="宋体"/>
                <w:sz w:val="24"/>
              </w:rPr>
              <w:t>《麦琪的礼物》</w:t>
            </w:r>
          </w:p>
          <w:p>
            <w:pPr>
              <w:spacing w:line="360" w:lineRule="auto"/>
              <w:rPr>
                <w:rFonts w:ascii="宋体" w:hAnsi="宋体"/>
                <w:sz w:val="24"/>
              </w:rPr>
            </w:pPr>
            <w:r>
              <w:rPr>
                <w:rFonts w:hint="eastAsia" w:ascii="宋体" w:hAnsi="宋体"/>
                <w:sz w:val="24"/>
              </w:rPr>
              <w:t>《蒹葭》</w:t>
            </w:r>
          </w:p>
          <w:p>
            <w:pPr>
              <w:spacing w:line="360" w:lineRule="auto"/>
              <w:rPr>
                <w:rFonts w:ascii="宋体" w:hAnsi="宋体"/>
                <w:sz w:val="24"/>
              </w:rPr>
            </w:pPr>
            <w:r>
              <w:rPr>
                <w:rFonts w:hint="eastAsia" w:ascii="宋体" w:hAnsi="宋体"/>
                <w:sz w:val="24"/>
              </w:rPr>
              <w:t>《短歌行》（其一）</w:t>
            </w:r>
          </w:p>
          <w:p>
            <w:pPr>
              <w:spacing w:line="360" w:lineRule="auto"/>
              <w:jc w:val="left"/>
              <w:rPr>
                <w:rFonts w:ascii="宋体" w:hAnsi="宋体"/>
                <w:sz w:val="24"/>
              </w:rPr>
            </w:pPr>
            <w:r>
              <w:rPr>
                <w:rFonts w:hint="eastAsia" w:ascii="宋体" w:hAnsi="宋体"/>
                <w:sz w:val="24"/>
              </w:rPr>
              <w:t>《春江花月夜》</w:t>
            </w:r>
          </w:p>
          <w:p>
            <w:pPr>
              <w:spacing w:line="360" w:lineRule="auto"/>
              <w:jc w:val="left"/>
              <w:rPr>
                <w:rFonts w:ascii="宋体" w:hAnsi="宋体"/>
                <w:sz w:val="24"/>
              </w:rPr>
            </w:pPr>
            <w:r>
              <w:rPr>
                <w:rFonts w:hint="eastAsia" w:ascii="宋体" w:hAnsi="宋体"/>
                <w:sz w:val="24"/>
              </w:rPr>
              <w:t>《燕歌行》</w:t>
            </w:r>
          </w:p>
          <w:p>
            <w:pPr>
              <w:spacing w:line="360" w:lineRule="auto"/>
              <w:jc w:val="left"/>
              <w:rPr>
                <w:rFonts w:ascii="宋体" w:hAnsi="宋体"/>
                <w:sz w:val="24"/>
              </w:rPr>
            </w:pPr>
            <w:r>
              <w:rPr>
                <w:rFonts w:hint="eastAsia" w:ascii="宋体" w:hAnsi="宋体"/>
                <w:sz w:val="24"/>
              </w:rPr>
              <w:t>《白雪歌送武判官归京》</w:t>
            </w:r>
          </w:p>
          <w:p>
            <w:pPr>
              <w:spacing w:line="360" w:lineRule="auto"/>
              <w:jc w:val="left"/>
              <w:rPr>
                <w:rFonts w:ascii="宋体" w:hAnsi="宋体"/>
                <w:sz w:val="24"/>
              </w:rPr>
            </w:pPr>
            <w:r>
              <w:rPr>
                <w:rFonts w:hint="eastAsia" w:ascii="宋体" w:hAnsi="宋体"/>
                <w:sz w:val="24"/>
              </w:rPr>
              <w:t>《将进酒》</w:t>
            </w:r>
          </w:p>
          <w:p>
            <w:pPr>
              <w:spacing w:line="360" w:lineRule="auto"/>
              <w:jc w:val="left"/>
              <w:rPr>
                <w:rFonts w:ascii="宋体" w:hAnsi="宋体"/>
                <w:sz w:val="24"/>
              </w:rPr>
            </w:pPr>
            <w:r>
              <w:rPr>
                <w:rFonts w:hint="eastAsia" w:ascii="宋体" w:hAnsi="宋体"/>
                <w:sz w:val="24"/>
              </w:rPr>
              <w:t>《秋兴八首》（其一）</w:t>
            </w:r>
          </w:p>
          <w:p>
            <w:pPr>
              <w:spacing w:line="360" w:lineRule="auto"/>
              <w:jc w:val="left"/>
              <w:rPr>
                <w:rFonts w:ascii="宋体" w:hAnsi="宋体"/>
                <w:sz w:val="24"/>
              </w:rPr>
            </w:pPr>
            <w:r>
              <w:rPr>
                <w:rFonts w:hint="eastAsia" w:ascii="宋体" w:hAnsi="宋体"/>
                <w:sz w:val="24"/>
              </w:rPr>
              <w:t>《长恨歌》</w:t>
            </w:r>
          </w:p>
          <w:p>
            <w:pPr>
              <w:spacing w:line="360" w:lineRule="auto"/>
              <w:jc w:val="left"/>
              <w:rPr>
                <w:rFonts w:ascii="宋体" w:hAnsi="宋体"/>
                <w:sz w:val="24"/>
              </w:rPr>
            </w:pPr>
            <w:r>
              <w:rPr>
                <w:rFonts w:hint="eastAsia" w:ascii="宋体" w:hAnsi="宋体"/>
                <w:sz w:val="24"/>
              </w:rPr>
              <w:t>《八声甘州》（对潇潇暮雨洒江天）</w:t>
            </w:r>
          </w:p>
          <w:p>
            <w:pPr>
              <w:spacing w:line="360" w:lineRule="auto"/>
              <w:jc w:val="left"/>
              <w:rPr>
                <w:rFonts w:ascii="宋体" w:hAnsi="宋体"/>
                <w:sz w:val="24"/>
              </w:rPr>
            </w:pPr>
            <w:r>
              <w:rPr>
                <w:rFonts w:hint="eastAsia" w:ascii="宋体" w:hAnsi="宋体"/>
                <w:sz w:val="24"/>
              </w:rPr>
              <w:t>《声声慢》（寻寻觅觅）</w:t>
            </w:r>
          </w:p>
          <w:p>
            <w:pPr>
              <w:spacing w:line="360" w:lineRule="auto"/>
              <w:jc w:val="left"/>
              <w:rPr>
                <w:rFonts w:ascii="宋体" w:hAnsi="宋体"/>
                <w:sz w:val="24"/>
              </w:rPr>
            </w:pPr>
            <w:r>
              <w:rPr>
                <w:rFonts w:hint="eastAsia" w:ascii="宋体" w:hAnsi="宋体"/>
                <w:sz w:val="24"/>
              </w:rPr>
              <w:t>《水龙呤》（登建康赏心亭）</w:t>
            </w:r>
          </w:p>
          <w:p>
            <w:pPr>
              <w:spacing w:line="360" w:lineRule="auto"/>
              <w:jc w:val="left"/>
              <w:rPr>
                <w:rFonts w:ascii="宋体" w:hAnsi="宋体"/>
                <w:sz w:val="24"/>
              </w:rPr>
            </w:pPr>
            <w:r>
              <w:rPr>
                <w:rFonts w:hint="eastAsia" w:ascii="宋体" w:hAnsi="宋体"/>
                <w:sz w:val="24"/>
              </w:rPr>
              <w:t>《再别康桥》</w:t>
            </w:r>
          </w:p>
          <w:p>
            <w:pPr>
              <w:spacing w:line="360" w:lineRule="auto"/>
              <w:jc w:val="left"/>
              <w:rPr>
                <w:rFonts w:hint="eastAsia" w:ascii="宋体" w:hAnsi="宋体"/>
                <w:sz w:val="24"/>
              </w:rPr>
            </w:pPr>
            <w:r>
              <w:rPr>
                <w:rFonts w:hint="eastAsia" w:ascii="宋体" w:hAnsi="宋体"/>
                <w:sz w:val="24"/>
              </w:rPr>
              <w:t>《雨巷》</w:t>
            </w:r>
          </w:p>
          <w:p>
            <w:pPr>
              <w:spacing w:line="360" w:lineRule="auto"/>
              <w:jc w:val="left"/>
              <w:rPr>
                <w:rFonts w:ascii="宋体" w:hAnsi="宋体"/>
                <w:sz w:val="24"/>
              </w:rPr>
            </w:pPr>
          </w:p>
          <w:p>
            <w:pPr>
              <w:spacing w:line="360" w:lineRule="auto"/>
              <w:jc w:val="left"/>
              <w:rPr>
                <w:rFonts w:ascii="宋体" w:hAnsi="宋体"/>
                <w:sz w:val="24"/>
              </w:rPr>
            </w:pPr>
            <w:r>
              <w:rPr>
                <w:rFonts w:hint="eastAsia" w:ascii="宋体" w:hAnsi="宋体"/>
                <w:sz w:val="24"/>
              </w:rPr>
              <w:t>（二）一般阅读篇目</w:t>
            </w:r>
          </w:p>
          <w:p>
            <w:pPr>
              <w:spacing w:line="360" w:lineRule="auto"/>
              <w:jc w:val="left"/>
              <w:rPr>
                <w:rFonts w:ascii="宋体" w:hAnsi="宋体"/>
                <w:sz w:val="24"/>
              </w:rPr>
            </w:pPr>
            <w:r>
              <w:rPr>
                <w:rFonts w:hint="eastAsia" w:ascii="宋体" w:hAnsi="宋体"/>
                <w:sz w:val="24"/>
              </w:rPr>
              <w:t>《先秦诸子语录》（孟子语录六则）</w:t>
            </w:r>
          </w:p>
          <w:p>
            <w:pPr>
              <w:spacing w:line="360" w:lineRule="auto"/>
              <w:jc w:val="left"/>
              <w:rPr>
                <w:rFonts w:ascii="宋体" w:hAnsi="宋体"/>
                <w:sz w:val="24"/>
              </w:rPr>
            </w:pPr>
            <w:r>
              <w:rPr>
                <w:rFonts w:hint="eastAsia" w:ascii="宋体" w:hAnsi="宋体"/>
                <w:sz w:val="24"/>
              </w:rPr>
              <w:t>《李将军列传》（节选）</w:t>
            </w:r>
          </w:p>
          <w:p>
            <w:pPr>
              <w:spacing w:line="360" w:lineRule="auto"/>
              <w:jc w:val="left"/>
              <w:rPr>
                <w:rFonts w:ascii="宋体" w:hAnsi="宋体"/>
                <w:sz w:val="24"/>
              </w:rPr>
            </w:pPr>
            <w:r>
              <w:rPr>
                <w:rFonts w:hint="eastAsia" w:ascii="宋体" w:hAnsi="宋体"/>
                <w:sz w:val="24"/>
              </w:rPr>
              <w:t>《张中丞传后叙》</w:t>
            </w:r>
          </w:p>
          <w:p>
            <w:pPr>
              <w:spacing w:line="360" w:lineRule="auto"/>
              <w:jc w:val="left"/>
              <w:rPr>
                <w:rFonts w:ascii="宋体" w:hAnsi="宋体"/>
                <w:sz w:val="24"/>
              </w:rPr>
            </w:pPr>
            <w:r>
              <w:rPr>
                <w:rFonts w:hint="eastAsia" w:ascii="宋体" w:hAnsi="宋体"/>
                <w:sz w:val="24"/>
              </w:rPr>
              <w:t>《徐文长传》</w:t>
            </w:r>
          </w:p>
          <w:p>
            <w:pPr>
              <w:spacing w:line="360" w:lineRule="auto"/>
              <w:jc w:val="left"/>
              <w:rPr>
                <w:rFonts w:ascii="宋体" w:hAnsi="宋体"/>
                <w:sz w:val="24"/>
              </w:rPr>
            </w:pPr>
            <w:r>
              <w:rPr>
                <w:rFonts w:hint="eastAsia" w:ascii="宋体" w:hAnsi="宋体"/>
                <w:sz w:val="24"/>
              </w:rPr>
              <w:t>《咬文嚼字》</w:t>
            </w:r>
          </w:p>
          <w:p>
            <w:pPr>
              <w:spacing w:line="360" w:lineRule="auto"/>
              <w:jc w:val="left"/>
              <w:rPr>
                <w:rFonts w:ascii="宋体" w:hAnsi="宋体"/>
                <w:sz w:val="24"/>
              </w:rPr>
            </w:pPr>
            <w:r>
              <w:rPr>
                <w:rFonts w:hint="eastAsia" w:ascii="宋体" w:hAnsi="宋体"/>
                <w:sz w:val="24"/>
              </w:rPr>
              <w:t>《我的世界观》</w:t>
            </w:r>
          </w:p>
          <w:p>
            <w:pPr>
              <w:spacing w:line="360" w:lineRule="auto"/>
              <w:jc w:val="left"/>
              <w:rPr>
                <w:rFonts w:ascii="宋体" w:hAnsi="宋体"/>
                <w:sz w:val="24"/>
              </w:rPr>
            </w:pPr>
            <w:r>
              <w:rPr>
                <w:rFonts w:hint="eastAsia" w:ascii="宋体" w:hAnsi="宋体"/>
                <w:sz w:val="24"/>
              </w:rPr>
              <w:t>《中国人失掉自信力了吗》</w:t>
            </w:r>
          </w:p>
          <w:p>
            <w:pPr>
              <w:spacing w:line="360" w:lineRule="auto"/>
              <w:jc w:val="left"/>
              <w:rPr>
                <w:rFonts w:ascii="宋体" w:hAnsi="宋体"/>
                <w:sz w:val="24"/>
              </w:rPr>
            </w:pPr>
            <w:r>
              <w:rPr>
                <w:rFonts w:hint="eastAsia" w:ascii="宋体" w:hAnsi="宋体"/>
                <w:sz w:val="24"/>
              </w:rPr>
              <w:t>《柳毅传》</w:t>
            </w:r>
          </w:p>
          <w:p>
            <w:pPr>
              <w:spacing w:line="360" w:lineRule="auto"/>
              <w:jc w:val="left"/>
              <w:rPr>
                <w:rFonts w:ascii="宋体" w:hAnsi="宋体"/>
                <w:sz w:val="24"/>
              </w:rPr>
            </w:pPr>
            <w:r>
              <w:rPr>
                <w:rFonts w:hint="eastAsia" w:ascii="宋体" w:hAnsi="宋体"/>
                <w:sz w:val="24"/>
              </w:rPr>
              <w:t>《陌生桑》</w:t>
            </w:r>
          </w:p>
          <w:p>
            <w:pPr>
              <w:spacing w:line="360" w:lineRule="auto"/>
              <w:jc w:val="left"/>
              <w:rPr>
                <w:rFonts w:ascii="宋体" w:hAnsi="宋体"/>
                <w:sz w:val="24"/>
              </w:rPr>
            </w:pPr>
            <w:r>
              <w:rPr>
                <w:rFonts w:hint="eastAsia" w:ascii="宋体" w:hAnsi="宋体"/>
                <w:sz w:val="24"/>
              </w:rPr>
              <w:t>《归园田居》（其一）</w:t>
            </w:r>
          </w:p>
          <w:p>
            <w:pPr>
              <w:spacing w:line="360" w:lineRule="auto"/>
              <w:jc w:val="left"/>
              <w:rPr>
                <w:rFonts w:ascii="宋体" w:hAnsi="宋体"/>
                <w:sz w:val="24"/>
              </w:rPr>
            </w:pPr>
            <w:r>
              <w:rPr>
                <w:rFonts w:hint="eastAsia" w:ascii="宋体" w:hAnsi="宋体"/>
                <w:sz w:val="24"/>
              </w:rPr>
              <w:t>《从军行》（其四）</w:t>
            </w:r>
          </w:p>
          <w:p>
            <w:pPr>
              <w:spacing w:line="360" w:lineRule="auto"/>
              <w:jc w:val="left"/>
              <w:rPr>
                <w:rFonts w:ascii="宋体" w:hAnsi="宋体"/>
                <w:sz w:val="24"/>
              </w:rPr>
            </w:pPr>
            <w:r>
              <w:rPr>
                <w:rFonts w:hint="eastAsia" w:ascii="宋体" w:hAnsi="宋体"/>
                <w:sz w:val="24"/>
              </w:rPr>
              <w:t>《山居秋暝》</w:t>
            </w:r>
          </w:p>
          <w:p>
            <w:pPr>
              <w:spacing w:line="360" w:lineRule="auto"/>
              <w:jc w:val="left"/>
              <w:rPr>
                <w:rFonts w:ascii="宋体" w:hAnsi="宋体"/>
                <w:sz w:val="24"/>
              </w:rPr>
            </w:pPr>
            <w:r>
              <w:rPr>
                <w:rFonts w:hint="eastAsia" w:ascii="宋体" w:hAnsi="宋体"/>
                <w:sz w:val="24"/>
              </w:rPr>
              <w:t>《西塞山怀古》</w:t>
            </w:r>
          </w:p>
          <w:p>
            <w:pPr>
              <w:spacing w:line="360" w:lineRule="auto"/>
              <w:jc w:val="left"/>
              <w:rPr>
                <w:rFonts w:ascii="宋体" w:hAnsi="宋体"/>
                <w:sz w:val="24"/>
              </w:rPr>
            </w:pPr>
            <w:r>
              <w:rPr>
                <w:rFonts w:hint="eastAsia" w:ascii="宋体" w:hAnsi="宋体"/>
                <w:sz w:val="24"/>
              </w:rPr>
              <w:t>《无题》（相见时难别亦难）</w:t>
            </w:r>
          </w:p>
          <w:p>
            <w:pPr>
              <w:spacing w:line="360" w:lineRule="auto"/>
              <w:jc w:val="left"/>
              <w:rPr>
                <w:rFonts w:ascii="宋体" w:hAnsi="宋体"/>
                <w:sz w:val="24"/>
              </w:rPr>
            </w:pPr>
            <w:r>
              <w:rPr>
                <w:rFonts w:hint="eastAsia" w:ascii="宋体" w:hAnsi="宋体"/>
                <w:sz w:val="24"/>
              </w:rPr>
              <w:t>《虞美人》（春花秋月何时了）</w:t>
            </w:r>
          </w:p>
          <w:p>
            <w:pPr>
              <w:spacing w:line="360" w:lineRule="auto"/>
              <w:jc w:val="left"/>
              <w:rPr>
                <w:rFonts w:ascii="宋体" w:hAnsi="宋体"/>
                <w:sz w:val="24"/>
              </w:rPr>
            </w:pPr>
            <w:r>
              <w:rPr>
                <w:rFonts w:hint="eastAsia" w:ascii="宋体" w:hAnsi="宋体"/>
                <w:sz w:val="24"/>
              </w:rPr>
              <w:t>《渔家傲》</w:t>
            </w:r>
          </w:p>
          <w:p>
            <w:pPr>
              <w:spacing w:line="360" w:lineRule="auto"/>
              <w:jc w:val="left"/>
              <w:rPr>
                <w:rFonts w:ascii="宋体" w:hAnsi="宋体"/>
                <w:sz w:val="24"/>
              </w:rPr>
            </w:pPr>
            <w:r>
              <w:rPr>
                <w:rFonts w:hint="eastAsia" w:ascii="宋体" w:hAnsi="宋体"/>
                <w:sz w:val="24"/>
              </w:rPr>
              <w:t>《水调歌头》（明月几时有）</w:t>
            </w:r>
          </w:p>
          <w:p>
            <w:pPr>
              <w:spacing w:line="360" w:lineRule="auto"/>
              <w:jc w:val="left"/>
              <w:rPr>
                <w:rFonts w:ascii="宋体" w:hAnsi="宋体"/>
                <w:sz w:val="24"/>
              </w:rPr>
            </w:pPr>
            <w:r>
              <w:rPr>
                <w:rFonts w:hint="eastAsia" w:ascii="宋体" w:hAnsi="宋体"/>
                <w:sz w:val="24"/>
              </w:rPr>
              <w:t>《鹊桥仙》</w:t>
            </w:r>
          </w:p>
          <w:p>
            <w:pPr>
              <w:spacing w:line="360" w:lineRule="auto"/>
              <w:jc w:val="left"/>
              <w:rPr>
                <w:rFonts w:ascii="宋体" w:hAnsi="宋体"/>
                <w:sz w:val="24"/>
              </w:rPr>
            </w:pPr>
            <w:r>
              <w:rPr>
                <w:rFonts w:hint="eastAsia" w:ascii="宋体" w:hAnsi="宋体"/>
                <w:sz w:val="24"/>
              </w:rPr>
              <w:t>《书愤》</w:t>
            </w:r>
          </w:p>
          <w:p>
            <w:pPr>
              <w:spacing w:line="360" w:lineRule="auto"/>
              <w:jc w:val="left"/>
              <w:rPr>
                <w:rFonts w:ascii="宋体" w:hAnsi="宋体"/>
                <w:sz w:val="24"/>
              </w:rPr>
            </w:pPr>
            <w:r>
              <w:rPr>
                <w:rFonts w:hint="eastAsia" w:ascii="宋体" w:hAnsi="宋体"/>
                <w:sz w:val="24"/>
              </w:rPr>
              <w:t>《念奴娇·过洞庭》</w:t>
            </w:r>
          </w:p>
          <w:p>
            <w:pPr>
              <w:spacing w:line="360" w:lineRule="auto"/>
              <w:jc w:val="left"/>
              <w:rPr>
                <w:rFonts w:ascii="宋体" w:hAnsi="宋体"/>
                <w:sz w:val="24"/>
              </w:rPr>
            </w:pPr>
            <w:r>
              <w:rPr>
                <w:rFonts w:ascii="宋体" w:hAnsi="宋体"/>
                <w:sz w:val="24"/>
              </w:rPr>
              <w:t>[</w:t>
            </w:r>
            <w:r>
              <w:rPr>
                <w:rFonts w:hint="eastAsia" w:ascii="宋体" w:hAnsi="宋体"/>
                <w:sz w:val="24"/>
              </w:rPr>
              <w:t>般涉调·哨遍</w:t>
            </w:r>
            <w:r>
              <w:rPr>
                <w:rFonts w:ascii="宋体" w:hAnsi="宋体"/>
                <w:sz w:val="24"/>
              </w:rPr>
              <w:t>]</w:t>
            </w:r>
            <w:r>
              <w:rPr>
                <w:rFonts w:hint="eastAsia" w:ascii="宋体" w:hAnsi="宋体"/>
                <w:sz w:val="24"/>
              </w:rPr>
              <w:t>《高祖还乡》</w:t>
            </w:r>
          </w:p>
          <w:p>
            <w:pPr>
              <w:spacing w:line="360" w:lineRule="auto"/>
              <w:jc w:val="left"/>
              <w:rPr>
                <w:rFonts w:ascii="宋体" w:hAnsi="宋体"/>
                <w:sz w:val="24"/>
              </w:rPr>
            </w:pPr>
            <w:r>
              <w:rPr>
                <w:rFonts w:hint="eastAsia" w:ascii="宋体" w:hAnsi="宋体"/>
                <w:sz w:val="24"/>
              </w:rPr>
              <w:t>《祖国啊，我亲爱的祖国》</w:t>
            </w:r>
          </w:p>
          <w:p>
            <w:pPr>
              <w:spacing w:line="360" w:lineRule="auto"/>
              <w:jc w:val="left"/>
              <w:rPr>
                <w:rFonts w:hint="eastAsia" w:ascii="宋体" w:hAnsi="宋体"/>
                <w:sz w:val="24"/>
              </w:rPr>
            </w:pPr>
          </w:p>
          <w:p>
            <w:pPr>
              <w:spacing w:line="360" w:lineRule="exact"/>
              <w:ind w:left="96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83" w:hRule="atLeast"/>
        </w:trPr>
        <w:tc>
          <w:tcPr>
            <w:tcW w:w="9540" w:type="dxa"/>
            <w:noWrap w:val="0"/>
            <w:vAlign w:val="top"/>
          </w:tcPr>
          <w:p>
            <w:pPr>
              <w:ind w:right="453"/>
              <w:rPr>
                <w:rFonts w:hint="eastAsia" w:ascii="宋体" w:hAnsi="宋体"/>
                <w:sz w:val="24"/>
              </w:rPr>
            </w:pPr>
          </w:p>
        </w:tc>
      </w:tr>
    </w:tbl>
    <w:p>
      <w:pPr>
        <w:rPr>
          <w:rFonts w:hint="eastAsia"/>
        </w:rPr>
      </w:pPr>
      <w:r>
        <w:rPr>
          <w:rFonts w:hint="eastAsia"/>
        </w:rPr>
        <w:t>编制人：                                硕士点学术（学位）分委员会主任：</w:t>
      </w:r>
    </w:p>
    <w:p>
      <w:pPr>
        <w:rPr>
          <w:rFonts w:hint="eastAsia"/>
        </w:rPr>
      </w:pPr>
      <w:r>
        <w:rPr>
          <w:rFonts w:hint="eastAsia"/>
        </w:rPr>
        <w:t xml:space="preserve">                                                                    年   月   日</w:t>
      </w:r>
    </w:p>
    <w:sectPr>
      <w:pgSz w:w="11906" w:h="16838"/>
      <w:pgMar w:top="851" w:right="1134" w:bottom="851"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91B4C"/>
    <w:multiLevelType w:val="multilevel"/>
    <w:tmpl w:val="51091B4C"/>
    <w:lvl w:ilvl="0" w:tentative="0">
      <w:start w:val="1"/>
      <w:numFmt w:val="japaneseCounting"/>
      <w:lvlText w:val="%1、"/>
      <w:lvlJc w:val="left"/>
      <w:pPr>
        <w:tabs>
          <w:tab w:val="left" w:pos="960"/>
        </w:tabs>
        <w:ind w:left="960" w:hanging="480"/>
      </w:pPr>
      <w:rPr>
        <w:rFonts w:ascii="宋体" w:hAnsi="宋体" w:eastAsia="宋体" w:cs="Times New Roman"/>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A5A"/>
    <w:rsid w:val="00016E7D"/>
    <w:rsid w:val="000B049C"/>
    <w:rsid w:val="00124C4F"/>
    <w:rsid w:val="00140F5D"/>
    <w:rsid w:val="001D5789"/>
    <w:rsid w:val="00202AD2"/>
    <w:rsid w:val="00271ABB"/>
    <w:rsid w:val="004C34C1"/>
    <w:rsid w:val="004C7D58"/>
    <w:rsid w:val="004F1A69"/>
    <w:rsid w:val="00504270"/>
    <w:rsid w:val="00587387"/>
    <w:rsid w:val="005F6880"/>
    <w:rsid w:val="00613339"/>
    <w:rsid w:val="006503B6"/>
    <w:rsid w:val="00670444"/>
    <w:rsid w:val="006F5760"/>
    <w:rsid w:val="007737B4"/>
    <w:rsid w:val="007F7121"/>
    <w:rsid w:val="008A406B"/>
    <w:rsid w:val="008E603B"/>
    <w:rsid w:val="00914084"/>
    <w:rsid w:val="009B1107"/>
    <w:rsid w:val="009E79AC"/>
    <w:rsid w:val="00AC74A9"/>
    <w:rsid w:val="00AE2A5A"/>
    <w:rsid w:val="00B352A0"/>
    <w:rsid w:val="00C00D0B"/>
    <w:rsid w:val="00CB7338"/>
    <w:rsid w:val="00D20047"/>
    <w:rsid w:val="00D46EB2"/>
    <w:rsid w:val="00DC11CC"/>
    <w:rsid w:val="00E5790A"/>
    <w:rsid w:val="00EC49F7"/>
    <w:rsid w:val="00F14D6A"/>
    <w:rsid w:val="134B5B22"/>
    <w:rsid w:val="1962076B"/>
    <w:rsid w:val="21F15D3E"/>
    <w:rsid w:val="4015203F"/>
    <w:rsid w:val="44C83697"/>
    <w:rsid w:val="49E54616"/>
    <w:rsid w:val="4EB85BD9"/>
    <w:rsid w:val="4FC866B4"/>
    <w:rsid w:val="57474E3A"/>
    <w:rsid w:val="7BC67EF3"/>
    <w:rsid w:val="7CE731F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2">
    <w:name w:val="Body Text"/>
    <w:basedOn w:val="1"/>
    <w:uiPriority w:val="0"/>
    <w:rPr>
      <w:sz w:val="18"/>
      <w:szCs w:val="20"/>
    </w:rPr>
  </w:style>
  <w:style w:type="paragraph" w:styleId="3">
    <w:name w:val="List 2"/>
    <w:basedOn w:val="1"/>
    <w:uiPriority w:val="0"/>
    <w:pPr>
      <w:adjustRightInd w:val="0"/>
      <w:spacing w:line="312" w:lineRule="atLeast"/>
      <w:ind w:left="840" w:hanging="420"/>
      <w:textAlignment w:val="baseline"/>
    </w:pPr>
    <w:rPr>
      <w:kern w:val="0"/>
      <w:szCs w:val="20"/>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kern w:val="0"/>
      <w:sz w:val="20"/>
      <w:szCs w:val="20"/>
    </w:rPr>
  </w:style>
  <w:style w:type="paragraph" w:styleId="7">
    <w:name w:val="Body Text First Indent"/>
    <w:basedOn w:val="2"/>
    <w:uiPriority w:val="0"/>
    <w:pPr>
      <w:adjustRightInd w:val="0"/>
      <w:spacing w:after="120" w:line="312" w:lineRule="atLeast"/>
      <w:ind w:firstLine="420"/>
      <w:textAlignment w:val="baseline"/>
    </w:pPr>
    <w:rPr>
      <w:kern w:val="0"/>
      <w:sz w:val="21"/>
    </w:rPr>
  </w:style>
  <w:style w:type="character" w:customStyle="1" w:styleId="10">
    <w:name w:val="页眉 Char"/>
    <w:basedOn w:val="9"/>
    <w:link w:val="5"/>
    <w:uiPriority w:val="0"/>
    <w:rPr>
      <w:kern w:val="2"/>
      <w:sz w:val="18"/>
      <w:szCs w:val="18"/>
    </w:rPr>
  </w:style>
  <w:style w:type="character" w:customStyle="1" w:styleId="11">
    <w:name w:val="页脚 Char"/>
    <w:basedOn w:val="9"/>
    <w:link w:val="4"/>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fd</Company>
  <Pages>5</Pages>
  <Words>402</Words>
  <Characters>2294</Characters>
  <Lines>19</Lines>
  <Paragraphs>5</Paragraphs>
  <TotalTime>0</TotalTime>
  <ScaleCrop>false</ScaleCrop>
  <LinksUpToDate>false</LinksUpToDate>
  <CharactersWithSpaces>2691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2016-07-07T05:07:00Z</dcterms:created>
  <dc:creator>woc</dc:creator>
  <cp:lastModifiedBy>vertesyuan</cp:lastModifiedBy>
  <cp:lastPrinted>2016-07-08T02:23:00Z</cp:lastPrinted>
  <dcterms:modified xsi:type="dcterms:W3CDTF">2021-11-25T13:07:35Z</dcterms:modified>
  <dc:title>广东工业大学</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KSORubyTemplateID">
    <vt:lpwstr>6</vt:lpwstr>
  </property>
  <property fmtid="{D5CDD505-2E9C-101B-9397-08002B2CF9AE}" pid="4" name="ICV">
    <vt:lpwstr>B120726615444994AE8FCAA9FDE8C3BD</vt:lpwstr>
  </property>
</Properties>
</file>