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FD47A1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农学院</w:t>
            </w:r>
          </w:p>
        </w:tc>
        <w:tc>
          <w:tcPr>
            <w:tcW w:w="1185" w:type="dxa"/>
            <w:vAlign w:val="center"/>
          </w:tcPr>
          <w:p w:rsidR="006C1526" w:rsidRPr="00B31DFC" w:rsidRDefault="00395E5B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3</w:t>
            </w:r>
            <w:r>
              <w:rPr>
                <w:rFonts w:ascii="仿宋" w:eastAsia="仿宋" w:hAnsi="仿宋" w:cs="FangSong"/>
                <w:b/>
                <w:sz w:val="23"/>
                <w:szCs w:val="23"/>
              </w:rPr>
              <w:t>39</w:t>
            </w:r>
          </w:p>
        </w:tc>
        <w:tc>
          <w:tcPr>
            <w:tcW w:w="2075" w:type="dxa"/>
            <w:vAlign w:val="center"/>
          </w:tcPr>
          <w:p w:rsidR="006C1526" w:rsidRPr="00B31DFC" w:rsidRDefault="00395E5B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395E5B">
              <w:rPr>
                <w:rFonts w:ascii="仿宋" w:eastAsia="仿宋" w:hAnsi="仿宋" w:cs="FangSong" w:hint="eastAsia"/>
                <w:b/>
                <w:sz w:val="23"/>
                <w:szCs w:val="23"/>
              </w:rPr>
              <w:t>农业知识综合一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C22EF8" w:rsidRPr="00C22EF8">
        <w:rPr>
          <w:rFonts w:hint="eastAsia"/>
          <w:b/>
          <w:sz w:val="32"/>
          <w:szCs w:val="32"/>
          <w:u w:val="single"/>
        </w:rPr>
        <w:t>农业知识综合一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C22EF8">
        <w:rPr>
          <w:b/>
          <w:sz w:val="28"/>
          <w:szCs w:val="28"/>
          <w:u w:val="single"/>
        </w:rPr>
        <w:t>339</w:t>
      </w:r>
      <w:r w:rsidRPr="00C16CEE"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 </w:t>
      </w:r>
      <w:r w:rsidR="00C22EF8" w:rsidRPr="00C22EF8">
        <w:rPr>
          <w:rFonts w:hint="eastAsia"/>
          <w:b/>
          <w:sz w:val="28"/>
          <w:szCs w:val="28"/>
          <w:u w:val="single"/>
        </w:rPr>
        <w:t>农业知识综合一</w:t>
      </w:r>
      <w:r w:rsidRPr="00C16CEE">
        <w:rPr>
          <w:rFonts w:hint="eastAsia"/>
          <w:b/>
          <w:sz w:val="28"/>
          <w:szCs w:val="28"/>
          <w:u w:val="single"/>
        </w:rPr>
        <w:t xml:space="preserve">  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D508D9" w:rsidRPr="00D508D9" w:rsidRDefault="00D508D9" w:rsidP="00D508D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要求考生</w:t>
      </w:r>
      <w:r w:rsidRPr="00D508D9">
        <w:rPr>
          <w:rFonts w:hint="eastAsia"/>
          <w:sz w:val="28"/>
          <w:szCs w:val="28"/>
        </w:rPr>
        <w:t>把农业生产作为一个整体，</w:t>
      </w:r>
      <w:r w:rsidR="00AF2777" w:rsidRPr="00AF2777">
        <w:rPr>
          <w:rFonts w:hint="eastAsia"/>
          <w:sz w:val="28"/>
          <w:szCs w:val="28"/>
        </w:rPr>
        <w:t>具有综合运用所学知识分析问题和解决问题的能力</w:t>
      </w:r>
      <w:r>
        <w:rPr>
          <w:rFonts w:hint="eastAsia"/>
          <w:sz w:val="28"/>
          <w:szCs w:val="28"/>
        </w:rPr>
        <w:t>。学生需要提前</w:t>
      </w:r>
      <w:r w:rsidRPr="00D508D9">
        <w:rPr>
          <w:rFonts w:hint="eastAsia"/>
          <w:sz w:val="28"/>
          <w:szCs w:val="28"/>
        </w:rPr>
        <w:t>了解和掌握：</w:t>
      </w:r>
      <w:r w:rsidR="00AF2777" w:rsidRPr="002D0622">
        <w:rPr>
          <w:rFonts w:hint="eastAsia"/>
          <w:sz w:val="28"/>
          <w:szCs w:val="28"/>
        </w:rPr>
        <w:t>植物优良品种选育的基本理论、基本方法和技术</w:t>
      </w:r>
      <w:r w:rsidR="00AF2777">
        <w:rPr>
          <w:rFonts w:hint="eastAsia"/>
          <w:sz w:val="28"/>
          <w:szCs w:val="28"/>
        </w:rPr>
        <w:t>，</w:t>
      </w:r>
      <w:r w:rsidR="00AF2777" w:rsidRPr="002D0622">
        <w:rPr>
          <w:rFonts w:hint="eastAsia"/>
          <w:sz w:val="28"/>
          <w:szCs w:val="28"/>
        </w:rPr>
        <w:t>初步了解现代分子育种技术方法和发展</w:t>
      </w:r>
      <w:r w:rsidR="00AF2777">
        <w:rPr>
          <w:rFonts w:hint="eastAsia"/>
          <w:sz w:val="28"/>
          <w:szCs w:val="28"/>
        </w:rPr>
        <w:t>；</w:t>
      </w:r>
      <w:r w:rsidRPr="00D508D9">
        <w:rPr>
          <w:rFonts w:hint="eastAsia"/>
          <w:sz w:val="28"/>
          <w:szCs w:val="28"/>
        </w:rPr>
        <w:t>生态系统的基本概念、基本功能、基本关系及调控机制；农业生态学的基本原理；国内外宏观农业的发展；我国生态农业的实践</w:t>
      </w:r>
      <w:r w:rsidR="002D0622">
        <w:rPr>
          <w:rFonts w:hint="eastAsia"/>
          <w:sz w:val="28"/>
          <w:szCs w:val="28"/>
        </w:rPr>
        <w:t>；</w:t>
      </w:r>
      <w:r w:rsidR="00AF2777" w:rsidRPr="00AF2777">
        <w:rPr>
          <w:rFonts w:hint="eastAsia"/>
          <w:sz w:val="28"/>
          <w:szCs w:val="28"/>
        </w:rPr>
        <w:t>土壤形成、土壤性质、土壤过程、土壤退化与管理等内容</w:t>
      </w:r>
      <w:r w:rsidR="00AF2777">
        <w:rPr>
          <w:rFonts w:hint="eastAsia"/>
          <w:sz w:val="28"/>
          <w:szCs w:val="28"/>
        </w:rPr>
        <w:t>。</w:t>
      </w:r>
      <w:proofErr w:type="gramStart"/>
      <w:r w:rsidR="00FC3D43" w:rsidRPr="00FC3D43">
        <w:rPr>
          <w:rFonts w:hint="eastAsia"/>
          <w:sz w:val="28"/>
          <w:szCs w:val="28"/>
        </w:rPr>
        <w:t>本考试</w:t>
      </w:r>
      <w:proofErr w:type="gramEnd"/>
      <w:r w:rsidR="00FC3D43" w:rsidRPr="00FC3D43">
        <w:rPr>
          <w:rFonts w:hint="eastAsia"/>
          <w:sz w:val="28"/>
          <w:szCs w:val="28"/>
        </w:rPr>
        <w:t>大纲适用于河南科技大学农学院相关专业的硕士研究生入学考试</w:t>
      </w:r>
      <w:r w:rsidR="00FC3D43">
        <w:rPr>
          <w:rFonts w:hint="eastAsia"/>
          <w:sz w:val="28"/>
          <w:szCs w:val="28"/>
        </w:rPr>
        <w:t>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6C0A0C" w:rsidRDefault="00FC3D43" w:rsidP="00905C57">
      <w:pPr>
        <w:ind w:firstLineChars="200" w:firstLine="560"/>
        <w:jc w:val="left"/>
        <w:rPr>
          <w:sz w:val="28"/>
          <w:szCs w:val="28"/>
        </w:rPr>
      </w:pPr>
      <w:r w:rsidRPr="00FC3D43">
        <w:rPr>
          <w:rFonts w:hint="eastAsia"/>
          <w:sz w:val="28"/>
          <w:szCs w:val="28"/>
        </w:rPr>
        <w:t>考试形式为闭卷，考试方式为笔试，考试时间为</w:t>
      </w:r>
      <w:r w:rsidRPr="00FC3D43">
        <w:rPr>
          <w:rFonts w:hint="eastAsia"/>
          <w:sz w:val="28"/>
          <w:szCs w:val="28"/>
        </w:rPr>
        <w:t>180</w:t>
      </w:r>
      <w:r w:rsidRPr="00FC3D43">
        <w:rPr>
          <w:rFonts w:hint="eastAsia"/>
          <w:sz w:val="28"/>
          <w:szCs w:val="28"/>
        </w:rPr>
        <w:t>分钟。本</w:t>
      </w:r>
      <w:r w:rsidRPr="00FC3D43">
        <w:rPr>
          <w:rFonts w:hint="eastAsia"/>
          <w:sz w:val="28"/>
          <w:szCs w:val="28"/>
        </w:rPr>
        <w:lastRenderedPageBreak/>
        <w:t>试卷共计</w:t>
      </w:r>
      <w:r w:rsidRPr="00FC3D43">
        <w:rPr>
          <w:rFonts w:hint="eastAsia"/>
          <w:sz w:val="28"/>
          <w:szCs w:val="28"/>
        </w:rPr>
        <w:t>150</w:t>
      </w:r>
      <w:r w:rsidRPr="00FC3D43">
        <w:rPr>
          <w:rFonts w:hint="eastAsia"/>
          <w:sz w:val="28"/>
          <w:szCs w:val="28"/>
        </w:rPr>
        <w:t>分。</w:t>
      </w:r>
      <w:r w:rsidR="00905C57">
        <w:rPr>
          <w:rFonts w:hint="eastAsia"/>
          <w:sz w:val="28"/>
          <w:szCs w:val="28"/>
        </w:rPr>
        <w:t>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AF2777" w:rsidRDefault="00AF2777" w:rsidP="00AF27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《植物育种学》：</w:t>
      </w:r>
    </w:p>
    <w:p w:rsidR="00AF2777" w:rsidRDefault="00AF2777" w:rsidP="00905C57">
      <w:pPr>
        <w:ind w:firstLineChars="200" w:firstLine="560"/>
        <w:jc w:val="left"/>
        <w:rPr>
          <w:sz w:val="28"/>
          <w:szCs w:val="28"/>
        </w:rPr>
      </w:pPr>
      <w:r w:rsidRPr="00AF2777">
        <w:rPr>
          <w:rFonts w:hint="eastAsia"/>
          <w:sz w:val="28"/>
          <w:szCs w:val="28"/>
        </w:rPr>
        <w:t>（</w:t>
      </w:r>
      <w:r w:rsidRPr="00AF2777">
        <w:rPr>
          <w:rFonts w:hint="eastAsia"/>
          <w:sz w:val="28"/>
          <w:szCs w:val="28"/>
        </w:rPr>
        <w:t>1</w:t>
      </w:r>
      <w:r w:rsidRPr="00AF2777">
        <w:rPr>
          <w:rFonts w:hint="eastAsia"/>
          <w:sz w:val="28"/>
          <w:szCs w:val="28"/>
        </w:rPr>
        <w:t>）绪论：植物育种学的性质、任务、内容，品种的概念，自然进化与人工进化。（</w:t>
      </w:r>
      <w:r w:rsidRPr="00AF2777">
        <w:rPr>
          <w:rFonts w:hint="eastAsia"/>
          <w:sz w:val="28"/>
          <w:szCs w:val="28"/>
        </w:rPr>
        <w:t>2</w:t>
      </w:r>
      <w:r w:rsidRPr="00AF2777">
        <w:rPr>
          <w:rFonts w:hint="eastAsia"/>
          <w:sz w:val="28"/>
          <w:szCs w:val="28"/>
        </w:rPr>
        <w:t>）植物繁殖方式及品种类型：植物繁殖方式，自交和异交的遗传效应，品种类型及特点。（</w:t>
      </w:r>
      <w:r w:rsidRPr="00AF2777">
        <w:rPr>
          <w:rFonts w:hint="eastAsia"/>
          <w:sz w:val="28"/>
          <w:szCs w:val="28"/>
        </w:rPr>
        <w:t>3</w:t>
      </w:r>
      <w:r w:rsidRPr="00AF2777">
        <w:rPr>
          <w:rFonts w:hint="eastAsia"/>
          <w:sz w:val="28"/>
          <w:szCs w:val="28"/>
        </w:rPr>
        <w:t>）种质资源：种质资源的重要性、类别、特点、研究和利用，作物起源中心学说。（</w:t>
      </w:r>
      <w:r w:rsidRPr="00AF2777">
        <w:rPr>
          <w:rFonts w:hint="eastAsia"/>
          <w:sz w:val="28"/>
          <w:szCs w:val="28"/>
        </w:rPr>
        <w:t>4</w:t>
      </w:r>
      <w:r w:rsidRPr="00AF2777">
        <w:rPr>
          <w:rFonts w:hint="eastAsia"/>
          <w:sz w:val="28"/>
          <w:szCs w:val="28"/>
        </w:rPr>
        <w:t>）育种目标：现代农业对品种的要求，制订育种目标的原则，主要育种目标。（</w:t>
      </w:r>
      <w:r w:rsidRPr="00AF2777">
        <w:rPr>
          <w:rFonts w:hint="eastAsia"/>
          <w:sz w:val="28"/>
          <w:szCs w:val="28"/>
        </w:rPr>
        <w:t>5</w:t>
      </w:r>
      <w:r w:rsidRPr="00AF2777">
        <w:rPr>
          <w:rFonts w:hint="eastAsia"/>
          <w:sz w:val="28"/>
          <w:szCs w:val="28"/>
        </w:rPr>
        <w:t>）引种与选择育种：引种的意义、原理、规律、方法，选择与鉴定的意义、方法，选择育种的理论和方法。（</w:t>
      </w:r>
      <w:r w:rsidRPr="00AF2777">
        <w:rPr>
          <w:rFonts w:hint="eastAsia"/>
          <w:sz w:val="28"/>
          <w:szCs w:val="28"/>
        </w:rPr>
        <w:t>6</w:t>
      </w:r>
      <w:r w:rsidRPr="00AF2777">
        <w:rPr>
          <w:rFonts w:hint="eastAsia"/>
          <w:sz w:val="28"/>
          <w:szCs w:val="28"/>
        </w:rPr>
        <w:t>）杂交育种：杂交育种的意义、原理，亲本选配，杂交方式与杂交技术，后代处理方法，杂交育种程序，加速育种进程。（</w:t>
      </w:r>
      <w:r w:rsidRPr="00AF2777">
        <w:rPr>
          <w:rFonts w:hint="eastAsia"/>
          <w:sz w:val="28"/>
          <w:szCs w:val="28"/>
        </w:rPr>
        <w:t>7</w:t>
      </w:r>
      <w:r w:rsidRPr="00AF2777">
        <w:rPr>
          <w:rFonts w:hint="eastAsia"/>
          <w:sz w:val="28"/>
          <w:szCs w:val="28"/>
        </w:rPr>
        <w:t>）回交育种：回交育种的概念、特点、方法和应用。（</w:t>
      </w:r>
      <w:r w:rsidRPr="00AF2777">
        <w:rPr>
          <w:rFonts w:hint="eastAsia"/>
          <w:sz w:val="28"/>
          <w:szCs w:val="28"/>
        </w:rPr>
        <w:t>8</w:t>
      </w:r>
      <w:r w:rsidRPr="00AF2777">
        <w:rPr>
          <w:rFonts w:hint="eastAsia"/>
          <w:sz w:val="28"/>
          <w:szCs w:val="28"/>
        </w:rPr>
        <w:t>）诱变育种：诱变育种的概念、类型、原理和方法。（</w:t>
      </w:r>
      <w:r w:rsidRPr="00AF2777">
        <w:rPr>
          <w:rFonts w:hint="eastAsia"/>
          <w:sz w:val="28"/>
          <w:szCs w:val="28"/>
        </w:rPr>
        <w:t>9</w:t>
      </w:r>
      <w:r w:rsidRPr="00AF2777">
        <w:rPr>
          <w:rFonts w:hint="eastAsia"/>
          <w:sz w:val="28"/>
          <w:szCs w:val="28"/>
        </w:rPr>
        <w:t>）远缘杂交育种：远缘杂交概念和作用，远缘杂交困难及其克服，后代分离与选择。（</w:t>
      </w:r>
      <w:r w:rsidRPr="00AF2777">
        <w:rPr>
          <w:rFonts w:hint="eastAsia"/>
          <w:sz w:val="28"/>
          <w:szCs w:val="28"/>
        </w:rPr>
        <w:t>10</w:t>
      </w:r>
      <w:r w:rsidRPr="00AF2777">
        <w:rPr>
          <w:rFonts w:hint="eastAsia"/>
          <w:sz w:val="28"/>
          <w:szCs w:val="28"/>
        </w:rPr>
        <w:t>）</w:t>
      </w:r>
      <w:proofErr w:type="gramStart"/>
      <w:r w:rsidRPr="00AF2777">
        <w:rPr>
          <w:rFonts w:hint="eastAsia"/>
          <w:sz w:val="28"/>
          <w:szCs w:val="28"/>
        </w:rPr>
        <w:t>倍</w:t>
      </w:r>
      <w:proofErr w:type="gramEnd"/>
      <w:r w:rsidRPr="00AF2777">
        <w:rPr>
          <w:rFonts w:hint="eastAsia"/>
          <w:sz w:val="28"/>
          <w:szCs w:val="28"/>
        </w:rPr>
        <w:t>性育种：倍数性育种的意义和作用，单倍体、多倍体的概念、种类、育种意义和方法。（</w:t>
      </w:r>
      <w:r w:rsidRPr="00AF2777">
        <w:rPr>
          <w:rFonts w:hint="eastAsia"/>
          <w:sz w:val="28"/>
          <w:szCs w:val="28"/>
        </w:rPr>
        <w:t>11</w:t>
      </w:r>
      <w:r w:rsidRPr="00AF2777">
        <w:rPr>
          <w:rFonts w:hint="eastAsia"/>
          <w:sz w:val="28"/>
          <w:szCs w:val="28"/>
        </w:rPr>
        <w:t>）杂种优势利用：杂种优势的概念、度量、利用条件、途径，配合力的概念、测定。（</w:t>
      </w:r>
      <w:r w:rsidRPr="00AF2777">
        <w:rPr>
          <w:rFonts w:hint="eastAsia"/>
          <w:sz w:val="28"/>
          <w:szCs w:val="28"/>
        </w:rPr>
        <w:t>12</w:t>
      </w:r>
      <w:r w:rsidRPr="00AF2777">
        <w:rPr>
          <w:rFonts w:hint="eastAsia"/>
          <w:sz w:val="28"/>
          <w:szCs w:val="28"/>
        </w:rPr>
        <w:t>）雄性不育及其杂种品种选育：雄性不育的概念、分类、特点、应用，雄性不育杂种品种选育。（</w:t>
      </w:r>
      <w:r w:rsidRPr="00AF2777">
        <w:rPr>
          <w:rFonts w:hint="eastAsia"/>
          <w:sz w:val="28"/>
          <w:szCs w:val="28"/>
        </w:rPr>
        <w:t>13</w:t>
      </w:r>
      <w:r w:rsidRPr="00AF2777">
        <w:rPr>
          <w:rFonts w:hint="eastAsia"/>
          <w:sz w:val="28"/>
          <w:szCs w:val="28"/>
        </w:rPr>
        <w:t>）育种新技术：分子标记辅助选择育种和转基因技术应用。</w:t>
      </w:r>
    </w:p>
    <w:p w:rsidR="00D200FE" w:rsidRDefault="00D200FE" w:rsidP="00D200FE">
      <w:pPr>
        <w:jc w:val="left"/>
        <w:rPr>
          <w:rFonts w:hint="eastAsia"/>
          <w:sz w:val="28"/>
          <w:szCs w:val="28"/>
        </w:rPr>
      </w:pPr>
      <w:r w:rsidRPr="000C7680">
        <w:rPr>
          <w:rFonts w:hint="eastAsia"/>
          <w:sz w:val="28"/>
          <w:szCs w:val="28"/>
        </w:rPr>
        <w:t>《农业生态学》</w:t>
      </w:r>
      <w:r>
        <w:rPr>
          <w:rFonts w:hint="eastAsia"/>
          <w:sz w:val="28"/>
          <w:szCs w:val="28"/>
        </w:rPr>
        <w:t>：</w:t>
      </w:r>
    </w:p>
    <w:p w:rsidR="006C0A0C" w:rsidRDefault="000C7680" w:rsidP="00905C57">
      <w:pPr>
        <w:ind w:firstLineChars="200" w:firstLine="560"/>
        <w:jc w:val="left"/>
        <w:rPr>
          <w:sz w:val="28"/>
          <w:szCs w:val="28"/>
        </w:rPr>
      </w:pPr>
      <w:r w:rsidRPr="000C7680">
        <w:rPr>
          <w:rFonts w:hint="eastAsia"/>
          <w:sz w:val="28"/>
          <w:szCs w:val="28"/>
        </w:rPr>
        <w:t>（</w:t>
      </w:r>
      <w:r w:rsidRPr="000C7680">
        <w:rPr>
          <w:rFonts w:hint="eastAsia"/>
          <w:sz w:val="28"/>
          <w:szCs w:val="28"/>
        </w:rPr>
        <w:t>1</w:t>
      </w:r>
      <w:r w:rsidRPr="000C7680">
        <w:rPr>
          <w:rFonts w:hint="eastAsia"/>
          <w:sz w:val="28"/>
          <w:szCs w:val="28"/>
        </w:rPr>
        <w:t>）绪论：农业生态学概念、产生及其发展趋势、基本内容与</w:t>
      </w:r>
      <w:r w:rsidRPr="000C7680">
        <w:rPr>
          <w:rFonts w:hint="eastAsia"/>
          <w:sz w:val="28"/>
          <w:szCs w:val="28"/>
        </w:rPr>
        <w:lastRenderedPageBreak/>
        <w:t>任务。（</w:t>
      </w:r>
      <w:r w:rsidRPr="000C7680">
        <w:rPr>
          <w:rFonts w:hint="eastAsia"/>
          <w:sz w:val="28"/>
          <w:szCs w:val="28"/>
        </w:rPr>
        <w:t>2</w:t>
      </w:r>
      <w:r w:rsidRPr="000C7680">
        <w:rPr>
          <w:rFonts w:hint="eastAsia"/>
          <w:sz w:val="28"/>
          <w:szCs w:val="28"/>
        </w:rPr>
        <w:t>）农业生态系统与环境：基本组成与结构和功能、物质生产力、环境与生物因子的生态作用。（</w:t>
      </w:r>
      <w:r w:rsidRPr="000C7680">
        <w:rPr>
          <w:rFonts w:hint="eastAsia"/>
          <w:sz w:val="28"/>
          <w:szCs w:val="28"/>
        </w:rPr>
        <w:t>3</w:t>
      </w:r>
      <w:r w:rsidRPr="000C7680">
        <w:rPr>
          <w:rFonts w:hint="eastAsia"/>
          <w:sz w:val="28"/>
          <w:szCs w:val="28"/>
        </w:rPr>
        <w:t>）农业生态系统的能量流动：能量流动的途径、能量流动与转化的基本定律、能量转化、辅助能。（</w:t>
      </w:r>
      <w:r w:rsidRPr="000C7680">
        <w:rPr>
          <w:rFonts w:hint="eastAsia"/>
          <w:sz w:val="28"/>
          <w:szCs w:val="28"/>
        </w:rPr>
        <w:t>4</w:t>
      </w:r>
      <w:r w:rsidRPr="000C7680">
        <w:rPr>
          <w:rFonts w:hint="eastAsia"/>
          <w:sz w:val="28"/>
          <w:szCs w:val="28"/>
        </w:rPr>
        <w:t>）农业生态系统的物质循环：物质循环的基本规律、几种主要物质的生物地球化学循环、养分循环与平衡、物质循环中的环境问题。（</w:t>
      </w:r>
      <w:r w:rsidRPr="000C7680">
        <w:rPr>
          <w:rFonts w:hint="eastAsia"/>
          <w:sz w:val="28"/>
          <w:szCs w:val="28"/>
        </w:rPr>
        <w:t>5</w:t>
      </w:r>
      <w:r w:rsidRPr="000C7680">
        <w:rPr>
          <w:rFonts w:hint="eastAsia"/>
          <w:sz w:val="28"/>
          <w:szCs w:val="28"/>
        </w:rPr>
        <w:t>）生物种群：概念与特征、增长模型、数量波动与调节、种群间的相互关系。（</w:t>
      </w:r>
      <w:r w:rsidRPr="000C7680">
        <w:rPr>
          <w:rFonts w:hint="eastAsia"/>
          <w:sz w:val="28"/>
          <w:szCs w:val="28"/>
        </w:rPr>
        <w:t>6</w:t>
      </w:r>
      <w:r w:rsidRPr="000C7680">
        <w:rPr>
          <w:rFonts w:hint="eastAsia"/>
          <w:sz w:val="28"/>
          <w:szCs w:val="28"/>
        </w:rPr>
        <w:t>）生物群落：概念与特征、基本结构、群落生态位、群落演替。（</w:t>
      </w:r>
      <w:r w:rsidRPr="000C7680">
        <w:rPr>
          <w:rFonts w:hint="eastAsia"/>
          <w:sz w:val="28"/>
          <w:szCs w:val="28"/>
        </w:rPr>
        <w:t>7</w:t>
      </w:r>
      <w:r w:rsidRPr="000C7680">
        <w:rPr>
          <w:rFonts w:hint="eastAsia"/>
          <w:sz w:val="28"/>
          <w:szCs w:val="28"/>
        </w:rPr>
        <w:t>）农业生态系统的调控与优化设计：调控机制、分析与诊断。（</w:t>
      </w:r>
      <w:r w:rsidRPr="000C7680">
        <w:rPr>
          <w:rFonts w:hint="eastAsia"/>
          <w:sz w:val="28"/>
          <w:szCs w:val="28"/>
        </w:rPr>
        <w:t>8</w:t>
      </w:r>
      <w:r w:rsidRPr="000C7680">
        <w:rPr>
          <w:rFonts w:hint="eastAsia"/>
          <w:sz w:val="28"/>
          <w:szCs w:val="28"/>
        </w:rPr>
        <w:t>）农业资源的合理利用：农业资源的分类与特性、我国农业资源状况与合理利用、我国农业资源评述、生态效益。（</w:t>
      </w:r>
      <w:r w:rsidRPr="000C7680">
        <w:rPr>
          <w:rFonts w:hint="eastAsia"/>
          <w:sz w:val="28"/>
          <w:szCs w:val="28"/>
        </w:rPr>
        <w:t>9</w:t>
      </w:r>
      <w:r w:rsidRPr="000C7680">
        <w:rPr>
          <w:rFonts w:hint="eastAsia"/>
          <w:sz w:val="28"/>
          <w:szCs w:val="28"/>
        </w:rPr>
        <w:t>）生态农业与可持续发展：生态农业的产生与发展、生态农业原理及技术、生态系统恢复与重建、持续农业。</w:t>
      </w:r>
    </w:p>
    <w:p w:rsidR="00D200FE" w:rsidRDefault="00F03E54" w:rsidP="00F03E54">
      <w:pPr>
        <w:jc w:val="left"/>
        <w:rPr>
          <w:sz w:val="28"/>
          <w:szCs w:val="28"/>
        </w:rPr>
      </w:pPr>
      <w:r w:rsidRPr="00F03E54">
        <w:rPr>
          <w:rFonts w:hint="eastAsia"/>
          <w:sz w:val="28"/>
          <w:szCs w:val="28"/>
        </w:rPr>
        <w:t>《土壤学》</w:t>
      </w:r>
      <w:r>
        <w:rPr>
          <w:rFonts w:hint="eastAsia"/>
          <w:sz w:val="28"/>
          <w:szCs w:val="28"/>
        </w:rPr>
        <w:t>：</w:t>
      </w:r>
    </w:p>
    <w:p w:rsidR="00F03E54" w:rsidRPr="00F03E54" w:rsidRDefault="00F03E54" w:rsidP="00F03E54">
      <w:pPr>
        <w:ind w:firstLineChars="200" w:firstLine="560"/>
        <w:jc w:val="left"/>
        <w:rPr>
          <w:rFonts w:hint="eastAsia"/>
          <w:sz w:val="28"/>
          <w:szCs w:val="28"/>
        </w:rPr>
      </w:pPr>
      <w:bookmarkStart w:id="0" w:name="_GoBack"/>
      <w:bookmarkEnd w:id="0"/>
      <w:r w:rsidRPr="00F03E54">
        <w:rPr>
          <w:rFonts w:hint="eastAsia"/>
          <w:sz w:val="28"/>
          <w:szCs w:val="28"/>
        </w:rPr>
        <w:t>土壤的基本概念、土壤物质组成与基本性质、土壤形成与发育、土壤分类与分布、土壤养分与合理施肥。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:rsidR="00AF2777" w:rsidRPr="00AF2777" w:rsidRDefault="00AF2777" w:rsidP="00AF277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Pr="00AF2777">
        <w:rPr>
          <w:rFonts w:hint="eastAsia"/>
          <w:sz w:val="28"/>
          <w:szCs w:val="28"/>
        </w:rPr>
        <w:t>作物育种学总论</w:t>
      </w:r>
      <w:r>
        <w:rPr>
          <w:rFonts w:hint="eastAsia"/>
          <w:sz w:val="28"/>
          <w:szCs w:val="28"/>
        </w:rPr>
        <w:t>》</w:t>
      </w:r>
      <w:r w:rsidRPr="00AF2777">
        <w:rPr>
          <w:rFonts w:hint="eastAsia"/>
          <w:sz w:val="28"/>
          <w:szCs w:val="28"/>
        </w:rPr>
        <w:t>，张天真主编，中国农业出版社，</w:t>
      </w:r>
      <w:r w:rsidRPr="00AF2777">
        <w:rPr>
          <w:rFonts w:hint="eastAsia"/>
          <w:sz w:val="28"/>
          <w:szCs w:val="28"/>
        </w:rPr>
        <w:t>2011</w:t>
      </w:r>
      <w:r w:rsidRPr="00AF2777">
        <w:rPr>
          <w:rFonts w:hint="eastAsia"/>
          <w:sz w:val="28"/>
          <w:szCs w:val="28"/>
        </w:rPr>
        <w:t>年第</w:t>
      </w:r>
      <w:r w:rsidRPr="00AF2777">
        <w:rPr>
          <w:rFonts w:hint="eastAsia"/>
          <w:sz w:val="28"/>
          <w:szCs w:val="28"/>
        </w:rPr>
        <w:t>3</w:t>
      </w:r>
      <w:r w:rsidRPr="00AF2777">
        <w:rPr>
          <w:rFonts w:hint="eastAsia"/>
          <w:sz w:val="28"/>
          <w:szCs w:val="28"/>
        </w:rPr>
        <w:t>版</w:t>
      </w:r>
    </w:p>
    <w:p w:rsidR="006C0A0C" w:rsidRDefault="000C7680" w:rsidP="00AF2777">
      <w:pPr>
        <w:ind w:firstLineChars="200" w:firstLine="560"/>
        <w:jc w:val="left"/>
        <w:rPr>
          <w:sz w:val="28"/>
          <w:szCs w:val="28"/>
        </w:rPr>
      </w:pPr>
      <w:r w:rsidRPr="000C7680">
        <w:rPr>
          <w:rFonts w:hint="eastAsia"/>
          <w:sz w:val="28"/>
          <w:szCs w:val="28"/>
        </w:rPr>
        <w:t>《农业生态学》，</w:t>
      </w:r>
      <w:r w:rsidR="00AF2777" w:rsidRPr="000C7680">
        <w:rPr>
          <w:rFonts w:hint="eastAsia"/>
          <w:sz w:val="28"/>
          <w:szCs w:val="28"/>
        </w:rPr>
        <w:t>骆世明</w:t>
      </w:r>
      <w:r w:rsidR="00AF2777">
        <w:rPr>
          <w:rFonts w:hint="eastAsia"/>
          <w:sz w:val="28"/>
          <w:szCs w:val="28"/>
        </w:rPr>
        <w:t>主</w:t>
      </w:r>
      <w:r w:rsidR="00AF2777" w:rsidRPr="000C7680">
        <w:rPr>
          <w:rFonts w:hint="eastAsia"/>
          <w:sz w:val="28"/>
          <w:szCs w:val="28"/>
        </w:rPr>
        <w:t>编，</w:t>
      </w:r>
      <w:r w:rsidRPr="000C7680">
        <w:rPr>
          <w:rFonts w:hint="eastAsia"/>
          <w:sz w:val="28"/>
          <w:szCs w:val="28"/>
        </w:rPr>
        <w:t>中国农业出版社，</w:t>
      </w:r>
      <w:r w:rsidRPr="000C7680">
        <w:rPr>
          <w:rFonts w:hint="eastAsia"/>
          <w:sz w:val="28"/>
          <w:szCs w:val="28"/>
        </w:rPr>
        <w:t>2017</w:t>
      </w:r>
      <w:r w:rsidRPr="000C768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，</w:t>
      </w:r>
      <w:r w:rsidRPr="000C7680">
        <w:rPr>
          <w:rFonts w:hint="eastAsia"/>
          <w:sz w:val="28"/>
          <w:szCs w:val="28"/>
        </w:rPr>
        <w:t>第</w:t>
      </w:r>
      <w:r w:rsidRPr="000C7680">
        <w:rPr>
          <w:rFonts w:hint="eastAsia"/>
          <w:sz w:val="28"/>
          <w:szCs w:val="28"/>
        </w:rPr>
        <w:t>3</w:t>
      </w:r>
      <w:r w:rsidRPr="000C7680">
        <w:rPr>
          <w:rFonts w:hint="eastAsia"/>
          <w:sz w:val="28"/>
          <w:szCs w:val="28"/>
        </w:rPr>
        <w:t>版</w:t>
      </w:r>
    </w:p>
    <w:p w:rsidR="00F03E54" w:rsidRPr="000C7680" w:rsidRDefault="00F03E54" w:rsidP="00AF2777">
      <w:pPr>
        <w:ind w:firstLineChars="200" w:firstLine="560"/>
        <w:jc w:val="left"/>
        <w:rPr>
          <w:rFonts w:hint="eastAsia"/>
          <w:sz w:val="28"/>
          <w:szCs w:val="28"/>
        </w:rPr>
      </w:pPr>
      <w:r w:rsidRPr="00F03E54">
        <w:rPr>
          <w:rFonts w:hint="eastAsia"/>
          <w:sz w:val="28"/>
          <w:szCs w:val="28"/>
        </w:rPr>
        <w:t>《土壤学》，</w:t>
      </w:r>
      <w:proofErr w:type="gramStart"/>
      <w:r w:rsidRPr="00F03E54">
        <w:rPr>
          <w:rFonts w:hint="eastAsia"/>
          <w:sz w:val="28"/>
          <w:szCs w:val="28"/>
        </w:rPr>
        <w:t>黄巧云</w:t>
      </w:r>
      <w:proofErr w:type="gramEnd"/>
      <w:r w:rsidRPr="00F03E54">
        <w:rPr>
          <w:rFonts w:hint="eastAsia"/>
          <w:sz w:val="28"/>
          <w:szCs w:val="28"/>
        </w:rPr>
        <w:t>主编，中国农业出版社，</w:t>
      </w:r>
      <w:r w:rsidRPr="00F03E54">
        <w:rPr>
          <w:rFonts w:hint="eastAsia"/>
          <w:sz w:val="28"/>
          <w:szCs w:val="28"/>
        </w:rPr>
        <w:t>2017</w:t>
      </w:r>
      <w:r w:rsidRPr="00F03E54">
        <w:rPr>
          <w:rFonts w:hint="eastAsia"/>
          <w:sz w:val="28"/>
          <w:szCs w:val="28"/>
        </w:rPr>
        <w:t>年第</w:t>
      </w:r>
      <w:r w:rsidRPr="00F03E54">
        <w:rPr>
          <w:rFonts w:hint="eastAsia"/>
          <w:sz w:val="28"/>
          <w:szCs w:val="28"/>
        </w:rPr>
        <w:t>2</w:t>
      </w:r>
      <w:r w:rsidRPr="00F03E54">
        <w:rPr>
          <w:rFonts w:hint="eastAsia"/>
          <w:sz w:val="28"/>
          <w:szCs w:val="28"/>
        </w:rPr>
        <w:t>版。</w:t>
      </w:r>
    </w:p>
    <w:sectPr w:rsidR="00F03E54" w:rsidRPr="000C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9F" w:rsidRDefault="00427A9F" w:rsidP="00395E5B">
      <w:r>
        <w:separator/>
      </w:r>
    </w:p>
  </w:endnote>
  <w:endnote w:type="continuationSeparator" w:id="0">
    <w:p w:rsidR="00427A9F" w:rsidRDefault="00427A9F" w:rsidP="0039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9F" w:rsidRDefault="00427A9F" w:rsidP="00395E5B">
      <w:r>
        <w:separator/>
      </w:r>
    </w:p>
  </w:footnote>
  <w:footnote w:type="continuationSeparator" w:id="0">
    <w:p w:rsidR="00427A9F" w:rsidRDefault="00427A9F" w:rsidP="0039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0C7680"/>
    <w:rsid w:val="0011445E"/>
    <w:rsid w:val="00130A87"/>
    <w:rsid w:val="001E0938"/>
    <w:rsid w:val="002D0622"/>
    <w:rsid w:val="002E0251"/>
    <w:rsid w:val="00395E5B"/>
    <w:rsid w:val="00427A9F"/>
    <w:rsid w:val="004A4815"/>
    <w:rsid w:val="005970D2"/>
    <w:rsid w:val="006271D4"/>
    <w:rsid w:val="006C0A0C"/>
    <w:rsid w:val="006C1526"/>
    <w:rsid w:val="0073505D"/>
    <w:rsid w:val="007A54E6"/>
    <w:rsid w:val="00835741"/>
    <w:rsid w:val="008D58C6"/>
    <w:rsid w:val="0090536D"/>
    <w:rsid w:val="00905C57"/>
    <w:rsid w:val="009B072E"/>
    <w:rsid w:val="00AF2777"/>
    <w:rsid w:val="00B31DFC"/>
    <w:rsid w:val="00B917B4"/>
    <w:rsid w:val="00C16CEE"/>
    <w:rsid w:val="00C22EF8"/>
    <w:rsid w:val="00C84600"/>
    <w:rsid w:val="00D200FE"/>
    <w:rsid w:val="00D30FE1"/>
    <w:rsid w:val="00D365B5"/>
    <w:rsid w:val="00D45AF7"/>
    <w:rsid w:val="00D508D9"/>
    <w:rsid w:val="00F03E54"/>
    <w:rsid w:val="00F5539C"/>
    <w:rsid w:val="00FC3D43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BB009"/>
  <w15:chartTrackingRefBased/>
  <w15:docId w15:val="{7126D638-BB6A-4F5B-8AD5-BCD5416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5E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5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5E5B"/>
    <w:rPr>
      <w:sz w:val="18"/>
      <w:szCs w:val="18"/>
    </w:rPr>
  </w:style>
  <w:style w:type="paragraph" w:styleId="a8">
    <w:name w:val="List Paragraph"/>
    <w:basedOn w:val="a"/>
    <w:uiPriority w:val="34"/>
    <w:qFormat/>
    <w:rsid w:val="00D200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227</Words>
  <Characters>1295</Characters>
  <Application>Microsoft Office Word</Application>
  <DocSecurity>0</DocSecurity>
  <Lines>10</Lines>
  <Paragraphs>3</Paragraphs>
  <ScaleCrop>false</ScaleCrop>
  <Company>china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SCW</cp:lastModifiedBy>
  <cp:revision>34</cp:revision>
  <dcterms:created xsi:type="dcterms:W3CDTF">2019-09-09T09:34:00Z</dcterms:created>
  <dcterms:modified xsi:type="dcterms:W3CDTF">2021-09-07T03:14:00Z</dcterms:modified>
</cp:coreProperties>
</file>