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202</w:t>
      </w:r>
      <w:r>
        <w:rPr>
          <w:rFonts w:hint="eastAsia" w:eastAsia="黑体"/>
          <w:sz w:val="40"/>
          <w:szCs w:val="40"/>
          <w:lang w:val="en-US" w:eastAsia="zh-CN"/>
        </w:rPr>
        <w:t>2</w:t>
      </w:r>
      <w:r>
        <w:rPr>
          <w:rFonts w:hint="eastAsia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考试科目代码：[ 440 ]               考试科目名称： 新闻与传播专业基础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一、试卷结构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1．试卷成绩及考试时间 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本试卷满分为150分，考试时间为180分钟。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2．答题方式：闭卷、笔试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3．试卷内容结构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</w:t>
      </w:r>
      <w:r>
        <w:rPr>
          <w:rFonts w:hint="eastAsia" w:eastAsia="黑体"/>
          <w:sz w:val="28"/>
          <w:szCs w:val="28"/>
          <w:lang w:val="en-US" w:eastAsia="zh-CN"/>
        </w:rPr>
        <w:t xml:space="preserve">   </w:t>
      </w:r>
      <w:r>
        <w:rPr>
          <w:rFonts w:hint="eastAsia" w:eastAsia="黑体"/>
          <w:sz w:val="28"/>
          <w:szCs w:val="28"/>
        </w:rPr>
        <w:t>新闻</w:t>
      </w:r>
      <w:r>
        <w:rPr>
          <w:rFonts w:eastAsia="黑体"/>
          <w:sz w:val="28"/>
          <w:szCs w:val="28"/>
        </w:rPr>
        <w:t>传播史</w:t>
      </w:r>
      <w:r>
        <w:rPr>
          <w:rFonts w:hint="eastAsia" w:eastAsia="黑体"/>
          <w:sz w:val="28"/>
          <w:szCs w:val="28"/>
        </w:rPr>
        <w:t xml:space="preserve">                            </w:t>
      </w:r>
      <w:r>
        <w:rPr>
          <w:rFonts w:hint="eastAsia" w:eastAsia="黑体"/>
          <w:sz w:val="28"/>
          <w:szCs w:val="28"/>
          <w:lang w:val="en-US" w:eastAsia="zh-CN"/>
        </w:rPr>
        <w:t xml:space="preserve">  4</w:t>
      </w:r>
      <w:r>
        <w:rPr>
          <w:rFonts w:eastAsia="黑体"/>
          <w:sz w:val="28"/>
          <w:szCs w:val="28"/>
        </w:rPr>
        <w:t>0</w:t>
      </w:r>
      <w:r>
        <w:rPr>
          <w:rFonts w:hint="eastAsia" w:eastAsia="黑体"/>
          <w:sz w:val="28"/>
          <w:szCs w:val="28"/>
        </w:rPr>
        <w:t>分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</w:rPr>
        <w:t>传播</w:t>
      </w:r>
      <w:r>
        <w:rPr>
          <w:rFonts w:eastAsia="黑体"/>
          <w:sz w:val="28"/>
          <w:szCs w:val="28"/>
        </w:rPr>
        <w:t xml:space="preserve">学基础与理论   </w:t>
      </w:r>
      <w:r>
        <w:rPr>
          <w:rFonts w:hint="eastAsia" w:eastAsia="黑体"/>
          <w:sz w:val="28"/>
          <w:szCs w:val="28"/>
        </w:rPr>
        <w:t xml:space="preserve">             </w:t>
      </w:r>
      <w:r>
        <w:rPr>
          <w:rFonts w:hint="eastAsia" w:eastAsia="黑体"/>
          <w:sz w:val="28"/>
          <w:szCs w:val="28"/>
          <w:lang w:val="en-US" w:eastAsia="zh-CN"/>
        </w:rPr>
        <w:t xml:space="preserve">  5</w:t>
      </w:r>
      <w:r>
        <w:rPr>
          <w:rFonts w:hint="eastAsia" w:eastAsia="黑体"/>
          <w:sz w:val="28"/>
          <w:szCs w:val="28"/>
        </w:rPr>
        <w:t>5</w:t>
      </w:r>
      <w:r>
        <w:rPr>
          <w:rFonts w:eastAsia="黑体"/>
          <w:sz w:val="28"/>
          <w:szCs w:val="28"/>
        </w:rPr>
        <w:t>分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</w:t>
      </w:r>
      <w:r>
        <w:rPr>
          <w:rFonts w:hint="eastAsia" w:eastAsia="黑体"/>
          <w:sz w:val="28"/>
          <w:szCs w:val="28"/>
          <w:lang w:val="en-US" w:eastAsia="zh-CN"/>
        </w:rPr>
        <w:t xml:space="preserve">  </w:t>
      </w:r>
      <w:r>
        <w:rPr>
          <w:rFonts w:eastAsia="黑体"/>
          <w:sz w:val="28"/>
          <w:szCs w:val="28"/>
        </w:rPr>
        <w:t xml:space="preserve"> 新闻学基础与理论 </w:t>
      </w:r>
      <w:r>
        <w:rPr>
          <w:rFonts w:hint="eastAsia" w:eastAsia="黑体"/>
          <w:sz w:val="28"/>
          <w:szCs w:val="28"/>
        </w:rPr>
        <w:t xml:space="preserve">               </w:t>
      </w:r>
      <w:r>
        <w:rPr>
          <w:rFonts w:hint="eastAsia" w:eastAsia="黑体"/>
          <w:sz w:val="28"/>
          <w:szCs w:val="28"/>
          <w:lang w:val="en-US" w:eastAsia="zh-CN"/>
        </w:rPr>
        <w:t xml:space="preserve"> 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  <w:lang w:val="en-US" w:eastAsia="zh-CN"/>
        </w:rPr>
        <w:t>5</w:t>
      </w:r>
      <w:r>
        <w:rPr>
          <w:rFonts w:hint="eastAsia" w:eastAsia="黑体"/>
          <w:sz w:val="28"/>
          <w:szCs w:val="28"/>
        </w:rPr>
        <w:t>5分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4．题型结构</w:t>
      </w:r>
    </w:p>
    <w:p>
      <w:pPr>
        <w:spacing w:beforeLines="50" w:afterLines="50" w:line="500" w:lineRule="exact"/>
        <w:ind w:firstLine="840" w:firstLineChars="300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名词解释：</w:t>
      </w:r>
      <w:r>
        <w:rPr>
          <w:rFonts w:hint="eastAsia" w:eastAsia="黑体"/>
          <w:sz w:val="28"/>
          <w:szCs w:val="28"/>
          <w:lang w:val="en-US" w:eastAsia="zh-CN"/>
        </w:rPr>
        <w:t>3</w:t>
      </w:r>
      <w:r>
        <w:rPr>
          <w:rFonts w:hint="eastAsia" w:eastAsia="黑体"/>
          <w:sz w:val="28"/>
          <w:szCs w:val="28"/>
        </w:rPr>
        <w:t>～</w:t>
      </w:r>
      <w:r>
        <w:rPr>
          <w:rFonts w:hint="eastAsia" w:eastAsia="黑体"/>
          <w:sz w:val="28"/>
          <w:szCs w:val="28"/>
          <w:lang w:val="en-US" w:eastAsia="zh-CN"/>
        </w:rPr>
        <w:t>4</w:t>
      </w:r>
      <w:r>
        <w:rPr>
          <w:rFonts w:hint="eastAsia" w:eastAsia="黑体"/>
          <w:sz w:val="28"/>
          <w:szCs w:val="28"/>
        </w:rPr>
        <w:t>小题，每小题</w:t>
      </w:r>
      <w:r>
        <w:rPr>
          <w:rFonts w:hint="eastAsia" w:eastAsia="黑体"/>
          <w:sz w:val="28"/>
          <w:szCs w:val="28"/>
          <w:lang w:val="en-US" w:eastAsia="zh-CN"/>
        </w:rPr>
        <w:t>5</w:t>
      </w:r>
      <w:r>
        <w:rPr>
          <w:rFonts w:hint="eastAsia" w:eastAsia="黑体"/>
          <w:sz w:val="28"/>
          <w:szCs w:val="28"/>
        </w:rPr>
        <w:t>～ 8分</w:t>
      </w:r>
    </w:p>
    <w:p>
      <w:pPr>
        <w:spacing w:beforeLines="5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简答题：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～</w:t>
      </w:r>
      <w:r>
        <w:rPr>
          <w:rFonts w:hint="eastAsia" w:eastAsia="黑体"/>
          <w:sz w:val="28"/>
          <w:szCs w:val="28"/>
          <w:lang w:val="en-US" w:eastAsia="zh-CN"/>
        </w:rPr>
        <w:t>4</w:t>
      </w:r>
      <w:r>
        <w:rPr>
          <w:rFonts w:hint="eastAsia" w:eastAsia="黑体"/>
          <w:sz w:val="28"/>
          <w:szCs w:val="28"/>
        </w:rPr>
        <w:t>小题，每小题</w:t>
      </w:r>
      <w:r>
        <w:rPr>
          <w:rFonts w:hint="eastAsia" w:eastAsia="黑体"/>
          <w:sz w:val="28"/>
          <w:szCs w:val="28"/>
          <w:lang w:val="en-US" w:eastAsia="zh-CN"/>
        </w:rPr>
        <w:t>8</w:t>
      </w:r>
      <w:r>
        <w:rPr>
          <w:rFonts w:hint="eastAsia" w:eastAsia="黑体"/>
          <w:sz w:val="28"/>
          <w:szCs w:val="28"/>
        </w:rPr>
        <w:t xml:space="preserve">～ </w:t>
      </w:r>
      <w:r>
        <w:rPr>
          <w:rFonts w:hint="eastAsia" w:eastAsia="黑体"/>
          <w:sz w:val="28"/>
          <w:szCs w:val="28"/>
          <w:lang w:val="en-US" w:eastAsia="zh-CN"/>
        </w:rPr>
        <w:t>10</w:t>
      </w:r>
      <w:r>
        <w:rPr>
          <w:rFonts w:hint="eastAsia" w:eastAsia="黑体"/>
          <w:sz w:val="28"/>
          <w:szCs w:val="28"/>
        </w:rPr>
        <w:t>分</w:t>
      </w:r>
    </w:p>
    <w:p>
      <w:pPr>
        <w:spacing w:beforeLines="5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论述题： </w:t>
      </w:r>
      <w:r>
        <w:rPr>
          <w:rFonts w:eastAsia="黑体"/>
          <w:sz w:val="28"/>
          <w:szCs w:val="28"/>
        </w:rPr>
        <w:t>2</w:t>
      </w:r>
      <w:r>
        <w:rPr>
          <w:rFonts w:hint="eastAsia" w:eastAsia="黑体"/>
          <w:sz w:val="28"/>
          <w:szCs w:val="28"/>
        </w:rPr>
        <w:t>～</w:t>
      </w:r>
      <w:r>
        <w:rPr>
          <w:rFonts w:hint="eastAsia" w:eastAsia="黑体"/>
          <w:sz w:val="28"/>
          <w:szCs w:val="28"/>
          <w:lang w:val="en-US" w:eastAsia="zh-CN"/>
        </w:rPr>
        <w:t>4</w:t>
      </w:r>
      <w:r>
        <w:rPr>
          <w:rFonts w:hint="eastAsia" w:eastAsia="黑体"/>
          <w:sz w:val="28"/>
          <w:szCs w:val="28"/>
        </w:rPr>
        <w:t>小题，每小题 10～15分</w:t>
      </w:r>
    </w:p>
    <w:p>
      <w:pPr>
        <w:spacing w:beforeLines="5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材料</w:t>
      </w:r>
      <w:bookmarkStart w:id="0" w:name="_GoBack"/>
      <w:bookmarkEnd w:id="0"/>
      <w:r>
        <w:rPr>
          <w:rFonts w:hint="eastAsia" w:eastAsia="黑体"/>
          <w:sz w:val="28"/>
          <w:szCs w:val="28"/>
        </w:rPr>
        <w:t>题：1～</w:t>
      </w:r>
      <w:r>
        <w:rPr>
          <w:rFonts w:hint="eastAsia" w:eastAsia="黑体"/>
          <w:sz w:val="28"/>
          <w:szCs w:val="28"/>
          <w:lang w:val="en-US" w:eastAsia="zh-CN"/>
        </w:rPr>
        <w:t>3</w:t>
      </w:r>
      <w:r>
        <w:rPr>
          <w:rFonts w:hint="eastAsia" w:eastAsia="黑体"/>
          <w:sz w:val="28"/>
          <w:szCs w:val="28"/>
        </w:rPr>
        <w:t>小题，每小题20～ 30分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二、考试</w:t>
      </w:r>
      <w:r>
        <w:rPr>
          <w:rFonts w:eastAsia="黑体"/>
          <w:b/>
          <w:sz w:val="28"/>
          <w:szCs w:val="28"/>
        </w:rPr>
        <w:t>目标</w:t>
      </w:r>
      <w:r>
        <w:rPr>
          <w:rFonts w:hint="eastAsia" w:eastAsia="黑体"/>
          <w:b/>
          <w:sz w:val="28"/>
          <w:szCs w:val="28"/>
        </w:rPr>
        <w:t>与考试</w:t>
      </w:r>
      <w:r>
        <w:rPr>
          <w:rFonts w:eastAsia="黑体"/>
          <w:b/>
          <w:sz w:val="28"/>
          <w:szCs w:val="28"/>
        </w:rPr>
        <w:t>内容</w:t>
      </w:r>
    </w:p>
    <w:p>
      <w:pPr>
        <w:spacing w:beforeLines="50" w:afterLines="50" w:line="500" w:lineRule="exact"/>
        <w:ind w:firstLine="843" w:firstLineChars="300"/>
        <w:rPr>
          <w:rFonts w:eastAsia="黑体"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●考试</w:t>
      </w:r>
      <w:r>
        <w:rPr>
          <w:rFonts w:eastAsia="黑体"/>
          <w:b/>
          <w:sz w:val="28"/>
          <w:szCs w:val="28"/>
        </w:rPr>
        <w:t>目标</w:t>
      </w:r>
    </w:p>
    <w:p>
      <w:pPr>
        <w:spacing w:beforeLines="5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考察学生对新闻传播史、新闻学理论、传播学理论的</w:t>
      </w:r>
      <w:r>
        <w:rPr>
          <w:rFonts w:hint="eastAsia" w:eastAsia="黑体"/>
          <w:sz w:val="28"/>
          <w:szCs w:val="28"/>
        </w:rPr>
        <w:t>基本史</w:t>
      </w:r>
      <w:r>
        <w:rPr>
          <w:rFonts w:eastAsia="黑体"/>
          <w:sz w:val="28"/>
          <w:szCs w:val="28"/>
        </w:rPr>
        <w:t>论</w:t>
      </w:r>
      <w:r>
        <w:rPr>
          <w:rFonts w:hint="eastAsia" w:eastAsia="黑体"/>
          <w:sz w:val="28"/>
          <w:szCs w:val="28"/>
        </w:rPr>
        <w:t>知识</w:t>
      </w:r>
      <w:r>
        <w:rPr>
          <w:rFonts w:eastAsia="黑体"/>
          <w:sz w:val="28"/>
          <w:szCs w:val="28"/>
        </w:rPr>
        <w:t>、基本概念</w:t>
      </w:r>
      <w:r>
        <w:rPr>
          <w:rFonts w:hint="eastAsia" w:eastAsia="黑体"/>
          <w:sz w:val="28"/>
          <w:szCs w:val="28"/>
          <w:lang w:val="en-US" w:eastAsia="zh-CN"/>
        </w:rPr>
        <w:t>和</w:t>
      </w:r>
      <w:r>
        <w:rPr>
          <w:rFonts w:eastAsia="黑体"/>
          <w:sz w:val="28"/>
          <w:szCs w:val="28"/>
        </w:rPr>
        <w:t>基本理论的掌握情况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eastAsia="黑体"/>
          <w:sz w:val="28"/>
          <w:szCs w:val="28"/>
        </w:rPr>
        <w:t>考察学生运用</w:t>
      </w:r>
      <w:r>
        <w:rPr>
          <w:rFonts w:hint="eastAsia" w:eastAsia="黑体"/>
          <w:sz w:val="28"/>
          <w:szCs w:val="28"/>
          <w:lang w:val="en-US" w:eastAsia="zh-CN"/>
        </w:rPr>
        <w:t>相关理论和知识观察、</w:t>
      </w:r>
      <w:r>
        <w:rPr>
          <w:rFonts w:hint="eastAsia" w:eastAsia="黑体"/>
          <w:sz w:val="28"/>
          <w:szCs w:val="28"/>
        </w:rPr>
        <w:t>解释</w:t>
      </w:r>
      <w:r>
        <w:rPr>
          <w:rFonts w:eastAsia="黑体"/>
          <w:sz w:val="28"/>
          <w:szCs w:val="28"/>
        </w:rPr>
        <w:t>、分析</w:t>
      </w:r>
      <w:r>
        <w:rPr>
          <w:rFonts w:hint="eastAsia" w:eastAsia="黑体"/>
          <w:sz w:val="28"/>
          <w:szCs w:val="28"/>
        </w:rPr>
        <w:t>新闻传播</w:t>
      </w:r>
      <w:r>
        <w:rPr>
          <w:rFonts w:eastAsia="黑体"/>
          <w:sz w:val="28"/>
          <w:szCs w:val="28"/>
        </w:rPr>
        <w:t>现象</w:t>
      </w:r>
      <w:r>
        <w:rPr>
          <w:rFonts w:hint="eastAsia" w:eastAsia="黑体"/>
          <w:sz w:val="28"/>
          <w:szCs w:val="28"/>
          <w:lang w:val="en-US" w:eastAsia="zh-CN"/>
        </w:rPr>
        <w:t>的能力</w:t>
      </w:r>
      <w:r>
        <w:rPr>
          <w:rFonts w:hint="eastAsia" w:eastAsia="黑体"/>
          <w:sz w:val="28"/>
          <w:szCs w:val="28"/>
        </w:rPr>
        <w:t>。</w:t>
      </w:r>
    </w:p>
    <w:p>
      <w:pPr>
        <w:spacing w:line="460" w:lineRule="exact"/>
        <w:ind w:firstLine="640"/>
        <w:rPr>
          <w:rFonts w:eastAsia="黑体"/>
          <w:sz w:val="28"/>
          <w:szCs w:val="28"/>
        </w:rPr>
      </w:pPr>
    </w:p>
    <w:p>
      <w:pPr>
        <w:spacing w:beforeLines="50" w:afterLines="50" w:line="500" w:lineRule="exact"/>
        <w:ind w:firstLine="843" w:firstLineChars="300"/>
        <w:rPr>
          <w:rFonts w:eastAsia="黑体"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●考试内容</w:t>
      </w:r>
    </w:p>
    <w:p>
      <w:pPr>
        <w:spacing w:before="180" w:beforeLines="50" w:after="180" w:afterLines="50" w:line="500" w:lineRule="exact"/>
        <w:ind w:firstLine="843" w:firstLineChars="30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第一部分  新闻传播史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（一）中国新闻传播史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1．中国古代的新闻传播活动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2．中国近代报刊的产生与初步发展、国人办报活动的兴起与发展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3．辛亥革命时期、民国初年的新闻事业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4．</w:t>
      </w:r>
      <w:r>
        <w:rPr>
          <w:rFonts w:eastAsia="黑体"/>
          <w:sz w:val="28"/>
          <w:szCs w:val="28"/>
        </w:rPr>
        <w:t>五四运动至新中国成立的新闻传播事业</w:t>
      </w:r>
    </w:p>
    <w:p>
      <w:pPr>
        <w:spacing w:before="180" w:beforeLines="50" w:after="180" w:afterLines="50" w:line="500" w:lineRule="exact"/>
        <w:ind w:firstLine="840" w:firstLineChars="3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5．新中国成立初期的新闻传播事业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6．</w:t>
      </w:r>
      <w:r>
        <w:rPr>
          <w:rFonts w:eastAsia="黑体"/>
          <w:sz w:val="28"/>
          <w:szCs w:val="28"/>
        </w:rPr>
        <w:t>改革开放以来的新闻传播事业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（二）外国新闻事业史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1．英国渐进式商业新闻传播发展历程及规律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2．法国新闻传播历史及其与政治斗争的关系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3．德国新闻业的历史传统及统一后的发展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4．意大利古代新闻传播的辉煌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5．俄罗斯不同历史阶段新闻体制的特点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6．美国大众报刊的兴起与发展、美国广播电视业的诞生与发展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7．日本</w:t>
      </w:r>
      <w:r>
        <w:rPr>
          <w:rFonts w:eastAsia="黑体"/>
          <w:sz w:val="28"/>
          <w:szCs w:val="28"/>
        </w:rPr>
        <w:t>新闻</w:t>
      </w:r>
      <w:r>
        <w:rPr>
          <w:rFonts w:hint="eastAsia" w:eastAsia="黑体"/>
          <w:sz w:val="28"/>
          <w:szCs w:val="28"/>
        </w:rPr>
        <w:t>传媒起源与发展、二战后日本新闻传媒发展的特点</w:t>
      </w:r>
    </w:p>
    <w:p>
      <w:pPr>
        <w:spacing w:before="180" w:beforeLines="50" w:after="180" w:afterLines="50" w:line="500" w:lineRule="exact"/>
        <w:ind w:firstLine="843" w:firstLineChars="30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第二部分  传播学基础与理论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（一）人类传播的起源与发展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（二）</w:t>
      </w:r>
      <w:r>
        <w:rPr>
          <w:rFonts w:eastAsia="黑体"/>
          <w:sz w:val="28"/>
          <w:szCs w:val="28"/>
        </w:rPr>
        <w:t>人类传播的符号与意义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（三）</w:t>
      </w:r>
      <w:r>
        <w:rPr>
          <w:rFonts w:eastAsia="黑体"/>
          <w:sz w:val="28"/>
          <w:szCs w:val="28"/>
        </w:rPr>
        <w:t>人类传播的几种主要类型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（四）</w:t>
      </w:r>
      <w:r>
        <w:rPr>
          <w:rFonts w:eastAsia="黑体"/>
          <w:sz w:val="28"/>
          <w:szCs w:val="28"/>
        </w:rPr>
        <w:t>传播制度与媒介规范理论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（五）</w:t>
      </w:r>
      <w:r>
        <w:rPr>
          <w:rFonts w:eastAsia="黑体"/>
          <w:sz w:val="28"/>
          <w:szCs w:val="28"/>
        </w:rPr>
        <w:t>传播媒介的性质与作用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（六）</w:t>
      </w:r>
      <w:r>
        <w:rPr>
          <w:rFonts w:eastAsia="黑体"/>
          <w:sz w:val="28"/>
          <w:szCs w:val="28"/>
        </w:rPr>
        <w:t>大众传播的受众</w:t>
      </w:r>
    </w:p>
    <w:p>
      <w:pPr>
        <w:spacing w:before="180" w:beforeLines="50" w:after="180" w:afterLines="50" w:line="500" w:lineRule="exact"/>
        <w:ind w:firstLine="840" w:firstLineChars="3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（七）</w:t>
      </w:r>
      <w:r>
        <w:rPr>
          <w:rFonts w:eastAsia="黑体"/>
          <w:sz w:val="28"/>
          <w:szCs w:val="28"/>
        </w:rPr>
        <w:t>传播效果研究</w:t>
      </w:r>
    </w:p>
    <w:p>
      <w:pPr>
        <w:spacing w:before="180" w:beforeLines="50" w:after="180" w:afterLines="50" w:line="500" w:lineRule="exact"/>
        <w:ind w:firstLine="840" w:firstLineChars="3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（八）国际传播与全球传播</w:t>
      </w:r>
    </w:p>
    <w:p>
      <w:pPr>
        <w:spacing w:beforeLines="50" w:afterLines="50" w:line="500" w:lineRule="exact"/>
        <w:ind w:left="566" w:leftChars="236" w:firstLine="281" w:firstLineChars="10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第三部分 新闻学基础与</w:t>
      </w:r>
      <w:r>
        <w:rPr>
          <w:rFonts w:hint="eastAsia" w:eastAsia="黑体"/>
          <w:b/>
          <w:sz w:val="28"/>
          <w:szCs w:val="28"/>
        </w:rPr>
        <w:t>理论</w:t>
      </w:r>
    </w:p>
    <w:p>
      <w:pPr>
        <w:spacing w:beforeLines="50" w:afterLines="50" w:line="500" w:lineRule="exact"/>
        <w:ind w:left="566" w:leftChars="236" w:firstLine="280" w:firstLineChars="1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（一） 新闻</w:t>
      </w:r>
      <w:r>
        <w:rPr>
          <w:rFonts w:hint="eastAsia" w:eastAsia="黑体"/>
          <w:sz w:val="28"/>
          <w:szCs w:val="28"/>
          <w:lang w:val="en-US" w:eastAsia="zh-CN"/>
        </w:rPr>
        <w:t>的本源与特征</w:t>
      </w:r>
    </w:p>
    <w:p>
      <w:pPr>
        <w:spacing w:beforeLines="50" w:afterLines="50" w:line="500" w:lineRule="exact"/>
        <w:ind w:left="566" w:leftChars="236" w:firstLine="280" w:firstLineChars="100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（二）</w:t>
      </w:r>
      <w:r>
        <w:rPr>
          <w:rFonts w:hint="eastAsia" w:eastAsia="黑体"/>
          <w:sz w:val="28"/>
          <w:szCs w:val="28"/>
        </w:rPr>
        <w:t>新闻真实</w:t>
      </w:r>
      <w:r>
        <w:rPr>
          <w:rFonts w:hint="eastAsia" w:eastAsia="黑体"/>
          <w:sz w:val="28"/>
          <w:szCs w:val="28"/>
          <w:lang w:val="en-US" w:eastAsia="zh-CN"/>
        </w:rPr>
        <w:t>与客观公正</w:t>
      </w:r>
    </w:p>
    <w:p>
      <w:pPr>
        <w:spacing w:beforeLines="50" w:afterLines="50" w:line="500" w:lineRule="exact"/>
        <w:ind w:left="566" w:leftChars="236" w:firstLine="280" w:firstLineChars="100"/>
        <w:rPr>
          <w:rFonts w:eastAsia="黑体"/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三</w:t>
      </w:r>
      <w:r>
        <w:rPr>
          <w:rFonts w:hint="eastAsia" w:eastAsia="黑体"/>
          <w:sz w:val="28"/>
          <w:szCs w:val="28"/>
        </w:rPr>
        <w:t>）</w:t>
      </w:r>
      <w:r>
        <w:rPr>
          <w:rFonts w:hint="eastAsia" w:eastAsia="黑体"/>
          <w:sz w:val="28"/>
          <w:szCs w:val="28"/>
          <w:lang w:val="en-US" w:eastAsia="zh-CN"/>
        </w:rPr>
        <w:t>新闻生产与</w:t>
      </w:r>
      <w:r>
        <w:rPr>
          <w:rFonts w:hint="eastAsia" w:eastAsia="黑体"/>
          <w:sz w:val="28"/>
          <w:szCs w:val="28"/>
        </w:rPr>
        <w:t>新闻价值</w:t>
      </w:r>
    </w:p>
    <w:p>
      <w:pPr>
        <w:spacing w:beforeLines="50" w:afterLines="50" w:line="500" w:lineRule="exact"/>
        <w:ind w:left="566" w:leftChars="236" w:firstLine="280" w:firstLineChars="100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hint="eastAsia" w:eastAsia="黑体"/>
          <w:sz w:val="28"/>
          <w:szCs w:val="28"/>
        </w:rPr>
        <w:t>） 新闻事业</w:t>
      </w:r>
      <w:r>
        <w:rPr>
          <w:rFonts w:hint="eastAsia" w:eastAsia="黑体"/>
          <w:sz w:val="28"/>
          <w:szCs w:val="28"/>
          <w:lang w:val="en-US" w:eastAsia="zh-CN"/>
        </w:rPr>
        <w:t>与新闻事业管理</w:t>
      </w:r>
    </w:p>
    <w:p>
      <w:pPr>
        <w:spacing w:beforeLines="50" w:afterLines="50" w:line="500" w:lineRule="exact"/>
        <w:ind w:left="566" w:leftChars="236" w:firstLine="280" w:firstLineChars="100"/>
        <w:rPr>
          <w:rFonts w:eastAsia="黑体"/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五</w:t>
      </w:r>
      <w:r>
        <w:rPr>
          <w:rFonts w:hint="eastAsia" w:eastAsia="黑体"/>
          <w:sz w:val="28"/>
          <w:szCs w:val="28"/>
        </w:rPr>
        <w:t>）</w:t>
      </w:r>
      <w:r>
        <w:rPr>
          <w:rFonts w:hint="eastAsia" w:eastAsia="黑体"/>
          <w:sz w:val="28"/>
          <w:szCs w:val="28"/>
          <w:lang w:val="en-US" w:eastAsia="zh-CN"/>
        </w:rPr>
        <w:t>社会主义</w:t>
      </w:r>
      <w:r>
        <w:rPr>
          <w:rFonts w:hint="eastAsia" w:eastAsia="黑体"/>
          <w:sz w:val="28"/>
          <w:szCs w:val="28"/>
        </w:rPr>
        <w:t>新闻工作的党性原则和基本方针</w:t>
      </w:r>
    </w:p>
    <w:p>
      <w:pPr>
        <w:spacing w:beforeLines="50" w:afterLines="50" w:line="500" w:lineRule="exact"/>
        <w:ind w:left="566" w:leftChars="236" w:firstLine="280" w:firstLineChars="100"/>
        <w:rPr>
          <w:rFonts w:eastAsia="黑体"/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六</w:t>
      </w:r>
      <w:r>
        <w:rPr>
          <w:rFonts w:hint="eastAsia" w:eastAsia="黑体"/>
          <w:sz w:val="28"/>
          <w:szCs w:val="28"/>
        </w:rPr>
        <w:t>）</w:t>
      </w:r>
      <w:r>
        <w:rPr>
          <w:rFonts w:hint="eastAsia" w:eastAsia="黑体"/>
          <w:sz w:val="28"/>
          <w:szCs w:val="28"/>
          <w:lang w:val="en-US" w:eastAsia="zh-CN"/>
        </w:rPr>
        <w:t>宣传与</w:t>
      </w:r>
      <w:r>
        <w:rPr>
          <w:rFonts w:hint="eastAsia" w:eastAsia="黑体"/>
          <w:sz w:val="28"/>
          <w:szCs w:val="28"/>
        </w:rPr>
        <w:t>新闻宣传</w:t>
      </w:r>
    </w:p>
    <w:p>
      <w:pPr>
        <w:spacing w:beforeLines="50" w:afterLines="50" w:line="500" w:lineRule="exact"/>
        <w:ind w:left="566" w:leftChars="236" w:firstLine="280" w:firstLineChars="100"/>
        <w:rPr>
          <w:rFonts w:eastAsia="黑体"/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七</w:t>
      </w:r>
      <w:r>
        <w:rPr>
          <w:rFonts w:hint="eastAsia" w:eastAsia="黑体"/>
          <w:sz w:val="28"/>
          <w:szCs w:val="28"/>
        </w:rPr>
        <w:t>）新闻舆论导向</w:t>
      </w:r>
      <w:r>
        <w:rPr>
          <w:rFonts w:hint="eastAsia" w:eastAsia="黑体"/>
          <w:sz w:val="28"/>
          <w:szCs w:val="28"/>
          <w:lang w:val="en-US" w:eastAsia="zh-CN"/>
        </w:rPr>
        <w:t>与</w:t>
      </w:r>
      <w:r>
        <w:rPr>
          <w:rFonts w:hint="eastAsia" w:eastAsia="黑体"/>
          <w:sz w:val="28"/>
          <w:szCs w:val="28"/>
        </w:rPr>
        <w:t>新闻舆论监督</w:t>
      </w:r>
    </w:p>
    <w:p>
      <w:pPr>
        <w:spacing w:beforeLines="50" w:afterLines="50" w:line="500" w:lineRule="exact"/>
        <w:ind w:left="566" w:leftChars="236" w:firstLine="280" w:firstLineChars="1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八</w:t>
      </w:r>
      <w:r>
        <w:rPr>
          <w:rFonts w:hint="eastAsia" w:eastAsia="黑体"/>
          <w:sz w:val="28"/>
          <w:szCs w:val="28"/>
        </w:rPr>
        <w:t>）新闻出版自由与新闻法治</w:t>
      </w:r>
    </w:p>
    <w:p>
      <w:pPr>
        <w:spacing w:beforeLines="50" w:afterLines="50" w:line="500" w:lineRule="exact"/>
        <w:ind w:left="566" w:leftChars="236" w:firstLine="280" w:firstLineChars="1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（九）</w:t>
      </w:r>
      <w:r>
        <w:rPr>
          <w:rFonts w:hint="eastAsia" w:eastAsia="黑体"/>
          <w:sz w:val="28"/>
          <w:szCs w:val="28"/>
        </w:rPr>
        <w:t>新闻</w:t>
      </w:r>
      <w:r>
        <w:rPr>
          <w:rFonts w:hint="eastAsia" w:eastAsia="黑体"/>
          <w:sz w:val="28"/>
          <w:szCs w:val="28"/>
          <w:lang w:val="en-US" w:eastAsia="zh-CN"/>
        </w:rPr>
        <w:t>工作者的修养</w:t>
      </w:r>
    </w:p>
    <w:p>
      <w:pPr>
        <w:spacing w:beforeLines="50" w:afterLines="50" w:line="500" w:lineRule="exact"/>
        <w:ind w:left="566" w:leftChars="236" w:firstLine="280" w:firstLineChars="100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（十）新媒体与新业态</w:t>
      </w:r>
    </w:p>
    <w:p>
      <w:pPr>
        <w:spacing w:beforeLines="50" w:afterLines="50" w:line="500" w:lineRule="exact"/>
        <w:ind w:left="708" w:leftChars="295"/>
        <w:rPr>
          <w:rFonts w:eastAsia="黑体"/>
          <w:sz w:val="28"/>
          <w:szCs w:val="28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949"/>
    <w:rsid w:val="00001E02"/>
    <w:rsid w:val="000135B8"/>
    <w:rsid w:val="00021238"/>
    <w:rsid w:val="000261A8"/>
    <w:rsid w:val="00027EE0"/>
    <w:rsid w:val="0003131A"/>
    <w:rsid w:val="000369B0"/>
    <w:rsid w:val="000404AC"/>
    <w:rsid w:val="00044E87"/>
    <w:rsid w:val="000574D6"/>
    <w:rsid w:val="000665D5"/>
    <w:rsid w:val="00066DD6"/>
    <w:rsid w:val="00067358"/>
    <w:rsid w:val="0007669B"/>
    <w:rsid w:val="0007794D"/>
    <w:rsid w:val="00087C21"/>
    <w:rsid w:val="00087F52"/>
    <w:rsid w:val="00091710"/>
    <w:rsid w:val="000A2F11"/>
    <w:rsid w:val="000A3C6A"/>
    <w:rsid w:val="000A47C7"/>
    <w:rsid w:val="000C1519"/>
    <w:rsid w:val="000E35BF"/>
    <w:rsid w:val="000E4BF7"/>
    <w:rsid w:val="000E6F3F"/>
    <w:rsid w:val="000F3E88"/>
    <w:rsid w:val="00100804"/>
    <w:rsid w:val="00110177"/>
    <w:rsid w:val="001162D7"/>
    <w:rsid w:val="00116C74"/>
    <w:rsid w:val="00130C60"/>
    <w:rsid w:val="001330D7"/>
    <w:rsid w:val="0013334D"/>
    <w:rsid w:val="0016205C"/>
    <w:rsid w:val="00171377"/>
    <w:rsid w:val="00171D24"/>
    <w:rsid w:val="001725C3"/>
    <w:rsid w:val="00181158"/>
    <w:rsid w:val="00190665"/>
    <w:rsid w:val="00194889"/>
    <w:rsid w:val="001A6161"/>
    <w:rsid w:val="001D0A89"/>
    <w:rsid w:val="001D153F"/>
    <w:rsid w:val="001D1868"/>
    <w:rsid w:val="001D3689"/>
    <w:rsid w:val="001D5655"/>
    <w:rsid w:val="001E1AE5"/>
    <w:rsid w:val="001F5C85"/>
    <w:rsid w:val="001F67C3"/>
    <w:rsid w:val="00202F76"/>
    <w:rsid w:val="00206E65"/>
    <w:rsid w:val="00212456"/>
    <w:rsid w:val="00214A55"/>
    <w:rsid w:val="00214A61"/>
    <w:rsid w:val="0021792D"/>
    <w:rsid w:val="00221D9C"/>
    <w:rsid w:val="002412B0"/>
    <w:rsid w:val="00246773"/>
    <w:rsid w:val="002504ED"/>
    <w:rsid w:val="002514B7"/>
    <w:rsid w:val="00251CBC"/>
    <w:rsid w:val="00255B84"/>
    <w:rsid w:val="00256855"/>
    <w:rsid w:val="00261938"/>
    <w:rsid w:val="00263EE8"/>
    <w:rsid w:val="00273341"/>
    <w:rsid w:val="00280016"/>
    <w:rsid w:val="00285832"/>
    <w:rsid w:val="00295E82"/>
    <w:rsid w:val="002A1D2E"/>
    <w:rsid w:val="002A4BBD"/>
    <w:rsid w:val="002B1A41"/>
    <w:rsid w:val="002B5AE5"/>
    <w:rsid w:val="002C6BD9"/>
    <w:rsid w:val="002C6E8E"/>
    <w:rsid w:val="002E4FFD"/>
    <w:rsid w:val="002F6261"/>
    <w:rsid w:val="00301EFB"/>
    <w:rsid w:val="00306DC0"/>
    <w:rsid w:val="00312547"/>
    <w:rsid w:val="00331D6D"/>
    <w:rsid w:val="003419B0"/>
    <w:rsid w:val="00356899"/>
    <w:rsid w:val="003641BF"/>
    <w:rsid w:val="00381F12"/>
    <w:rsid w:val="00397EC5"/>
    <w:rsid w:val="003B25B1"/>
    <w:rsid w:val="003D7241"/>
    <w:rsid w:val="003E1869"/>
    <w:rsid w:val="003F5BDB"/>
    <w:rsid w:val="004072EC"/>
    <w:rsid w:val="00407D39"/>
    <w:rsid w:val="00411C29"/>
    <w:rsid w:val="004131E4"/>
    <w:rsid w:val="00437E1F"/>
    <w:rsid w:val="00447FC9"/>
    <w:rsid w:val="00454AE0"/>
    <w:rsid w:val="00464A87"/>
    <w:rsid w:val="004717D5"/>
    <w:rsid w:val="0047297F"/>
    <w:rsid w:val="004747BA"/>
    <w:rsid w:val="00475EC8"/>
    <w:rsid w:val="00480B4D"/>
    <w:rsid w:val="004B0E87"/>
    <w:rsid w:val="004C6CD3"/>
    <w:rsid w:val="004E23AB"/>
    <w:rsid w:val="004E5087"/>
    <w:rsid w:val="004E693C"/>
    <w:rsid w:val="004E6F46"/>
    <w:rsid w:val="004F2B32"/>
    <w:rsid w:val="004F36BB"/>
    <w:rsid w:val="004F4767"/>
    <w:rsid w:val="004F5F4E"/>
    <w:rsid w:val="005069B6"/>
    <w:rsid w:val="00513129"/>
    <w:rsid w:val="0051419D"/>
    <w:rsid w:val="005253BD"/>
    <w:rsid w:val="0052685C"/>
    <w:rsid w:val="00536132"/>
    <w:rsid w:val="00537372"/>
    <w:rsid w:val="005407A1"/>
    <w:rsid w:val="00580984"/>
    <w:rsid w:val="005827C6"/>
    <w:rsid w:val="00594E4A"/>
    <w:rsid w:val="005A3949"/>
    <w:rsid w:val="005B2C55"/>
    <w:rsid w:val="005B6FE1"/>
    <w:rsid w:val="005D5DD2"/>
    <w:rsid w:val="005E03E3"/>
    <w:rsid w:val="005E096C"/>
    <w:rsid w:val="005E1552"/>
    <w:rsid w:val="005E31F0"/>
    <w:rsid w:val="005E5CB7"/>
    <w:rsid w:val="005F09E2"/>
    <w:rsid w:val="005F39CE"/>
    <w:rsid w:val="005F3C29"/>
    <w:rsid w:val="0060444C"/>
    <w:rsid w:val="006058C3"/>
    <w:rsid w:val="00651F88"/>
    <w:rsid w:val="006541B0"/>
    <w:rsid w:val="00667AB1"/>
    <w:rsid w:val="00672539"/>
    <w:rsid w:val="00673670"/>
    <w:rsid w:val="00676AE8"/>
    <w:rsid w:val="00686D22"/>
    <w:rsid w:val="006878F1"/>
    <w:rsid w:val="006A4B33"/>
    <w:rsid w:val="006C5124"/>
    <w:rsid w:val="006C7BEC"/>
    <w:rsid w:val="006D04BE"/>
    <w:rsid w:val="006D6807"/>
    <w:rsid w:val="006D7798"/>
    <w:rsid w:val="006D7990"/>
    <w:rsid w:val="006F1EED"/>
    <w:rsid w:val="007056C2"/>
    <w:rsid w:val="00711664"/>
    <w:rsid w:val="007149D2"/>
    <w:rsid w:val="00726B6E"/>
    <w:rsid w:val="007341F8"/>
    <w:rsid w:val="00750094"/>
    <w:rsid w:val="0075389A"/>
    <w:rsid w:val="00755FC7"/>
    <w:rsid w:val="00756BAF"/>
    <w:rsid w:val="00765523"/>
    <w:rsid w:val="0078534B"/>
    <w:rsid w:val="007A10E6"/>
    <w:rsid w:val="007A4B18"/>
    <w:rsid w:val="007A6B98"/>
    <w:rsid w:val="007C4945"/>
    <w:rsid w:val="007D202E"/>
    <w:rsid w:val="007D52ED"/>
    <w:rsid w:val="007E11BB"/>
    <w:rsid w:val="007E45B8"/>
    <w:rsid w:val="007E5579"/>
    <w:rsid w:val="008067F6"/>
    <w:rsid w:val="0080692F"/>
    <w:rsid w:val="00811DDF"/>
    <w:rsid w:val="00814479"/>
    <w:rsid w:val="008167C1"/>
    <w:rsid w:val="00834208"/>
    <w:rsid w:val="0083746E"/>
    <w:rsid w:val="0085155E"/>
    <w:rsid w:val="00852EEF"/>
    <w:rsid w:val="00856D27"/>
    <w:rsid w:val="00862281"/>
    <w:rsid w:val="00865921"/>
    <w:rsid w:val="00873234"/>
    <w:rsid w:val="00875922"/>
    <w:rsid w:val="00876C20"/>
    <w:rsid w:val="0088452C"/>
    <w:rsid w:val="008861EA"/>
    <w:rsid w:val="0089082E"/>
    <w:rsid w:val="008947E1"/>
    <w:rsid w:val="008B244C"/>
    <w:rsid w:val="008C2D11"/>
    <w:rsid w:val="008C347D"/>
    <w:rsid w:val="008D2794"/>
    <w:rsid w:val="008E3978"/>
    <w:rsid w:val="008E4172"/>
    <w:rsid w:val="008F108C"/>
    <w:rsid w:val="008F55BE"/>
    <w:rsid w:val="008F5CA7"/>
    <w:rsid w:val="0090093C"/>
    <w:rsid w:val="00904F8A"/>
    <w:rsid w:val="00912FCF"/>
    <w:rsid w:val="0091463D"/>
    <w:rsid w:val="00924BB1"/>
    <w:rsid w:val="00933BA5"/>
    <w:rsid w:val="009364D1"/>
    <w:rsid w:val="0094550E"/>
    <w:rsid w:val="00950916"/>
    <w:rsid w:val="0095490F"/>
    <w:rsid w:val="00963341"/>
    <w:rsid w:val="00964B39"/>
    <w:rsid w:val="00971A81"/>
    <w:rsid w:val="00981531"/>
    <w:rsid w:val="00981B5F"/>
    <w:rsid w:val="00991182"/>
    <w:rsid w:val="009A7BF2"/>
    <w:rsid w:val="009B29AB"/>
    <w:rsid w:val="009C21CA"/>
    <w:rsid w:val="009D15F9"/>
    <w:rsid w:val="009E7D0C"/>
    <w:rsid w:val="009F7B87"/>
    <w:rsid w:val="00A067A0"/>
    <w:rsid w:val="00A10D40"/>
    <w:rsid w:val="00A24DE0"/>
    <w:rsid w:val="00A33BE7"/>
    <w:rsid w:val="00A34AFB"/>
    <w:rsid w:val="00A4468D"/>
    <w:rsid w:val="00A518A4"/>
    <w:rsid w:val="00A57061"/>
    <w:rsid w:val="00A735DE"/>
    <w:rsid w:val="00A767FD"/>
    <w:rsid w:val="00A81F8C"/>
    <w:rsid w:val="00A831B2"/>
    <w:rsid w:val="00A83E46"/>
    <w:rsid w:val="00A858F1"/>
    <w:rsid w:val="00A86696"/>
    <w:rsid w:val="00A91166"/>
    <w:rsid w:val="00A927B5"/>
    <w:rsid w:val="00A93F1E"/>
    <w:rsid w:val="00A97979"/>
    <w:rsid w:val="00AA066D"/>
    <w:rsid w:val="00AB11D3"/>
    <w:rsid w:val="00AB1CA9"/>
    <w:rsid w:val="00AB3AF6"/>
    <w:rsid w:val="00AB4DC5"/>
    <w:rsid w:val="00AF2F85"/>
    <w:rsid w:val="00AF7E69"/>
    <w:rsid w:val="00B00093"/>
    <w:rsid w:val="00B171EE"/>
    <w:rsid w:val="00B33990"/>
    <w:rsid w:val="00B373CB"/>
    <w:rsid w:val="00B43804"/>
    <w:rsid w:val="00B52ECD"/>
    <w:rsid w:val="00B62D5D"/>
    <w:rsid w:val="00B64F13"/>
    <w:rsid w:val="00B72D4E"/>
    <w:rsid w:val="00B77D91"/>
    <w:rsid w:val="00B806D4"/>
    <w:rsid w:val="00B95084"/>
    <w:rsid w:val="00BA641D"/>
    <w:rsid w:val="00BB293D"/>
    <w:rsid w:val="00BB5CE8"/>
    <w:rsid w:val="00BB7A69"/>
    <w:rsid w:val="00BD309B"/>
    <w:rsid w:val="00BD6EAF"/>
    <w:rsid w:val="00BE1D99"/>
    <w:rsid w:val="00BE2619"/>
    <w:rsid w:val="00BE64E0"/>
    <w:rsid w:val="00C359D8"/>
    <w:rsid w:val="00C3760E"/>
    <w:rsid w:val="00C42928"/>
    <w:rsid w:val="00C60278"/>
    <w:rsid w:val="00C60B53"/>
    <w:rsid w:val="00C63A69"/>
    <w:rsid w:val="00C73154"/>
    <w:rsid w:val="00C84187"/>
    <w:rsid w:val="00C86964"/>
    <w:rsid w:val="00C920EA"/>
    <w:rsid w:val="00C93F6C"/>
    <w:rsid w:val="00CA00D4"/>
    <w:rsid w:val="00CA4B38"/>
    <w:rsid w:val="00CA6178"/>
    <w:rsid w:val="00CA7590"/>
    <w:rsid w:val="00CB17E7"/>
    <w:rsid w:val="00CB1DCE"/>
    <w:rsid w:val="00CB3CE4"/>
    <w:rsid w:val="00CB65BB"/>
    <w:rsid w:val="00CB72BA"/>
    <w:rsid w:val="00CB74AE"/>
    <w:rsid w:val="00CB7E8D"/>
    <w:rsid w:val="00CC0CEF"/>
    <w:rsid w:val="00CC411A"/>
    <w:rsid w:val="00CC45D2"/>
    <w:rsid w:val="00CD01D2"/>
    <w:rsid w:val="00CD3742"/>
    <w:rsid w:val="00CD503D"/>
    <w:rsid w:val="00CD63B4"/>
    <w:rsid w:val="00CE54F2"/>
    <w:rsid w:val="00CE6D04"/>
    <w:rsid w:val="00CE7EE4"/>
    <w:rsid w:val="00CF5308"/>
    <w:rsid w:val="00CF61EB"/>
    <w:rsid w:val="00CF6AEA"/>
    <w:rsid w:val="00D01786"/>
    <w:rsid w:val="00D1212A"/>
    <w:rsid w:val="00D140A5"/>
    <w:rsid w:val="00D4633B"/>
    <w:rsid w:val="00D46D3E"/>
    <w:rsid w:val="00D5014E"/>
    <w:rsid w:val="00D506E1"/>
    <w:rsid w:val="00D568A1"/>
    <w:rsid w:val="00D62ED6"/>
    <w:rsid w:val="00D67B67"/>
    <w:rsid w:val="00D67CD6"/>
    <w:rsid w:val="00D869F0"/>
    <w:rsid w:val="00D94645"/>
    <w:rsid w:val="00D96104"/>
    <w:rsid w:val="00D97DA7"/>
    <w:rsid w:val="00DA0D1B"/>
    <w:rsid w:val="00DA6CD4"/>
    <w:rsid w:val="00DB2E24"/>
    <w:rsid w:val="00DB31FE"/>
    <w:rsid w:val="00DC1DFD"/>
    <w:rsid w:val="00DC3951"/>
    <w:rsid w:val="00DC412A"/>
    <w:rsid w:val="00DC5F02"/>
    <w:rsid w:val="00DC6DF1"/>
    <w:rsid w:val="00DD4FD7"/>
    <w:rsid w:val="00DE445D"/>
    <w:rsid w:val="00DE7C20"/>
    <w:rsid w:val="00DF040D"/>
    <w:rsid w:val="00DF14D2"/>
    <w:rsid w:val="00E16148"/>
    <w:rsid w:val="00E23DEB"/>
    <w:rsid w:val="00E4469A"/>
    <w:rsid w:val="00E506F9"/>
    <w:rsid w:val="00E52751"/>
    <w:rsid w:val="00E56DCD"/>
    <w:rsid w:val="00E60D4B"/>
    <w:rsid w:val="00E65E3D"/>
    <w:rsid w:val="00E708D7"/>
    <w:rsid w:val="00E71411"/>
    <w:rsid w:val="00E827A1"/>
    <w:rsid w:val="00E86A7C"/>
    <w:rsid w:val="00E973C5"/>
    <w:rsid w:val="00EA5BDC"/>
    <w:rsid w:val="00EB1965"/>
    <w:rsid w:val="00EC4525"/>
    <w:rsid w:val="00ED01C8"/>
    <w:rsid w:val="00ED4548"/>
    <w:rsid w:val="00EE7907"/>
    <w:rsid w:val="00F0301D"/>
    <w:rsid w:val="00F2439C"/>
    <w:rsid w:val="00F2503C"/>
    <w:rsid w:val="00F2684D"/>
    <w:rsid w:val="00F36A83"/>
    <w:rsid w:val="00F437B0"/>
    <w:rsid w:val="00F51CD8"/>
    <w:rsid w:val="00F53251"/>
    <w:rsid w:val="00F55A74"/>
    <w:rsid w:val="00F67A40"/>
    <w:rsid w:val="00F7013B"/>
    <w:rsid w:val="00F7181C"/>
    <w:rsid w:val="00F7387A"/>
    <w:rsid w:val="00F81393"/>
    <w:rsid w:val="00F82C7E"/>
    <w:rsid w:val="00F94676"/>
    <w:rsid w:val="00F94792"/>
    <w:rsid w:val="00F97D3C"/>
    <w:rsid w:val="00FA2AAD"/>
    <w:rsid w:val="00FB3A6D"/>
    <w:rsid w:val="00FB4AE4"/>
    <w:rsid w:val="00FC1F53"/>
    <w:rsid w:val="00FC356E"/>
    <w:rsid w:val="00FD3FE2"/>
    <w:rsid w:val="00FD4975"/>
    <w:rsid w:val="00FE4CD9"/>
    <w:rsid w:val="00FE7B04"/>
    <w:rsid w:val="00FF3475"/>
    <w:rsid w:val="00FF3806"/>
    <w:rsid w:val="00FF652E"/>
    <w:rsid w:val="0B135D68"/>
    <w:rsid w:val="1B6826B7"/>
    <w:rsid w:val="2ADF5594"/>
    <w:rsid w:val="35172CA2"/>
    <w:rsid w:val="3D951130"/>
    <w:rsid w:val="3E1F7E36"/>
    <w:rsid w:val="3E5566FC"/>
    <w:rsid w:val="43FC6DD7"/>
    <w:rsid w:val="44AE71E3"/>
    <w:rsid w:val="516C4F36"/>
    <w:rsid w:val="518E53F8"/>
    <w:rsid w:val="5E9A5271"/>
    <w:rsid w:val="5FC00F64"/>
    <w:rsid w:val="62FF29F3"/>
    <w:rsid w:val="69327630"/>
    <w:rsid w:val="6A17019C"/>
    <w:rsid w:val="6D7F4BC3"/>
    <w:rsid w:val="6F7F96B8"/>
    <w:rsid w:val="73F60DA9"/>
    <w:rsid w:val="76F7B53F"/>
    <w:rsid w:val="77B4B4FC"/>
    <w:rsid w:val="79A7A583"/>
    <w:rsid w:val="7AFD9C7A"/>
    <w:rsid w:val="7D5E88A2"/>
    <w:rsid w:val="7DFB1B13"/>
    <w:rsid w:val="7F56B5A5"/>
    <w:rsid w:val="7FDE2A7D"/>
    <w:rsid w:val="AFFEEE6E"/>
    <w:rsid w:val="BAD4BD6E"/>
    <w:rsid w:val="BBFEC321"/>
    <w:rsid w:val="BE7F4397"/>
    <w:rsid w:val="ECFF61CB"/>
    <w:rsid w:val="F5DB0C14"/>
    <w:rsid w:val="FBEAA90C"/>
    <w:rsid w:val="FDAB10E4"/>
    <w:rsid w:val="FE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rPr>
      <w:sz w:val="20"/>
      <w:szCs w:val="20"/>
    </w:rPr>
  </w:style>
  <w:style w:type="paragraph" w:styleId="3">
    <w:name w:val="Balloon Text"/>
    <w:basedOn w:val="1"/>
    <w:link w:val="17"/>
    <w:unhideWhenUsed/>
    <w:uiPriority w:val="99"/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TML Preformatted"/>
    <w:basedOn w:val="1"/>
    <w:link w:val="18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paragraph" w:styleId="8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unhideWhenUsed/>
    <w:qFormat/>
    <w:uiPriority w:val="99"/>
    <w:rPr>
      <w:sz w:val="16"/>
      <w:szCs w:val="16"/>
    </w:rPr>
  </w:style>
  <w:style w:type="character" w:customStyle="1" w:styleId="13">
    <w:name w:val="页眉 Char"/>
    <w:basedOn w:val="10"/>
    <w:link w:val="5"/>
    <w:qFormat/>
    <w:uiPriority w:val="99"/>
  </w:style>
  <w:style w:type="character" w:customStyle="1" w:styleId="14">
    <w:name w:val="批注主题 Char"/>
    <w:link w:val="8"/>
    <w:semiHidden/>
    <w:qFormat/>
    <w:uiPriority w:val="99"/>
    <w:rPr>
      <w:b/>
      <w:bCs/>
    </w:rPr>
  </w:style>
  <w:style w:type="character" w:customStyle="1" w:styleId="15">
    <w:name w:val="页脚 Char"/>
    <w:basedOn w:val="10"/>
    <w:link w:val="4"/>
    <w:qFormat/>
    <w:uiPriority w:val="99"/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框文本 Char"/>
    <w:link w:val="3"/>
    <w:semiHidden/>
    <w:qFormat/>
    <w:uiPriority w:val="99"/>
    <w:rPr>
      <w:rFonts w:ascii="微软雅黑" w:eastAsia="微软雅黑"/>
      <w:sz w:val="18"/>
      <w:szCs w:val="18"/>
    </w:rPr>
  </w:style>
  <w:style w:type="character" w:customStyle="1" w:styleId="18">
    <w:name w:val="HTML 预设格式 Char"/>
    <w:basedOn w:val="10"/>
    <w:link w:val="6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190</Words>
  <Characters>1084</Characters>
  <DocSecurity>0</DocSecurity>
  <Lines>9</Lines>
  <Paragraphs>2</Paragraphs>
  <ScaleCrop>false</ScaleCrop>
  <LinksUpToDate>false</LinksUpToDate>
  <CharactersWithSpaces>1272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2018-07-15T01:13:00Z</cp:lastPrinted>
  <dcterms:created xsi:type="dcterms:W3CDTF">2019-08-31T09:11:00Z</dcterms:created>
  <dcterms:modified xsi:type="dcterms:W3CDTF">2021-09-16T03:03:54Z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KSORubyTemplateID">
    <vt:lpwstr>6</vt:lpwstr>
  </property>
</Properties>
</file>