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电气工程学科硕士入学考试大纲</w:t>
      </w:r>
    </w:p>
    <w:p>
      <w:pPr>
        <w:spacing w:line="360" w:lineRule="auto"/>
        <w:jc w:val="center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考试科目代码及名称：826电路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一、考试要求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二、考试内容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（1）熟练</w:t>
      </w:r>
      <w:r>
        <w:rPr>
          <w:rFonts w:ascii="仿宋_GB2312" w:eastAsia="仿宋_GB2312"/>
          <w:sz w:val="28"/>
          <w:szCs w:val="28"/>
        </w:rPr>
        <w:t>掌握电路模型</w:t>
      </w:r>
      <w:r>
        <w:rPr>
          <w:rFonts w:hint="eastAsia" w:ascii="仿宋_GB2312" w:eastAsia="仿宋_GB2312"/>
          <w:sz w:val="28"/>
          <w:szCs w:val="28"/>
        </w:rPr>
        <w:t>和电路</w:t>
      </w:r>
      <w:r>
        <w:rPr>
          <w:rFonts w:ascii="仿宋_GB2312" w:eastAsia="仿宋_GB2312"/>
          <w:sz w:val="28"/>
          <w:szCs w:val="28"/>
        </w:rPr>
        <w:t>定律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（2）熟练</w:t>
      </w:r>
      <w:r>
        <w:rPr>
          <w:rFonts w:ascii="仿宋_GB2312" w:eastAsia="仿宋_GB2312"/>
          <w:sz w:val="28"/>
          <w:szCs w:val="28"/>
        </w:rPr>
        <w:t>掌握电路的等效变换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ascii="仿宋_GB2312" w:eastAsia="仿宋_GB2312"/>
          <w:sz w:val="28"/>
          <w:szCs w:val="28"/>
        </w:rPr>
        <w:t>输入电阻的概念和计算。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</w:t>
      </w:r>
      <w:r>
        <w:rPr>
          <w:rFonts w:ascii="仿宋_GB2312" w:eastAsia="仿宋_GB2312"/>
          <w:sz w:val="28"/>
          <w:szCs w:val="28"/>
        </w:rPr>
        <w:t>）</w:t>
      </w:r>
      <w:r>
        <w:rPr>
          <w:rFonts w:hint="eastAsia" w:ascii="仿宋_GB2312" w:eastAsia="仿宋_GB2312"/>
          <w:sz w:val="28"/>
          <w:szCs w:val="28"/>
        </w:rPr>
        <w:t>熟练</w:t>
      </w:r>
      <w:r>
        <w:rPr>
          <w:rFonts w:ascii="仿宋_GB2312" w:eastAsia="仿宋_GB2312"/>
          <w:sz w:val="28"/>
          <w:szCs w:val="28"/>
        </w:rPr>
        <w:t>掌握</w:t>
      </w:r>
      <w:r>
        <w:rPr>
          <w:rFonts w:hint="eastAsia" w:ascii="仿宋_GB2312" w:eastAsia="仿宋_GB2312"/>
          <w:sz w:val="28"/>
          <w:szCs w:val="28"/>
        </w:rPr>
        <w:t>电路</w:t>
      </w:r>
      <w:r>
        <w:rPr>
          <w:rFonts w:ascii="仿宋_GB2312" w:eastAsia="仿宋_GB2312"/>
          <w:sz w:val="28"/>
          <w:szCs w:val="28"/>
        </w:rPr>
        <w:t>的基本分析方法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</w:t>
      </w:r>
      <w:r>
        <w:rPr>
          <w:rFonts w:ascii="仿宋_GB2312" w:eastAsia="仿宋_GB2312"/>
          <w:sz w:val="28"/>
          <w:szCs w:val="28"/>
        </w:rPr>
        <w:t>）</w:t>
      </w:r>
      <w:r>
        <w:rPr>
          <w:rFonts w:hint="eastAsia" w:ascii="仿宋_GB2312" w:eastAsia="仿宋_GB2312"/>
          <w:sz w:val="28"/>
          <w:szCs w:val="28"/>
        </w:rPr>
        <w:t>熟练</w:t>
      </w:r>
      <w:r>
        <w:rPr>
          <w:rFonts w:ascii="仿宋_GB2312" w:eastAsia="仿宋_GB2312"/>
          <w:sz w:val="28"/>
          <w:szCs w:val="28"/>
        </w:rPr>
        <w:t>掌握电路</w:t>
      </w:r>
      <w:r>
        <w:rPr>
          <w:rFonts w:hint="eastAsia" w:ascii="仿宋_GB2312" w:eastAsia="仿宋_GB2312"/>
          <w:sz w:val="28"/>
          <w:szCs w:val="28"/>
        </w:rPr>
        <w:t>定理</w:t>
      </w:r>
      <w:r>
        <w:rPr>
          <w:rFonts w:ascii="仿宋_GB2312" w:eastAsia="仿宋_GB2312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（5</w:t>
      </w:r>
      <w:r>
        <w:rPr>
          <w:rFonts w:ascii="仿宋_GB2312" w:eastAsia="仿宋_GB2312"/>
          <w:sz w:val="28"/>
          <w:szCs w:val="28"/>
        </w:rPr>
        <w:t>）</w:t>
      </w:r>
      <w:r>
        <w:rPr>
          <w:rFonts w:hint="eastAsia" w:ascii="仿宋_GB2312" w:eastAsia="仿宋_GB2312"/>
          <w:sz w:val="28"/>
          <w:szCs w:val="28"/>
        </w:rPr>
        <w:t>熟练</w:t>
      </w:r>
      <w:r>
        <w:rPr>
          <w:rFonts w:ascii="仿宋_GB2312" w:eastAsia="仿宋_GB2312"/>
          <w:sz w:val="28"/>
          <w:szCs w:val="28"/>
        </w:rPr>
        <w:t>掌握含有</w:t>
      </w:r>
      <w:r>
        <w:rPr>
          <w:rFonts w:hint="eastAsia" w:ascii="仿宋_GB2312" w:eastAsia="仿宋_GB2312"/>
          <w:sz w:val="28"/>
          <w:szCs w:val="28"/>
        </w:rPr>
        <w:t>理想</w:t>
      </w:r>
      <w:r>
        <w:rPr>
          <w:rFonts w:ascii="仿宋_GB2312" w:eastAsia="仿宋_GB2312"/>
          <w:sz w:val="28"/>
          <w:szCs w:val="28"/>
        </w:rPr>
        <w:t>运算放大器的电路分析。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（6</w:t>
      </w:r>
      <w:r>
        <w:rPr>
          <w:rFonts w:ascii="仿宋_GB2312" w:eastAsia="仿宋_GB2312"/>
          <w:sz w:val="28"/>
          <w:szCs w:val="28"/>
        </w:rPr>
        <w:t>）</w:t>
      </w:r>
      <w:r>
        <w:rPr>
          <w:rFonts w:hint="eastAsia" w:ascii="仿宋_GB2312" w:eastAsia="仿宋_GB2312"/>
          <w:sz w:val="28"/>
          <w:szCs w:val="28"/>
        </w:rPr>
        <w:t>熟练</w:t>
      </w:r>
      <w:r>
        <w:rPr>
          <w:rFonts w:ascii="仿宋_GB2312" w:eastAsia="仿宋_GB2312"/>
          <w:sz w:val="28"/>
          <w:szCs w:val="28"/>
        </w:rPr>
        <w:t>掌握动态</w:t>
      </w:r>
      <w:r>
        <w:rPr>
          <w:rFonts w:hint="eastAsia" w:ascii="仿宋_GB2312" w:eastAsia="仿宋_GB2312"/>
          <w:sz w:val="28"/>
          <w:szCs w:val="28"/>
        </w:rPr>
        <w:t>电路</w:t>
      </w:r>
      <w:r>
        <w:rPr>
          <w:rFonts w:ascii="仿宋_GB2312" w:eastAsia="仿宋_GB2312"/>
          <w:sz w:val="28"/>
          <w:szCs w:val="28"/>
        </w:rPr>
        <w:t>的时域分析法</w:t>
      </w:r>
      <w:r>
        <w:rPr>
          <w:rFonts w:hint="eastAsia" w:ascii="仿宋_GB2312" w:eastAsia="仿宋_GB2312"/>
          <w:sz w:val="28"/>
          <w:szCs w:val="28"/>
        </w:rPr>
        <w:t>和</w:t>
      </w:r>
      <w:r>
        <w:rPr>
          <w:rFonts w:ascii="仿宋_GB2312" w:eastAsia="仿宋_GB2312"/>
          <w:sz w:val="28"/>
          <w:szCs w:val="28"/>
        </w:rPr>
        <w:t>运算法。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（7</w:t>
      </w:r>
      <w:r>
        <w:rPr>
          <w:rFonts w:ascii="仿宋_GB2312" w:eastAsia="仿宋_GB2312"/>
          <w:sz w:val="28"/>
          <w:szCs w:val="28"/>
        </w:rPr>
        <w:t>）</w:t>
      </w:r>
      <w:r>
        <w:rPr>
          <w:rFonts w:hint="eastAsia" w:ascii="仿宋_GB2312" w:eastAsia="仿宋_GB2312"/>
          <w:sz w:val="28"/>
          <w:szCs w:val="28"/>
        </w:rPr>
        <w:t>熟练</w:t>
      </w:r>
      <w:r>
        <w:rPr>
          <w:rFonts w:ascii="仿宋_GB2312" w:eastAsia="仿宋_GB2312"/>
          <w:sz w:val="28"/>
          <w:szCs w:val="28"/>
        </w:rPr>
        <w:t>掌握正弦稳态电路的分析</w:t>
      </w:r>
      <w:r>
        <w:rPr>
          <w:rFonts w:hint="eastAsia" w:ascii="仿宋_GB2312" w:eastAsia="仿宋_GB2312"/>
          <w:sz w:val="28"/>
          <w:szCs w:val="28"/>
        </w:rPr>
        <w:t>和</w:t>
      </w:r>
      <w:r>
        <w:rPr>
          <w:rFonts w:ascii="仿宋_GB2312" w:eastAsia="仿宋_GB2312"/>
          <w:sz w:val="28"/>
          <w:szCs w:val="28"/>
        </w:rPr>
        <w:t>计算。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（8）</w:t>
      </w:r>
      <w:r>
        <w:rPr>
          <w:rFonts w:ascii="仿宋_GB2312" w:eastAsia="仿宋_GB2312"/>
          <w:sz w:val="28"/>
          <w:szCs w:val="28"/>
        </w:rPr>
        <w:t>熟练掌握</w:t>
      </w:r>
      <w:r>
        <w:rPr>
          <w:rFonts w:hint="eastAsia" w:ascii="仿宋_GB2312" w:eastAsia="仿宋_GB2312"/>
          <w:sz w:val="28"/>
          <w:szCs w:val="28"/>
        </w:rPr>
        <w:t>对称</w:t>
      </w:r>
      <w:r>
        <w:rPr>
          <w:rFonts w:ascii="仿宋_GB2312" w:eastAsia="仿宋_GB2312"/>
          <w:sz w:val="28"/>
          <w:szCs w:val="28"/>
        </w:rPr>
        <w:t>三相电路的分析</w:t>
      </w:r>
      <w:r>
        <w:rPr>
          <w:rFonts w:hint="eastAsia" w:ascii="仿宋_GB2312" w:eastAsia="仿宋_GB2312"/>
          <w:sz w:val="28"/>
          <w:szCs w:val="28"/>
        </w:rPr>
        <w:t>和</w:t>
      </w:r>
      <w:r>
        <w:rPr>
          <w:rFonts w:ascii="仿宋_GB2312" w:eastAsia="仿宋_GB2312"/>
          <w:sz w:val="28"/>
          <w:szCs w:val="28"/>
        </w:rPr>
        <w:t>计算。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（9</w:t>
      </w:r>
      <w:r>
        <w:rPr>
          <w:rFonts w:ascii="仿宋_GB2312" w:eastAsia="仿宋_GB2312"/>
          <w:sz w:val="28"/>
          <w:szCs w:val="28"/>
        </w:rPr>
        <w:t>）</w:t>
      </w:r>
      <w:r>
        <w:rPr>
          <w:rFonts w:hint="eastAsia" w:ascii="仿宋_GB2312" w:eastAsia="仿宋_GB2312"/>
          <w:sz w:val="28"/>
          <w:szCs w:val="28"/>
        </w:rPr>
        <w:t>熟练</w:t>
      </w:r>
      <w:r>
        <w:rPr>
          <w:rFonts w:ascii="仿宋_GB2312" w:eastAsia="仿宋_GB2312"/>
          <w:sz w:val="28"/>
          <w:szCs w:val="28"/>
        </w:rPr>
        <w:t>掌握非正弦</w:t>
      </w:r>
      <w:r>
        <w:rPr>
          <w:rFonts w:hint="eastAsia" w:ascii="仿宋_GB2312" w:eastAsia="仿宋_GB2312"/>
          <w:sz w:val="28"/>
          <w:szCs w:val="28"/>
        </w:rPr>
        <w:t>周期</w:t>
      </w:r>
      <w:r>
        <w:rPr>
          <w:rFonts w:ascii="仿宋_GB2312" w:eastAsia="仿宋_GB2312"/>
          <w:sz w:val="28"/>
          <w:szCs w:val="28"/>
        </w:rPr>
        <w:t>电流电路的分析和计算。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（10</w:t>
      </w:r>
      <w:r>
        <w:rPr>
          <w:rFonts w:ascii="仿宋_GB2312" w:eastAsia="仿宋_GB2312"/>
          <w:sz w:val="28"/>
          <w:szCs w:val="28"/>
        </w:rPr>
        <w:t>）</w:t>
      </w:r>
      <w:r>
        <w:rPr>
          <w:rFonts w:hint="eastAsia" w:ascii="仿宋_GB2312" w:eastAsia="仿宋_GB2312"/>
          <w:sz w:val="28"/>
          <w:szCs w:val="28"/>
        </w:rPr>
        <w:t>熟练</w:t>
      </w:r>
      <w:r>
        <w:rPr>
          <w:rFonts w:ascii="仿宋_GB2312" w:eastAsia="仿宋_GB2312"/>
          <w:sz w:val="28"/>
          <w:szCs w:val="28"/>
        </w:rPr>
        <w:t>掌握二端口网络的参数计算和分析。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三、试卷结构（题型分值）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本科目满分为150分，考试时间为180分钟。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2.题型结构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计算题</w:t>
      </w:r>
      <w:r>
        <w:rPr>
          <w:rFonts w:ascii="仿宋_GB2312" w:eastAsia="仿宋_GB2312"/>
          <w:sz w:val="28"/>
          <w:szCs w:val="28"/>
        </w:rPr>
        <w:t>为主。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四、参考书目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《电路》邱关源，第五版，2006年，高等教育出版社。 </w:t>
      </w:r>
    </w:p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Microsoft YaHei UI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24"/>
    <w:rsid w:val="00002B40"/>
    <w:rsid w:val="00056A4D"/>
    <w:rsid w:val="000A6D16"/>
    <w:rsid w:val="000C770E"/>
    <w:rsid w:val="000F449F"/>
    <w:rsid w:val="001508EF"/>
    <w:rsid w:val="001E75DF"/>
    <w:rsid w:val="00214775"/>
    <w:rsid w:val="00215937"/>
    <w:rsid w:val="00237A76"/>
    <w:rsid w:val="002B663A"/>
    <w:rsid w:val="002C32AA"/>
    <w:rsid w:val="00335B13"/>
    <w:rsid w:val="00381AB7"/>
    <w:rsid w:val="00410346"/>
    <w:rsid w:val="004906A8"/>
    <w:rsid w:val="00574703"/>
    <w:rsid w:val="005B7536"/>
    <w:rsid w:val="00616979"/>
    <w:rsid w:val="00656051"/>
    <w:rsid w:val="0069297D"/>
    <w:rsid w:val="006C75CC"/>
    <w:rsid w:val="006E0699"/>
    <w:rsid w:val="006E65B4"/>
    <w:rsid w:val="007170AC"/>
    <w:rsid w:val="00732038"/>
    <w:rsid w:val="00746C1F"/>
    <w:rsid w:val="00765A9D"/>
    <w:rsid w:val="00772476"/>
    <w:rsid w:val="00843C85"/>
    <w:rsid w:val="0086115B"/>
    <w:rsid w:val="00896E6F"/>
    <w:rsid w:val="008A7004"/>
    <w:rsid w:val="008B6001"/>
    <w:rsid w:val="00971655"/>
    <w:rsid w:val="00983024"/>
    <w:rsid w:val="009928C4"/>
    <w:rsid w:val="00A1112D"/>
    <w:rsid w:val="00AB31DD"/>
    <w:rsid w:val="00AE764F"/>
    <w:rsid w:val="00B268A9"/>
    <w:rsid w:val="00B648A0"/>
    <w:rsid w:val="00BE159F"/>
    <w:rsid w:val="00C06739"/>
    <w:rsid w:val="00C54641"/>
    <w:rsid w:val="00C76943"/>
    <w:rsid w:val="00CB7DC2"/>
    <w:rsid w:val="00D4755B"/>
    <w:rsid w:val="00D92CB3"/>
    <w:rsid w:val="00DC4E95"/>
    <w:rsid w:val="00E21ADA"/>
    <w:rsid w:val="00E61C6B"/>
    <w:rsid w:val="00E658E1"/>
    <w:rsid w:val="00ED2C19"/>
    <w:rsid w:val="00EE789F"/>
    <w:rsid w:val="00F0671B"/>
    <w:rsid w:val="00F56CF6"/>
    <w:rsid w:val="00FB28AF"/>
    <w:rsid w:val="00FC094B"/>
    <w:rsid w:val="00FC2F74"/>
    <w:rsid w:val="00FD1D8C"/>
    <w:rsid w:val="0E6C790F"/>
    <w:rsid w:val="1A4B67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link w:val="4"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link w:val="3"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字符"/>
    <w:link w:val="2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</Words>
  <Characters>297</Characters>
  <Lines>2</Lines>
  <Paragraphs>1</Paragraphs>
  <TotalTime>0</TotalTime>
  <ScaleCrop>false</ScaleCrop>
  <LinksUpToDate>false</LinksUpToDate>
  <CharactersWithSpaces>348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2014-09-15T02:27:00Z</dcterms:created>
  <dc:creator>Zheng Zhongyu</dc:creator>
  <cp:lastModifiedBy>vertesyuan</cp:lastModifiedBy>
  <cp:lastPrinted>2019-07-03T06:50:00Z</cp:lastPrinted>
  <dcterms:modified xsi:type="dcterms:W3CDTF">2021-12-08T07:29:19Z</dcterms:modified>
  <dc:title>2015年社会工作专业硕士入学考试大纲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