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outlineLvl w:val="0"/>
        <w:rPr>
          <w:rFonts w:hint="eastAsia" w:ascii="宋体" w:cs="宋体"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昆明理工大学硕士研究生入学考试《</w:t>
      </w:r>
      <w:r>
        <w:rPr>
          <w:rFonts w:hint="eastAsia"/>
          <w:b/>
          <w:bCs/>
          <w:sz w:val="32"/>
          <w:szCs w:val="32"/>
        </w:rPr>
        <w:t>工业设计工程</w:t>
      </w:r>
      <w:r>
        <w:rPr>
          <w:rFonts w:hint="eastAsia"/>
          <w:b/>
          <w:sz w:val="30"/>
          <w:szCs w:val="30"/>
        </w:rPr>
        <w:t>》考试大纲</w:t>
      </w:r>
    </w:p>
    <w:p>
      <w:pPr>
        <w:spacing w:before="156" w:beforeLines="50" w:after="156" w:afterLines="50"/>
        <w:jc w:val="center"/>
        <w:rPr>
          <w:rFonts w:hint="eastAsia" w:ascii="黑体" w:eastAsia="黑体"/>
          <w:bCs/>
          <w:sz w:val="24"/>
        </w:rPr>
      </w:pPr>
    </w:p>
    <w:p>
      <w:pPr>
        <w:spacing w:line="440" w:lineRule="exact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第一部分  考试形式和试卷结构</w:t>
      </w:r>
    </w:p>
    <w:p>
      <w:pPr>
        <w:spacing w:line="44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一、试卷满分</w:t>
      </w:r>
      <w:r>
        <w:rPr>
          <w:rFonts w:ascii="宋体" w:hAnsi="宋体"/>
          <w:b/>
          <w:sz w:val="28"/>
          <w:szCs w:val="28"/>
        </w:rPr>
        <w:t>及考试时间</w:t>
      </w:r>
    </w:p>
    <w:p>
      <w:pPr>
        <w:spacing w:line="440" w:lineRule="exact"/>
        <w:ind w:firstLine="420"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试卷满分为150分，考试时间为180分钟</w:t>
      </w:r>
      <w:r>
        <w:rPr>
          <w:rFonts w:hint="eastAsia"/>
          <w:sz w:val="28"/>
          <w:szCs w:val="28"/>
        </w:rPr>
        <w:t>。</w:t>
      </w:r>
    </w:p>
    <w:p>
      <w:pPr>
        <w:spacing w:line="44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二、答题方式</w:t>
      </w:r>
    </w:p>
    <w:p>
      <w:pPr>
        <w:spacing w:line="440" w:lineRule="exact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答题方式为闭卷、笔试。</w:t>
      </w:r>
    </w:p>
    <w:p>
      <w:pPr>
        <w:spacing w:line="44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三、试卷内容结构  </w:t>
      </w:r>
    </w:p>
    <w:p>
      <w:pPr>
        <w:spacing w:line="440" w:lineRule="exact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工业设计史部分，约占 40%</w:t>
      </w:r>
      <w:r>
        <w:rPr>
          <w:sz w:val="28"/>
          <w:szCs w:val="28"/>
        </w:rPr>
        <w:t>。</w:t>
      </w:r>
    </w:p>
    <w:p>
      <w:pPr>
        <w:spacing w:line="440" w:lineRule="exact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工业设计理论部分，约占 60%</w:t>
      </w:r>
      <w:r>
        <w:rPr>
          <w:sz w:val="28"/>
          <w:szCs w:val="28"/>
        </w:rPr>
        <w:t>。</w:t>
      </w:r>
    </w:p>
    <w:p>
      <w:pPr>
        <w:spacing w:line="440" w:lineRule="exact"/>
        <w:ind w:firstLine="420"/>
        <w:rPr>
          <w:rFonts w:hint="eastAsia"/>
          <w:sz w:val="28"/>
          <w:szCs w:val="28"/>
        </w:rPr>
      </w:pPr>
    </w:p>
    <w:p>
      <w:pPr>
        <w:spacing w:line="44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四、试卷题型结构</w:t>
      </w:r>
    </w:p>
    <w:p>
      <w:pPr>
        <w:spacing w:line="440" w:lineRule="exact"/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名词解释  约25分</w:t>
      </w:r>
    </w:p>
    <w:p>
      <w:pPr>
        <w:spacing w:line="440" w:lineRule="exact"/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简答题    约50分</w:t>
      </w:r>
    </w:p>
    <w:p>
      <w:pPr>
        <w:spacing w:line="440" w:lineRule="exact"/>
        <w:ind w:firstLine="420"/>
        <w:rPr>
          <w:rFonts w:hint="eastAsia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论述题    约75分</w:t>
      </w:r>
    </w:p>
    <w:p>
      <w:pPr>
        <w:spacing w:line="440" w:lineRule="exact"/>
        <w:ind w:firstLine="420"/>
        <w:rPr>
          <w:rFonts w:ascii="宋体" w:cs="宋体"/>
          <w:sz w:val="28"/>
          <w:szCs w:val="28"/>
        </w:rPr>
      </w:pPr>
      <w:r>
        <w:rPr>
          <w:rFonts w:hint="eastAsia"/>
          <w:sz w:val="28"/>
          <w:szCs w:val="28"/>
        </w:rPr>
        <w:t>合计150分</w:t>
      </w:r>
    </w:p>
    <w:p>
      <w:pPr>
        <w:spacing w:line="440" w:lineRule="exact"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第二部分  考察的知识及范围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</w:t>
      </w:r>
      <w:r>
        <w:rPr>
          <w:rFonts w:hint="eastAsia" w:ascii="宋体" w:hAnsi="宋体"/>
          <w:sz w:val="28"/>
          <w:szCs w:val="28"/>
        </w:rPr>
        <w:t>工业设计史部分：工业设计发展中的流派和组织；工业设计与传统设计文明的渊源关系；从工业设计的发展进程来看工业设计的发展趋势；</w:t>
      </w:r>
      <w:r>
        <w:rPr>
          <w:rFonts w:ascii="宋体" w:hAnsi="宋体"/>
          <w:sz w:val="28"/>
          <w:szCs w:val="28"/>
        </w:rPr>
        <w:t>各国工业设计概况</w:t>
      </w:r>
      <w:r>
        <w:rPr>
          <w:rFonts w:hint="eastAsia" w:ascii="宋体" w:hAnsi="宋体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工业设计的基本思想和理论基础</w:t>
      </w:r>
      <w:r>
        <w:rPr>
          <w:rFonts w:hint="eastAsia" w:ascii="宋体" w:hAnsi="宋体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工业设计的基本领域</w:t>
      </w:r>
      <w:r>
        <w:rPr>
          <w:rFonts w:hint="eastAsia" w:ascii="宋体" w:hAnsi="宋体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当代工业设计的发展趋势及特点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2、</w:t>
      </w:r>
      <w:r>
        <w:rPr>
          <w:rFonts w:hint="eastAsia"/>
          <w:sz w:val="28"/>
          <w:szCs w:val="28"/>
        </w:rPr>
        <w:t>工业设计理论部分</w:t>
      </w:r>
      <w:r>
        <w:rPr>
          <w:rFonts w:hint="eastAsia" w:ascii="宋体" w:hAnsi="宋体"/>
          <w:sz w:val="28"/>
          <w:szCs w:val="28"/>
        </w:rPr>
        <w:t>：人机工程学的定义、学科体系与应用领域；设计方法学中的调查方法、评价方法及思维方法。</w:t>
      </w:r>
    </w:p>
    <w:p>
      <w:pPr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E3"/>
    <w:rsid w:val="000032B2"/>
    <w:rsid w:val="00094354"/>
    <w:rsid w:val="000A119E"/>
    <w:rsid w:val="000E234C"/>
    <w:rsid w:val="00125A66"/>
    <w:rsid w:val="0013190E"/>
    <w:rsid w:val="001F1FE9"/>
    <w:rsid w:val="00224676"/>
    <w:rsid w:val="0029437C"/>
    <w:rsid w:val="00325AF8"/>
    <w:rsid w:val="00376711"/>
    <w:rsid w:val="003C6353"/>
    <w:rsid w:val="00410FB0"/>
    <w:rsid w:val="00424B7D"/>
    <w:rsid w:val="00460753"/>
    <w:rsid w:val="004E1CDD"/>
    <w:rsid w:val="004E58F6"/>
    <w:rsid w:val="00527705"/>
    <w:rsid w:val="005C0EE3"/>
    <w:rsid w:val="00792C34"/>
    <w:rsid w:val="00830ECB"/>
    <w:rsid w:val="00840A04"/>
    <w:rsid w:val="008A37C8"/>
    <w:rsid w:val="00904F96"/>
    <w:rsid w:val="00906E01"/>
    <w:rsid w:val="00910049"/>
    <w:rsid w:val="009B3220"/>
    <w:rsid w:val="00A67CE8"/>
    <w:rsid w:val="00A976B4"/>
    <w:rsid w:val="00AB6949"/>
    <w:rsid w:val="00AC3BC6"/>
    <w:rsid w:val="00B1415B"/>
    <w:rsid w:val="00B17AA1"/>
    <w:rsid w:val="00B96236"/>
    <w:rsid w:val="00BC4016"/>
    <w:rsid w:val="00C10CE3"/>
    <w:rsid w:val="00C311F6"/>
    <w:rsid w:val="00C50029"/>
    <w:rsid w:val="00C72C8B"/>
    <w:rsid w:val="00CA041A"/>
    <w:rsid w:val="00DB002F"/>
    <w:rsid w:val="00DC3999"/>
    <w:rsid w:val="00E05D97"/>
    <w:rsid w:val="00E65143"/>
    <w:rsid w:val="00E85480"/>
    <w:rsid w:val="00FD794B"/>
    <w:rsid w:val="415B5035"/>
    <w:rsid w:val="7EB85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2015-09-22T02:49:00Z</dcterms:created>
  <dc:creator>USER</dc:creator>
  <cp:lastModifiedBy>vertesyuan</cp:lastModifiedBy>
  <dcterms:modified xsi:type="dcterms:W3CDTF">2021-12-08T08:12:15Z</dcterms:modified>
  <dc:title>昆明理工大学硕士研究生入学考试《高等数学》考试大纲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