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2"/>
          <w:szCs w:val="32"/>
        </w:rPr>
        <w:instrText xml:space="preserve">ADDIN CNKISM.UserStyle</w:instrText>
      </w:r>
      <w:r>
        <w:rPr>
          <w:rFonts w:ascii="方正小标宋简体" w:eastAsia="方正小标宋简体"/>
          <w:sz w:val="32"/>
          <w:szCs w:val="32"/>
        </w:rPr>
        <w:fldChar w:fldCharType="separate"/>
      </w:r>
      <w:r>
        <w:rPr>
          <w:rFonts w:ascii="方正小标宋简体" w:eastAsia="方正小标宋简体"/>
          <w:sz w:val="32"/>
          <w:szCs w:val="32"/>
        </w:rPr>
        <w:fldChar w:fldCharType="end"/>
      </w:r>
      <w:r>
        <w:rPr>
          <w:rFonts w:hint="eastAsia" w:ascii="方正小标宋简体" w:eastAsia="方正小标宋简体"/>
          <w:sz w:val="32"/>
          <w:szCs w:val="32"/>
        </w:rPr>
        <w:t>中外政治制度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、国际关系</w:t>
      </w:r>
      <w:r>
        <w:rPr>
          <w:rFonts w:hint="eastAsia" w:ascii="方正小标宋简体" w:eastAsia="方正小标宋简体"/>
          <w:sz w:val="32"/>
          <w:szCs w:val="32"/>
        </w:rPr>
        <w:t>专业硕士研究生入学考试大纲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考试科目代码及名称：623政治学原理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掌握政治学的基本概念、基本知识、基本理论和分析方法，能够运用政治学的理论和方法分析与解决实际问题。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（1）政治的概念及其内涵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（2）政治学的历史发展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（3）政治学的主要研究方法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（4）国家的相关理论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（5）意识形态相关理论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（6）政治参与相关理论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（7）利益集团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（8）民主化理论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（9）政治社会化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（10）政党和政党制度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（11）政治文化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（12）政治发展等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占总分的40%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（3）论述题：占总分的40%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《政治学基础》（第四版）：王浦劬，北京大学出版社，2018年。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《政治学原理》（第三版）：景跃进、张小劲主编，2015年。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《政治学导论》（第四版）：杨光斌主编，2011年。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《政治学原理（第二版）》：王惠岩主编，高等教育出版社，2006年。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《政治学通识》：包刚升著，北京大学出版社，2015年。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5B8B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2C74E3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7A30FA"/>
    <w:rsid w:val="007F7EA0"/>
    <w:rsid w:val="00843C85"/>
    <w:rsid w:val="0086115B"/>
    <w:rsid w:val="00896E6F"/>
    <w:rsid w:val="008A7004"/>
    <w:rsid w:val="008B6001"/>
    <w:rsid w:val="008D2D84"/>
    <w:rsid w:val="00971655"/>
    <w:rsid w:val="00983024"/>
    <w:rsid w:val="00A1112D"/>
    <w:rsid w:val="00A30284"/>
    <w:rsid w:val="00AE764F"/>
    <w:rsid w:val="00B268A9"/>
    <w:rsid w:val="00B648A0"/>
    <w:rsid w:val="00B9577D"/>
    <w:rsid w:val="00BE159F"/>
    <w:rsid w:val="00C06739"/>
    <w:rsid w:val="00C34402"/>
    <w:rsid w:val="00C35DE4"/>
    <w:rsid w:val="00C54641"/>
    <w:rsid w:val="00C76943"/>
    <w:rsid w:val="00CA6D14"/>
    <w:rsid w:val="00CB7DC2"/>
    <w:rsid w:val="00D4755B"/>
    <w:rsid w:val="00D65C8E"/>
    <w:rsid w:val="00D92CB3"/>
    <w:rsid w:val="00DC4E95"/>
    <w:rsid w:val="00E21ADA"/>
    <w:rsid w:val="00E658E1"/>
    <w:rsid w:val="00E75B90"/>
    <w:rsid w:val="00ED2C19"/>
    <w:rsid w:val="00EE789F"/>
    <w:rsid w:val="00F0671B"/>
    <w:rsid w:val="00F56CF6"/>
    <w:rsid w:val="00FA524C"/>
    <w:rsid w:val="00FB28AF"/>
    <w:rsid w:val="00FC094B"/>
    <w:rsid w:val="00FD1D8C"/>
    <w:rsid w:val="37D969CE"/>
    <w:rsid w:val="4C227AB1"/>
    <w:rsid w:val="5BA67978"/>
    <w:rsid w:val="5D7F7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2019-06-26T08:55:00Z</dcterms:created>
  <dc:creator>Zheng Zhongyu</dc:creator>
  <cp:lastModifiedBy>vertesyuan</cp:lastModifiedBy>
  <cp:lastPrinted>2020-07-16T03:00:26Z</cp:lastPrinted>
  <dcterms:modified xsi:type="dcterms:W3CDTF">2021-12-08T07:28:45Z</dcterms:modified>
  <dc:title>2015年社会工作专业硕士入学考试大纲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