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南昌航空大学202</w:t>
      </w:r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年研究生入学考试初试大纲</w:t>
      </w:r>
    </w:p>
    <w:p>
      <w:pPr>
        <w:spacing w:line="500" w:lineRule="exact"/>
        <w:rPr>
          <w:rFonts w:hint="eastAsia" w:eastAsia="方正书宋简体"/>
          <w:sz w:val="24"/>
        </w:rPr>
      </w:pP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考试科目名称：</w:t>
      </w:r>
      <w:r>
        <w:rPr>
          <w:rFonts w:hint="eastAsia" w:eastAsia="方正书宋简体"/>
          <w:sz w:val="24"/>
        </w:rPr>
        <w:t>交通</w:t>
      </w:r>
      <w:r>
        <w:rPr>
          <w:rFonts w:eastAsia="方正书宋简体"/>
          <w:sz w:val="24"/>
        </w:rPr>
        <w:t>工程学</w:t>
      </w: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考试科目代码：</w:t>
      </w:r>
      <w:r>
        <w:rPr>
          <w:rFonts w:hint="eastAsia" w:eastAsia="方正书宋简体"/>
          <w:sz w:val="24"/>
        </w:rPr>
        <w:t>915</w:t>
      </w: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考试形式：笔试+闭卷</w:t>
      </w:r>
    </w:p>
    <w:p>
      <w:pPr>
        <w:spacing w:line="500" w:lineRule="exact"/>
        <w:rPr>
          <w:sz w:val="24"/>
        </w:rPr>
      </w:pPr>
      <w:r>
        <w:rPr>
          <w:rFonts w:eastAsia="方正书宋简体"/>
          <w:sz w:val="24"/>
        </w:rPr>
        <w:t>考试时间：</w:t>
      </w:r>
      <w:r>
        <w:rPr>
          <w:sz w:val="24"/>
        </w:rPr>
        <w:t>180分钟</w:t>
      </w:r>
    </w:p>
    <w:p>
      <w:pPr>
        <w:spacing w:line="500" w:lineRule="exact"/>
        <w:rPr>
          <w:sz w:val="24"/>
        </w:rPr>
      </w:pPr>
      <w:r>
        <w:rPr>
          <w:rFonts w:eastAsia="方正书宋简体"/>
          <w:sz w:val="24"/>
        </w:rPr>
        <w:t>满分</w:t>
      </w:r>
      <w:r>
        <w:rPr>
          <w:sz w:val="24"/>
        </w:rPr>
        <w:t>：150分</w:t>
      </w:r>
    </w:p>
    <w:p>
      <w:pPr>
        <w:spacing w:line="50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参考书目：</w:t>
      </w:r>
    </w:p>
    <w:p>
      <w:pPr>
        <w:snapToGrid w:val="0"/>
        <w:spacing w:line="440" w:lineRule="exact"/>
        <w:rPr>
          <w:rFonts w:eastAsia="方正书宋简体"/>
          <w:szCs w:val="21"/>
        </w:rPr>
      </w:pPr>
      <w:r>
        <w:rPr>
          <w:rFonts w:hint="eastAsia" w:eastAsia="方正书宋简体"/>
          <w:szCs w:val="21"/>
        </w:rPr>
        <w:t>《交通工程学》（第2版），王炜主编，东南大学出版社， 2011年。</w:t>
      </w:r>
    </w:p>
    <w:p>
      <w:pPr>
        <w:snapToGrid w:val="0"/>
        <w:spacing w:line="440" w:lineRule="exact"/>
        <w:rPr>
          <w:b/>
          <w:bCs/>
          <w:sz w:val="24"/>
        </w:rPr>
      </w:pPr>
      <w:r>
        <w:rPr>
          <w:b/>
          <w:bCs/>
          <w:sz w:val="24"/>
        </w:rPr>
        <w:t>一、试卷结构：</w:t>
      </w:r>
    </w:p>
    <w:p>
      <w:pPr>
        <w:autoSpaceDE w:val="0"/>
        <w:autoSpaceDN w:val="0"/>
        <w:adjustRightInd w:val="0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名词解释8小题，每题 3分，共24分</w:t>
      </w:r>
    </w:p>
    <w:p>
      <w:pPr>
        <w:autoSpaceDE w:val="0"/>
        <w:autoSpaceDN w:val="0"/>
        <w:adjustRightInd w:val="0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判断题10小题，每题 2 分， 共 20 分</w:t>
      </w:r>
    </w:p>
    <w:p>
      <w:pPr>
        <w:autoSpaceDE w:val="0"/>
        <w:autoSpaceDN w:val="0"/>
        <w:adjustRightInd w:val="0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简述题8小题，每题6分，共 48分</w:t>
      </w:r>
    </w:p>
    <w:p>
      <w:pPr>
        <w:autoSpaceDE w:val="0"/>
        <w:autoSpaceDN w:val="0"/>
        <w:adjustRightInd w:val="0"/>
        <w:ind w:firstLine="420"/>
        <w:rPr>
          <w:szCs w:val="21"/>
        </w:rPr>
      </w:pPr>
      <w:r>
        <w:rPr>
          <w:rFonts w:hint="eastAsia"/>
          <w:szCs w:val="21"/>
        </w:rPr>
        <w:t>计算题2小题， 共38分</w:t>
      </w:r>
    </w:p>
    <w:p>
      <w:pPr>
        <w:autoSpaceDE w:val="0"/>
        <w:autoSpaceDN w:val="0"/>
        <w:adjustRightInd w:val="0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综合分析题1小题， 共20分</w:t>
      </w:r>
    </w:p>
    <w:p>
      <w:pPr>
        <w:snapToGrid w:val="0"/>
        <w:spacing w:line="440" w:lineRule="exact"/>
        <w:rPr>
          <w:b/>
          <w:bCs/>
          <w:sz w:val="24"/>
        </w:rPr>
      </w:pPr>
      <w:r>
        <w:rPr>
          <w:b/>
          <w:bCs/>
          <w:sz w:val="24"/>
        </w:rPr>
        <w:t>二、考试范围：</w:t>
      </w: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1、绪论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交通工程学的基本内容和发展概况。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>2</w:t>
      </w:r>
      <w:r>
        <w:rPr>
          <w:b/>
          <w:szCs w:val="21"/>
        </w:rPr>
        <w:t>、</w:t>
      </w:r>
      <w:r>
        <w:rPr>
          <w:rFonts w:hint="eastAsia"/>
          <w:b/>
          <w:szCs w:val="21"/>
        </w:rPr>
        <w:t>交通</w:t>
      </w:r>
      <w:r>
        <w:rPr>
          <w:b/>
          <w:szCs w:val="21"/>
        </w:rPr>
        <w:t>特性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驾驶员、行人和车辆的交通特性</w:t>
      </w:r>
      <w:r>
        <w:rPr>
          <w:szCs w:val="21"/>
        </w:rPr>
        <w:t>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b/>
          <w:szCs w:val="21"/>
        </w:rPr>
        <w:t>、</w:t>
      </w:r>
      <w:r>
        <w:rPr>
          <w:rFonts w:hint="eastAsia"/>
          <w:b/>
          <w:szCs w:val="21"/>
        </w:rPr>
        <w:t>交通调查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交通量、车速、交通密度、行车延误、同行能力、起讫点调查的方法和内容</w:t>
      </w:r>
      <w:r>
        <w:rPr>
          <w:szCs w:val="21"/>
        </w:rPr>
        <w:t>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b/>
          <w:szCs w:val="21"/>
        </w:rPr>
        <w:t>、</w:t>
      </w:r>
      <w:r>
        <w:rPr>
          <w:rFonts w:hint="eastAsia"/>
          <w:b/>
          <w:szCs w:val="21"/>
        </w:rPr>
        <w:t>交通流理论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速度、密度、交通量三参数之间的关系；交通流理论的概率统计分布、跟驰理论、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>排队论、流体力学模拟理论。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5</w:t>
      </w:r>
      <w:r>
        <w:rPr>
          <w:b/>
          <w:szCs w:val="21"/>
        </w:rPr>
        <w:t>、</w:t>
      </w:r>
      <w:r>
        <w:rPr>
          <w:rFonts w:hint="eastAsia"/>
          <w:b/>
          <w:szCs w:val="21"/>
        </w:rPr>
        <w:t>道路通行能力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高速公路、一般公路、城市道路、交叉口以及公共交通通行能力分析和计算方法</w:t>
      </w:r>
      <w:r>
        <w:rPr>
          <w:szCs w:val="21"/>
        </w:rPr>
        <w:t>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6</w:t>
      </w:r>
      <w:r>
        <w:rPr>
          <w:b/>
          <w:szCs w:val="21"/>
        </w:rPr>
        <w:t>、道路</w:t>
      </w:r>
      <w:r>
        <w:rPr>
          <w:rFonts w:hint="eastAsia"/>
          <w:b/>
          <w:szCs w:val="21"/>
        </w:rPr>
        <w:t>交通规划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交通规划基础数据分析和 OD 调查、交通需求分析及发展预测、道路系统规划和交通规划评价</w:t>
      </w:r>
      <w:r>
        <w:rPr>
          <w:szCs w:val="21"/>
        </w:rPr>
        <w:t>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7</w:t>
      </w:r>
      <w:r>
        <w:rPr>
          <w:b/>
          <w:szCs w:val="21"/>
        </w:rPr>
        <w:t>、</w:t>
      </w:r>
      <w:r>
        <w:rPr>
          <w:rFonts w:hint="eastAsia"/>
          <w:b/>
          <w:szCs w:val="21"/>
        </w:rPr>
        <w:t>交通安全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交通事故调查、道路交通事故原因分析、道路交通安全评价、道路交通安全管理规划的</w:t>
      </w:r>
      <w:r>
        <w:rPr>
          <w:szCs w:val="21"/>
        </w:rPr>
        <w:t>。</w:t>
      </w: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8、 交通管理与控制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交通法规、交通标志与标线、交通系统管理、交通需求管理、道路交通信号控制。</w:t>
      </w: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9、 停车场的规划与设计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停车调查、停车需求预测与停车场规划、停车场的设计。</w:t>
      </w: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10、 道路交通与环境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汽车污染物的危害与防治、城市交通噪声及其控制、振动危害及防治。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/>
          <w:szCs w:val="21"/>
        </w:rPr>
      </w:pPr>
    </w:p>
    <w:p>
      <w:pPr>
        <w:spacing w:line="400" w:lineRule="exac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10685"/>
    <w:rsid w:val="00013A4D"/>
    <w:rsid w:val="00017160"/>
    <w:rsid w:val="000654F1"/>
    <w:rsid w:val="000A31F4"/>
    <w:rsid w:val="000A560D"/>
    <w:rsid w:val="000F2425"/>
    <w:rsid w:val="00103FA4"/>
    <w:rsid w:val="00104353"/>
    <w:rsid w:val="0010592C"/>
    <w:rsid w:val="00133BE2"/>
    <w:rsid w:val="00144C93"/>
    <w:rsid w:val="00154D70"/>
    <w:rsid w:val="00177042"/>
    <w:rsid w:val="00184F35"/>
    <w:rsid w:val="002301F3"/>
    <w:rsid w:val="002425FD"/>
    <w:rsid w:val="00254E54"/>
    <w:rsid w:val="00273EF5"/>
    <w:rsid w:val="00294C62"/>
    <w:rsid w:val="002B760E"/>
    <w:rsid w:val="002C09A3"/>
    <w:rsid w:val="002C10AE"/>
    <w:rsid w:val="002C315F"/>
    <w:rsid w:val="002D6FCA"/>
    <w:rsid w:val="002F0C32"/>
    <w:rsid w:val="002F269A"/>
    <w:rsid w:val="002F40DD"/>
    <w:rsid w:val="003026AC"/>
    <w:rsid w:val="00307BF3"/>
    <w:rsid w:val="00315015"/>
    <w:rsid w:val="00344C2A"/>
    <w:rsid w:val="00350CE3"/>
    <w:rsid w:val="0038075D"/>
    <w:rsid w:val="00396D63"/>
    <w:rsid w:val="003977D6"/>
    <w:rsid w:val="003C58E7"/>
    <w:rsid w:val="003F37E5"/>
    <w:rsid w:val="004175C0"/>
    <w:rsid w:val="004360A9"/>
    <w:rsid w:val="00436CDF"/>
    <w:rsid w:val="00455D1D"/>
    <w:rsid w:val="004679AF"/>
    <w:rsid w:val="004B61AE"/>
    <w:rsid w:val="004C66F9"/>
    <w:rsid w:val="004D67D4"/>
    <w:rsid w:val="004E6E50"/>
    <w:rsid w:val="00534763"/>
    <w:rsid w:val="00546E4C"/>
    <w:rsid w:val="005827ED"/>
    <w:rsid w:val="005A1001"/>
    <w:rsid w:val="005B4C2D"/>
    <w:rsid w:val="005C37A9"/>
    <w:rsid w:val="005C6AC7"/>
    <w:rsid w:val="005D579C"/>
    <w:rsid w:val="005D6604"/>
    <w:rsid w:val="00601C63"/>
    <w:rsid w:val="006065BC"/>
    <w:rsid w:val="006274A8"/>
    <w:rsid w:val="00633A99"/>
    <w:rsid w:val="00641448"/>
    <w:rsid w:val="006470FF"/>
    <w:rsid w:val="00655294"/>
    <w:rsid w:val="00661891"/>
    <w:rsid w:val="00670D8B"/>
    <w:rsid w:val="0067181B"/>
    <w:rsid w:val="0067248E"/>
    <w:rsid w:val="00675B9C"/>
    <w:rsid w:val="0069472A"/>
    <w:rsid w:val="006A0206"/>
    <w:rsid w:val="006A10DA"/>
    <w:rsid w:val="006A18EA"/>
    <w:rsid w:val="006A7B1C"/>
    <w:rsid w:val="006B3C31"/>
    <w:rsid w:val="00704D90"/>
    <w:rsid w:val="00726050"/>
    <w:rsid w:val="0075058D"/>
    <w:rsid w:val="00764252"/>
    <w:rsid w:val="007A7875"/>
    <w:rsid w:val="007B7CD1"/>
    <w:rsid w:val="007D0A3E"/>
    <w:rsid w:val="007E0696"/>
    <w:rsid w:val="008347FB"/>
    <w:rsid w:val="00851CF7"/>
    <w:rsid w:val="0086210F"/>
    <w:rsid w:val="008837A4"/>
    <w:rsid w:val="00885C73"/>
    <w:rsid w:val="008B2971"/>
    <w:rsid w:val="0090798E"/>
    <w:rsid w:val="00923B1C"/>
    <w:rsid w:val="00961E6E"/>
    <w:rsid w:val="009A2181"/>
    <w:rsid w:val="009A71D0"/>
    <w:rsid w:val="009B4CB5"/>
    <w:rsid w:val="009B6FD0"/>
    <w:rsid w:val="00A24E85"/>
    <w:rsid w:val="00A36A6B"/>
    <w:rsid w:val="00A56DDC"/>
    <w:rsid w:val="00A60E2E"/>
    <w:rsid w:val="00A6662C"/>
    <w:rsid w:val="00A6664F"/>
    <w:rsid w:val="00AC3BC1"/>
    <w:rsid w:val="00AC56FA"/>
    <w:rsid w:val="00AE77F7"/>
    <w:rsid w:val="00B07B7B"/>
    <w:rsid w:val="00B24D26"/>
    <w:rsid w:val="00B2605C"/>
    <w:rsid w:val="00B52586"/>
    <w:rsid w:val="00B648AA"/>
    <w:rsid w:val="00B64F85"/>
    <w:rsid w:val="00B86FC4"/>
    <w:rsid w:val="00BB3183"/>
    <w:rsid w:val="00C1168B"/>
    <w:rsid w:val="00C11D10"/>
    <w:rsid w:val="00CA5F35"/>
    <w:rsid w:val="00CC5635"/>
    <w:rsid w:val="00CD1693"/>
    <w:rsid w:val="00D06AEE"/>
    <w:rsid w:val="00D70862"/>
    <w:rsid w:val="00DB08C1"/>
    <w:rsid w:val="00DD6951"/>
    <w:rsid w:val="00DD6EF7"/>
    <w:rsid w:val="00E2148E"/>
    <w:rsid w:val="00E463B7"/>
    <w:rsid w:val="00E749EA"/>
    <w:rsid w:val="00E90921"/>
    <w:rsid w:val="00E91382"/>
    <w:rsid w:val="00EA14DD"/>
    <w:rsid w:val="00EB7735"/>
    <w:rsid w:val="00EC3DB2"/>
    <w:rsid w:val="00EE67D3"/>
    <w:rsid w:val="00F01C71"/>
    <w:rsid w:val="00F3654C"/>
    <w:rsid w:val="00F61E27"/>
    <w:rsid w:val="00F64696"/>
    <w:rsid w:val="00FC42B8"/>
    <w:rsid w:val="00FD1CBD"/>
    <w:rsid w:val="01005316"/>
    <w:rsid w:val="0F81027C"/>
    <w:rsid w:val="0FB82BE6"/>
    <w:rsid w:val="121A793A"/>
    <w:rsid w:val="177B3990"/>
    <w:rsid w:val="181C398F"/>
    <w:rsid w:val="1B7802F7"/>
    <w:rsid w:val="1C5B1ADA"/>
    <w:rsid w:val="20D704D9"/>
    <w:rsid w:val="35A91810"/>
    <w:rsid w:val="36883491"/>
    <w:rsid w:val="3731331E"/>
    <w:rsid w:val="3D132B0F"/>
    <w:rsid w:val="43004A99"/>
    <w:rsid w:val="46246BA7"/>
    <w:rsid w:val="59BD1EFF"/>
    <w:rsid w:val="5ABF0B70"/>
    <w:rsid w:val="5AFE5950"/>
    <w:rsid w:val="5D967C92"/>
    <w:rsid w:val="5DB45394"/>
    <w:rsid w:val="5E180108"/>
    <w:rsid w:val="5FFF01FB"/>
    <w:rsid w:val="6078175B"/>
    <w:rsid w:val="61877BC9"/>
    <w:rsid w:val="69AC218D"/>
    <w:rsid w:val="6AAE2BE0"/>
    <w:rsid w:val="70A175B9"/>
    <w:rsid w:val="764440FC"/>
    <w:rsid w:val="773E40A0"/>
    <w:rsid w:val="77CE0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2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2019-10-18T07:03:00Z</dcterms:created>
  <dc:creator>zsb</dc:creator>
  <cp:lastModifiedBy>vertesyuan</cp:lastModifiedBy>
  <cp:lastPrinted>2019-10-18T06:34:00Z</cp:lastPrinted>
  <dcterms:modified xsi:type="dcterms:W3CDTF">2021-12-10T02:52:44Z</dcterms:modified>
  <dc:title>考试大纲格式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