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CF84" w14:textId="77777777" w:rsidR="00A12D49" w:rsidRDefault="00A12D49" w:rsidP="00A12D49">
      <w:pPr>
        <w:jc w:val="center"/>
        <w:rPr>
          <w:rFonts w:ascii="楷体_GB2312" w:eastAsia="楷体_GB2312" w:hAnsi="宋体" w:hint="eastAsia"/>
          <w:sz w:val="36"/>
          <w:szCs w:val="36"/>
        </w:rPr>
      </w:pPr>
    </w:p>
    <w:p w14:paraId="4240C223" w14:textId="77777777" w:rsidR="00A12D49" w:rsidRDefault="00A12D49" w:rsidP="00A12D49">
      <w:pPr>
        <w:jc w:val="center"/>
        <w:rPr>
          <w:rFonts w:ascii="楷体_GB2312" w:eastAsia="楷体_GB2312" w:hAnsi="宋体"/>
          <w:sz w:val="36"/>
          <w:szCs w:val="36"/>
        </w:rPr>
      </w:pPr>
    </w:p>
    <w:p w14:paraId="4964819F" w14:textId="77777777" w:rsidR="00A12D49" w:rsidRDefault="00A12D49" w:rsidP="00A12D49">
      <w:pPr>
        <w:jc w:val="center"/>
        <w:rPr>
          <w:rFonts w:ascii="楷体_GB2312" w:eastAsia="楷体_GB2312" w:hAnsi="宋体"/>
          <w:sz w:val="36"/>
          <w:szCs w:val="36"/>
        </w:rPr>
      </w:pPr>
    </w:p>
    <w:p w14:paraId="2FCD807D" w14:textId="77777777" w:rsidR="00A12D49" w:rsidRDefault="00A12D49" w:rsidP="00A12D49">
      <w:pPr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Times New Roman" w:eastAsia="宋体" w:hAnsi="Times New Roman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0DED72D8" wp14:editId="695B8070">
            <wp:simplePos x="0" y="0"/>
            <wp:positionH relativeFrom="column">
              <wp:posOffset>1371600</wp:posOffset>
            </wp:positionH>
            <wp:positionV relativeFrom="paragraph">
              <wp:posOffset>171450</wp:posOffset>
            </wp:positionV>
            <wp:extent cx="2533650" cy="50673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6F913" w14:textId="77777777" w:rsidR="00A12D49" w:rsidRDefault="00A12D49" w:rsidP="00A12D49">
      <w:pPr>
        <w:jc w:val="center"/>
        <w:rPr>
          <w:rFonts w:ascii="楷体_GB2312" w:eastAsia="楷体_GB2312" w:hAnsi="宋体"/>
          <w:sz w:val="36"/>
          <w:szCs w:val="36"/>
        </w:rPr>
      </w:pPr>
    </w:p>
    <w:p w14:paraId="614E3A8C" w14:textId="5C344ED0" w:rsidR="00A12D49" w:rsidRPr="003C37BF" w:rsidRDefault="00A12D49" w:rsidP="00A12D49">
      <w:pPr>
        <w:jc w:val="center"/>
        <w:rPr>
          <w:rFonts w:ascii="楷体_GB2312" w:eastAsia="楷体_GB2312" w:hAnsi="宋体"/>
          <w:sz w:val="44"/>
          <w:szCs w:val="44"/>
        </w:rPr>
      </w:pPr>
      <w:r w:rsidRPr="003C37BF"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 w:hint="eastAsia"/>
          <w:sz w:val="44"/>
          <w:szCs w:val="44"/>
        </w:rPr>
        <w:t>2</w:t>
      </w:r>
      <w:r w:rsidR="00A70912">
        <w:rPr>
          <w:rFonts w:ascii="黑体" w:eastAsia="黑体" w:cs="黑体" w:hint="eastAsia"/>
          <w:sz w:val="44"/>
          <w:szCs w:val="44"/>
        </w:rPr>
        <w:t>2</w:t>
      </w:r>
      <w:bookmarkStart w:id="0" w:name="_GoBack"/>
      <w:bookmarkEnd w:id="0"/>
      <w:r w:rsidRPr="003C37BF">
        <w:rPr>
          <w:rFonts w:ascii="黑体" w:eastAsia="黑体" w:cs="黑体" w:hint="eastAsia"/>
          <w:sz w:val="44"/>
          <w:szCs w:val="44"/>
        </w:rPr>
        <w:t>年全国硕士研究生招生考试大纲</w:t>
      </w:r>
    </w:p>
    <w:p w14:paraId="1128F563" w14:textId="77777777" w:rsidR="00A12D49" w:rsidRDefault="00A12D49" w:rsidP="00A12D49">
      <w:pPr>
        <w:jc w:val="center"/>
        <w:rPr>
          <w:rFonts w:eastAsia="楷体_GB2312"/>
          <w:sz w:val="44"/>
          <w:szCs w:val="44"/>
        </w:rPr>
      </w:pPr>
    </w:p>
    <w:p w14:paraId="6B5A9959" w14:textId="77777777" w:rsidR="00A12D49" w:rsidRDefault="00A12D49" w:rsidP="00A12D49">
      <w:pPr>
        <w:jc w:val="center"/>
        <w:rPr>
          <w:rFonts w:eastAsia="楷体_GB2312"/>
          <w:sz w:val="44"/>
          <w:szCs w:val="44"/>
        </w:rPr>
      </w:pPr>
    </w:p>
    <w:p w14:paraId="0DB9E8FD" w14:textId="77777777" w:rsidR="00A12D49" w:rsidRDefault="00A12D49" w:rsidP="00A12D49">
      <w:pPr>
        <w:jc w:val="center"/>
        <w:rPr>
          <w:rFonts w:eastAsia="楷体_GB2312"/>
          <w:sz w:val="44"/>
          <w:szCs w:val="44"/>
        </w:rPr>
      </w:pPr>
    </w:p>
    <w:p w14:paraId="302BFCEA" w14:textId="77777777" w:rsidR="00A12D49" w:rsidRDefault="00A12D49" w:rsidP="00A12D49">
      <w:pPr>
        <w:jc w:val="center"/>
        <w:rPr>
          <w:rFonts w:eastAsia="楷体_GB2312"/>
          <w:sz w:val="28"/>
          <w:szCs w:val="28"/>
        </w:rPr>
      </w:pPr>
    </w:p>
    <w:p w14:paraId="22927008" w14:textId="77777777" w:rsidR="00A12D49" w:rsidRDefault="00A12D49" w:rsidP="00A12D49">
      <w:pPr>
        <w:jc w:val="center"/>
        <w:rPr>
          <w:rFonts w:eastAsia="楷体_GB2312"/>
          <w:sz w:val="28"/>
          <w:szCs w:val="28"/>
        </w:rPr>
      </w:pPr>
    </w:p>
    <w:p w14:paraId="66E0A045" w14:textId="77777777" w:rsidR="00A12D49" w:rsidRDefault="00A12D49" w:rsidP="00A12D49">
      <w:pPr>
        <w:jc w:val="center"/>
        <w:rPr>
          <w:rFonts w:eastAsia="楷体_GB2312"/>
          <w:sz w:val="28"/>
          <w:szCs w:val="28"/>
        </w:rPr>
      </w:pPr>
    </w:p>
    <w:p w14:paraId="52716E34" w14:textId="7A986062" w:rsidR="00A12D49" w:rsidRDefault="00A12D49" w:rsidP="00A12D49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科目代码：</w:t>
      </w:r>
      <w:r>
        <w:rPr>
          <w:rFonts w:ascii="楷体_GB2312" w:eastAsia="楷体_GB2312" w:hAnsi="宋体" w:cs="楷体_GB2312"/>
          <w:sz w:val="30"/>
          <w:szCs w:val="30"/>
        </w:rPr>
        <w:t>333</w:t>
      </w:r>
    </w:p>
    <w:p w14:paraId="649D9363" w14:textId="287986EC" w:rsidR="00A12D49" w:rsidRDefault="00A12D49" w:rsidP="00A12D49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科目名称：</w:t>
      </w:r>
      <w:r w:rsidRPr="00E106A6">
        <w:rPr>
          <w:rFonts w:ascii="楷体_GB2312" w:eastAsia="楷体_GB2312" w:hAnsi="宋体" w:cs="楷体_GB2312" w:hint="eastAsia"/>
          <w:sz w:val="30"/>
          <w:szCs w:val="30"/>
        </w:rPr>
        <w:t>教育</w:t>
      </w:r>
      <w:r>
        <w:rPr>
          <w:rFonts w:ascii="楷体_GB2312" w:eastAsia="楷体_GB2312" w:hAnsi="宋体" w:cs="楷体_GB2312" w:hint="eastAsia"/>
          <w:sz w:val="30"/>
          <w:szCs w:val="30"/>
        </w:rPr>
        <w:t>综合</w:t>
      </w:r>
    </w:p>
    <w:p w14:paraId="0C2C1648" w14:textId="77777777" w:rsidR="00A12D49" w:rsidRDefault="00A12D49" w:rsidP="00A12D49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适用专业：教育硕士</w:t>
      </w:r>
    </w:p>
    <w:p w14:paraId="125F8F6B" w14:textId="77777777" w:rsidR="00A12D49" w:rsidRDefault="00A12D49" w:rsidP="00A12D49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制订单位：沈阳师范大学</w:t>
      </w:r>
    </w:p>
    <w:p w14:paraId="770DA561" w14:textId="000D49CA" w:rsidR="00A12D49" w:rsidRDefault="00A12D49" w:rsidP="00A12D49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修订日期：</w:t>
      </w:r>
      <w:r>
        <w:rPr>
          <w:rFonts w:ascii="楷体_GB2312" w:eastAsia="楷体_GB2312" w:hAnsi="宋体" w:cs="楷体_GB2312"/>
          <w:sz w:val="30"/>
          <w:szCs w:val="30"/>
        </w:rPr>
        <w:t>20</w:t>
      </w:r>
      <w:r>
        <w:rPr>
          <w:rFonts w:ascii="楷体_GB2312" w:eastAsia="楷体_GB2312" w:hAnsi="宋体" w:cs="楷体_GB2312" w:hint="eastAsia"/>
          <w:sz w:val="30"/>
          <w:szCs w:val="30"/>
        </w:rPr>
        <w:t>2</w:t>
      </w:r>
      <w:r w:rsidR="005C6315">
        <w:rPr>
          <w:rFonts w:ascii="楷体_GB2312" w:eastAsia="楷体_GB2312" w:hAnsi="宋体" w:cs="楷体_GB2312" w:hint="eastAsia"/>
          <w:sz w:val="30"/>
          <w:szCs w:val="30"/>
        </w:rPr>
        <w:t>1</w:t>
      </w:r>
      <w:r>
        <w:rPr>
          <w:rFonts w:ascii="楷体_GB2312" w:eastAsia="楷体_GB2312" w:hAnsi="宋体" w:cs="楷体_GB2312" w:hint="eastAsia"/>
          <w:sz w:val="30"/>
          <w:szCs w:val="30"/>
        </w:rPr>
        <w:t>年</w:t>
      </w:r>
      <w:r>
        <w:rPr>
          <w:rFonts w:ascii="楷体_GB2312" w:eastAsia="楷体_GB2312" w:hAnsi="宋体" w:cs="楷体_GB2312"/>
          <w:sz w:val="30"/>
          <w:szCs w:val="30"/>
        </w:rPr>
        <w:t>9</w:t>
      </w:r>
      <w:r>
        <w:rPr>
          <w:rFonts w:ascii="楷体_GB2312" w:eastAsia="楷体_GB2312" w:hAnsi="宋体" w:cs="楷体_GB2312" w:hint="eastAsia"/>
          <w:sz w:val="30"/>
          <w:szCs w:val="30"/>
        </w:rPr>
        <w:t>月</w:t>
      </w:r>
    </w:p>
    <w:p w14:paraId="618E6C34" w14:textId="77777777" w:rsidR="00A12D49" w:rsidRDefault="00A12D49" w:rsidP="00A12D49">
      <w:pPr>
        <w:jc w:val="center"/>
        <w:rPr>
          <w:rFonts w:ascii="宋体"/>
          <w:b/>
          <w:bCs/>
          <w:sz w:val="32"/>
          <w:szCs w:val="32"/>
        </w:rPr>
      </w:pPr>
    </w:p>
    <w:p w14:paraId="2FD9EB5F" w14:textId="77777777" w:rsidR="00A12D49" w:rsidRDefault="00A12D49" w:rsidP="00A12D49">
      <w:pPr>
        <w:jc w:val="center"/>
        <w:rPr>
          <w:rFonts w:ascii="宋体"/>
          <w:b/>
          <w:bCs/>
          <w:sz w:val="32"/>
          <w:szCs w:val="32"/>
        </w:rPr>
      </w:pPr>
    </w:p>
    <w:p w14:paraId="5627653D" w14:textId="77777777" w:rsidR="00A12D49" w:rsidRDefault="00A12D49" w:rsidP="00A12D49">
      <w:pPr>
        <w:jc w:val="center"/>
        <w:rPr>
          <w:rFonts w:ascii="宋体"/>
          <w:b/>
          <w:bCs/>
          <w:sz w:val="32"/>
          <w:szCs w:val="32"/>
        </w:rPr>
      </w:pPr>
    </w:p>
    <w:p w14:paraId="4063CB2C" w14:textId="77777777" w:rsidR="00A12D49" w:rsidRDefault="00A12D49" w:rsidP="00A12D49">
      <w:pPr>
        <w:jc w:val="center"/>
        <w:rPr>
          <w:rFonts w:ascii="宋体"/>
          <w:b/>
          <w:bCs/>
          <w:sz w:val="32"/>
          <w:szCs w:val="32"/>
        </w:rPr>
      </w:pPr>
    </w:p>
    <w:p w14:paraId="4F76340B" w14:textId="77777777" w:rsidR="00A12D49" w:rsidRDefault="00A12D49" w:rsidP="00A12D49">
      <w:pPr>
        <w:jc w:val="center"/>
        <w:rPr>
          <w:rFonts w:ascii="宋体"/>
          <w:b/>
          <w:bCs/>
          <w:sz w:val="32"/>
          <w:szCs w:val="32"/>
        </w:rPr>
      </w:pPr>
    </w:p>
    <w:p w14:paraId="4BC5D43D" w14:textId="77777777" w:rsidR="00A12D49" w:rsidRDefault="00A12D49" w:rsidP="00A12D49">
      <w:pPr>
        <w:jc w:val="center"/>
        <w:rPr>
          <w:b/>
          <w:sz w:val="32"/>
          <w:szCs w:val="32"/>
        </w:rPr>
      </w:pPr>
    </w:p>
    <w:p w14:paraId="04B77AC4" w14:textId="3FCA37A7" w:rsidR="00A12D49" w:rsidRDefault="00A12D49" w:rsidP="00A12D4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《教育综合》参考书目</w:t>
      </w:r>
    </w:p>
    <w:p w14:paraId="2CFEA344" w14:textId="77777777" w:rsidR="00A12D49" w:rsidRDefault="00A12D49">
      <w:pPr>
        <w:rPr>
          <w:sz w:val="30"/>
          <w:szCs w:val="30"/>
        </w:rPr>
      </w:pPr>
    </w:p>
    <w:p w14:paraId="692FC397" w14:textId="7B2747E9" w:rsidR="003F6ED6" w:rsidRDefault="00F06991">
      <w:pPr>
        <w:rPr>
          <w:sz w:val="30"/>
          <w:szCs w:val="30"/>
        </w:rPr>
      </w:pPr>
      <w:r w:rsidRPr="00A12D49">
        <w:rPr>
          <w:rFonts w:hint="eastAsia"/>
          <w:sz w:val="30"/>
          <w:szCs w:val="30"/>
        </w:rPr>
        <w:t>参考书目：《全日制攻读教育硕士专业学位入学考试大纲及指南》</w:t>
      </w:r>
      <w:r w:rsidRPr="00A12D49">
        <w:rPr>
          <w:rFonts w:hint="eastAsia"/>
          <w:sz w:val="30"/>
          <w:szCs w:val="30"/>
        </w:rPr>
        <w:t xml:space="preserve">  </w:t>
      </w:r>
      <w:r w:rsidRPr="00A12D49">
        <w:rPr>
          <w:rFonts w:hint="eastAsia"/>
          <w:sz w:val="30"/>
          <w:szCs w:val="30"/>
        </w:rPr>
        <w:t>全国教育硕士专业学位教育指导委员会</w:t>
      </w:r>
      <w:r w:rsidRPr="00A12D49">
        <w:rPr>
          <w:rFonts w:hint="eastAsia"/>
          <w:sz w:val="30"/>
          <w:szCs w:val="30"/>
        </w:rPr>
        <w:t xml:space="preserve"> </w:t>
      </w:r>
      <w:r w:rsidRPr="00A12D49">
        <w:rPr>
          <w:rFonts w:hint="eastAsia"/>
          <w:sz w:val="30"/>
          <w:szCs w:val="30"/>
        </w:rPr>
        <w:t>组织编写</w:t>
      </w:r>
      <w:r w:rsidRPr="00A12D49">
        <w:rPr>
          <w:rFonts w:hint="eastAsia"/>
          <w:sz w:val="30"/>
          <w:szCs w:val="30"/>
        </w:rPr>
        <w:t xml:space="preserve"> </w:t>
      </w:r>
      <w:r w:rsidRPr="00A12D49">
        <w:rPr>
          <w:rFonts w:hint="eastAsia"/>
          <w:sz w:val="30"/>
          <w:szCs w:val="30"/>
        </w:rPr>
        <w:t>人民教育出版社</w:t>
      </w:r>
    </w:p>
    <w:p w14:paraId="18D46AFB" w14:textId="0AE2AB7A" w:rsidR="005C6315" w:rsidRPr="00A12D49" w:rsidRDefault="005C6315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34D91F4B" wp14:editId="6760EDC0">
            <wp:extent cx="3773619" cy="54197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3619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315" w:rsidRPr="00A12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63726" w14:textId="77777777" w:rsidR="00B279C7" w:rsidRDefault="00B279C7" w:rsidP="00A12D49">
      <w:r>
        <w:separator/>
      </w:r>
    </w:p>
  </w:endnote>
  <w:endnote w:type="continuationSeparator" w:id="0">
    <w:p w14:paraId="29821AA7" w14:textId="77777777" w:rsidR="00B279C7" w:rsidRDefault="00B279C7" w:rsidP="00A1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A21E9" w14:textId="77777777" w:rsidR="00B279C7" w:rsidRDefault="00B279C7" w:rsidP="00A12D49">
      <w:r>
        <w:separator/>
      </w:r>
    </w:p>
  </w:footnote>
  <w:footnote w:type="continuationSeparator" w:id="0">
    <w:p w14:paraId="58F94885" w14:textId="77777777" w:rsidR="00B279C7" w:rsidRDefault="00B279C7" w:rsidP="00A1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91"/>
    <w:rsid w:val="003F6ED6"/>
    <w:rsid w:val="005A4272"/>
    <w:rsid w:val="005C6315"/>
    <w:rsid w:val="00A12D49"/>
    <w:rsid w:val="00A70912"/>
    <w:rsid w:val="00B279C7"/>
    <w:rsid w:val="00E27750"/>
    <w:rsid w:val="00F0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43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D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63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63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D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63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6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</Words>
  <Characters>143</Characters>
  <Application>Microsoft Office Word</Application>
  <DocSecurity>0</DocSecurity>
  <Lines>1</Lines>
  <Paragraphs>1</Paragraphs>
  <ScaleCrop>false</ScaleCrop>
  <Company>synuedm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2018-09-19T01:29:00Z</dcterms:created>
  <dcterms:modified xsi:type="dcterms:W3CDTF">2021-09-10T07:24:00Z</dcterms:modified>
</cp:coreProperties>
</file>