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E7FF8" w14:textId="77777777" w:rsidR="00AD65F7" w:rsidRDefault="00A2521E">
      <w:pPr>
        <w:widowControl w:val="0"/>
        <w:adjustRightInd/>
        <w:snapToGrid/>
        <w:spacing w:after="0" w:line="360" w:lineRule="auto"/>
        <w:jc w:val="center"/>
        <w:rPr>
          <w:rFonts w:ascii="宋体" w:eastAsia="宋体" w:hAnsi="宋体"/>
          <w:b/>
          <w:bCs/>
          <w:kern w:val="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2"/>
          <w:sz w:val="32"/>
          <w:szCs w:val="32"/>
        </w:rPr>
        <w:t>《化学教学设计》考试大纲</w:t>
      </w:r>
    </w:p>
    <w:p w14:paraId="4CE01DCB" w14:textId="77777777" w:rsidR="00AD65F7" w:rsidRDefault="00A2521E">
      <w:pPr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适用专业：</w:t>
      </w:r>
      <w:r>
        <w:rPr>
          <w:rFonts w:ascii="宋体" w:eastAsia="宋体" w:hAnsi="宋体" w:cs="宋体"/>
          <w:b/>
          <w:bCs/>
          <w:sz w:val="32"/>
          <w:szCs w:val="32"/>
        </w:rPr>
        <w:t>045106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学科教学（化学）【专业学位】</w:t>
      </w:r>
    </w:p>
    <w:p w14:paraId="4CE3C046" w14:textId="77777777" w:rsidR="00AD65F7" w:rsidRDefault="00AD65F7">
      <w:pPr>
        <w:widowControl w:val="0"/>
        <w:adjustRightInd/>
        <w:snapToGrid/>
        <w:spacing w:after="0" w:line="360" w:lineRule="auto"/>
        <w:jc w:val="center"/>
        <w:rPr>
          <w:rFonts w:ascii="宋体" w:eastAsia="宋体" w:hAnsi="宋体"/>
          <w:b/>
          <w:bCs/>
          <w:kern w:val="2"/>
          <w:sz w:val="32"/>
          <w:szCs w:val="32"/>
        </w:rPr>
      </w:pPr>
    </w:p>
    <w:p w14:paraId="58541ADD" w14:textId="77777777" w:rsidR="00AD65F7" w:rsidRDefault="00A2521E">
      <w:pPr>
        <w:widowControl w:val="0"/>
        <w:adjustRightInd/>
        <w:snapToGrid/>
        <w:spacing w:after="0" w:line="340" w:lineRule="exact"/>
        <w:jc w:val="both"/>
        <w:rPr>
          <w:rFonts w:ascii="黑体" w:eastAsia="黑体" w:hAnsi="宋体"/>
          <w:kern w:val="2"/>
          <w:sz w:val="24"/>
          <w:szCs w:val="24"/>
        </w:rPr>
      </w:pPr>
      <w:r>
        <w:rPr>
          <w:rFonts w:ascii="黑体" w:eastAsia="黑体" w:hAnsi="宋体" w:cs="黑体" w:hint="eastAsia"/>
          <w:kern w:val="2"/>
          <w:sz w:val="24"/>
          <w:szCs w:val="24"/>
        </w:rPr>
        <w:t>一、考试形式与试卷结构</w:t>
      </w:r>
    </w:p>
    <w:p w14:paraId="2D977D88" w14:textId="77777777" w:rsidR="00AD65F7" w:rsidRDefault="00A2521E" w:rsidP="005C476D">
      <w:pPr>
        <w:spacing w:after="0"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（一）试卷满分及考试时间</w:t>
      </w:r>
    </w:p>
    <w:p w14:paraId="27B79DCE" w14:textId="77777777" w:rsidR="00AD65F7" w:rsidRDefault="00A2521E" w:rsidP="005C476D">
      <w:pPr>
        <w:spacing w:after="0"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本试卷满分为</w:t>
      </w:r>
      <w:r>
        <w:rPr>
          <w:rFonts w:ascii="宋体" w:eastAsia="宋体" w:hAnsi="宋体" w:cs="宋体"/>
          <w:sz w:val="21"/>
          <w:szCs w:val="21"/>
        </w:rPr>
        <w:t>50</w:t>
      </w:r>
      <w:r>
        <w:rPr>
          <w:rFonts w:ascii="宋体" w:eastAsia="宋体" w:hAnsi="宋体" w:cs="宋体" w:hint="eastAsia"/>
          <w:sz w:val="21"/>
          <w:szCs w:val="21"/>
        </w:rPr>
        <w:t>分，考试时间为</w:t>
      </w:r>
      <w:r>
        <w:rPr>
          <w:rFonts w:ascii="宋体" w:eastAsia="宋体" w:hAnsi="宋体" w:cs="宋体"/>
          <w:sz w:val="21"/>
          <w:szCs w:val="21"/>
        </w:rPr>
        <w:t>180</w:t>
      </w:r>
      <w:r>
        <w:rPr>
          <w:rFonts w:ascii="宋体" w:eastAsia="宋体" w:hAnsi="宋体" w:cs="宋体" w:hint="eastAsia"/>
          <w:sz w:val="21"/>
          <w:szCs w:val="21"/>
        </w:rPr>
        <w:t>分钟。</w:t>
      </w:r>
    </w:p>
    <w:p w14:paraId="4A2DA1AE" w14:textId="77777777" w:rsidR="00AD65F7" w:rsidRDefault="00A2521E" w:rsidP="005C476D">
      <w:pPr>
        <w:spacing w:after="0"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（二）答题方式</w:t>
      </w:r>
    </w:p>
    <w:p w14:paraId="53A072BE" w14:textId="77777777" w:rsidR="00AD65F7" w:rsidRDefault="00A2521E" w:rsidP="005C476D">
      <w:pPr>
        <w:spacing w:after="0"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答题方式为闭卷、笔试。</w:t>
      </w:r>
    </w:p>
    <w:p w14:paraId="4D5EB764" w14:textId="77777777" w:rsidR="00AD65F7" w:rsidRDefault="00A2521E" w:rsidP="005C476D">
      <w:pPr>
        <w:spacing w:after="0"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（三）试卷基本结构</w:t>
      </w:r>
    </w:p>
    <w:p w14:paraId="45AE6566" w14:textId="4B5C9075" w:rsidR="00AD65F7" w:rsidRDefault="00A2521E" w:rsidP="001A33CB">
      <w:pPr>
        <w:spacing w:after="0"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试卷题目主要包括名词解释题、选择题、简答题、诊断题、论述题、教学设计</w:t>
      </w:r>
      <w:r w:rsidR="00902CC3">
        <w:rPr>
          <w:rFonts w:ascii="宋体" w:eastAsia="宋体" w:hAnsi="宋体" w:cs="宋体" w:hint="eastAsia"/>
          <w:sz w:val="21"/>
          <w:szCs w:val="21"/>
        </w:rPr>
        <w:t>题</w:t>
      </w:r>
      <w:r>
        <w:rPr>
          <w:rFonts w:ascii="宋体" w:eastAsia="宋体" w:hAnsi="宋体" w:cs="宋体" w:hint="eastAsia"/>
          <w:sz w:val="21"/>
          <w:szCs w:val="21"/>
        </w:rPr>
        <w:t>、案例分析等题型。</w:t>
      </w:r>
      <w:r>
        <w:rPr>
          <w:rFonts w:ascii="宋体" w:eastAsia="宋体" w:hAnsi="宋体" w:cs="宋体"/>
          <w:sz w:val="21"/>
          <w:szCs w:val="21"/>
        </w:rPr>
        <w:t xml:space="preserve"> </w:t>
      </w:r>
    </w:p>
    <w:p w14:paraId="4E74CD60" w14:textId="77777777" w:rsidR="00AD65F7" w:rsidRDefault="00A2521E">
      <w:pPr>
        <w:widowControl w:val="0"/>
        <w:adjustRightInd/>
        <w:snapToGrid/>
        <w:spacing w:after="0" w:line="340" w:lineRule="exact"/>
        <w:jc w:val="both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宋体" w:cs="黑体" w:hint="eastAsia"/>
          <w:kern w:val="2"/>
          <w:sz w:val="24"/>
          <w:szCs w:val="24"/>
        </w:rPr>
        <w:t>二、考查目标</w:t>
      </w:r>
    </w:p>
    <w:p w14:paraId="71F7B51D" w14:textId="69EEC8AA" w:rsidR="00AD65F7" w:rsidRDefault="00A2521E">
      <w:pPr>
        <w:spacing w:after="0"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要求考生系统掌握化学教学设计的基本理论，能够运用所学的基本理论对化学教材进行分析，并根据学生的实际情况设计教学目标，确定教学重难点。掌握教学方法、教学策略的设计方法，从而进行完整的化学教学设计，并形成教学评价的能力。</w:t>
      </w:r>
    </w:p>
    <w:p w14:paraId="46EC0030" w14:textId="77777777" w:rsidR="00AD65F7" w:rsidRDefault="00A2521E">
      <w:pPr>
        <w:spacing w:after="0" w:line="400" w:lineRule="exac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宋体" w:cs="黑体" w:hint="eastAsia"/>
          <w:kern w:val="2"/>
          <w:sz w:val="24"/>
          <w:szCs w:val="24"/>
        </w:rPr>
        <w:t>三、考试内容</w:t>
      </w:r>
    </w:p>
    <w:p w14:paraId="66D00594" w14:textId="77777777" w:rsidR="00AD65F7" w:rsidRDefault="001A33CB">
      <w:pPr>
        <w:spacing w:after="0" w:line="400" w:lineRule="exact"/>
        <w:ind w:firstLineChars="200" w:firstLine="422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 xml:space="preserve">（一）  </w:t>
      </w:r>
      <w:r w:rsidR="00A2521E">
        <w:rPr>
          <w:rFonts w:ascii="宋体" w:eastAsia="宋体" w:hAnsi="宋体" w:cs="宋体" w:hint="eastAsia"/>
          <w:b/>
          <w:bCs/>
          <w:sz w:val="21"/>
          <w:szCs w:val="21"/>
        </w:rPr>
        <w:t>中学化学新课程</w:t>
      </w:r>
    </w:p>
    <w:p w14:paraId="5572FE4B" w14:textId="77777777" w:rsidR="00AD65F7" w:rsidRDefault="00A2521E">
      <w:pPr>
        <w:spacing w:after="0" w:line="40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1.了解化学课程设置的意义和形式，掌握《义务教育化学课程标准》和《高中化学课程标准（2017年版2020年修订）》的基本内容和特点</w:t>
      </w:r>
    </w:p>
    <w:p w14:paraId="379262EE" w14:textId="77777777" w:rsidR="00AD65F7" w:rsidRDefault="00A2521E">
      <w:pPr>
        <w:spacing w:after="0" w:line="40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2.掌握化学课程的性质、基本理念和设计思路</w:t>
      </w:r>
    </w:p>
    <w:p w14:paraId="05EA1C95" w14:textId="77777777" w:rsidR="00AD65F7" w:rsidRDefault="00A2521E">
      <w:pPr>
        <w:spacing w:after="0" w:line="40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3.了解化学课程的目标及课程主要内容</w:t>
      </w:r>
    </w:p>
    <w:p w14:paraId="015724A0" w14:textId="77777777" w:rsidR="00AD65F7" w:rsidRDefault="00A2521E">
      <w:pPr>
        <w:spacing w:after="0" w:line="40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4.初步了解化学教科书的编写理念和体系结构、呈现形式</w:t>
      </w:r>
    </w:p>
    <w:p w14:paraId="0724ACD9" w14:textId="77777777" w:rsidR="00AD65F7" w:rsidRDefault="001A33CB">
      <w:pPr>
        <w:spacing w:after="0" w:line="400" w:lineRule="exact"/>
        <w:ind w:firstLineChars="200" w:firstLine="422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 xml:space="preserve">（二）  </w:t>
      </w:r>
      <w:r w:rsidR="00A2521E">
        <w:rPr>
          <w:rFonts w:ascii="宋体" w:eastAsia="宋体" w:hAnsi="宋体" w:cs="宋体" w:hint="eastAsia"/>
          <w:b/>
          <w:bCs/>
          <w:sz w:val="21"/>
          <w:szCs w:val="21"/>
        </w:rPr>
        <w:t>中学化学教学设计的理论基础</w:t>
      </w:r>
      <w:r w:rsidR="00A2521E">
        <w:rPr>
          <w:rFonts w:ascii="宋体" w:eastAsia="宋体" w:hAnsi="宋体" w:cs="宋体"/>
          <w:sz w:val="21"/>
          <w:szCs w:val="21"/>
        </w:rPr>
        <w:t xml:space="preserve"> </w:t>
      </w:r>
    </w:p>
    <w:p w14:paraId="2507C672" w14:textId="77777777" w:rsidR="00AD65F7" w:rsidRDefault="00A2521E" w:rsidP="001A33CB">
      <w:pPr>
        <w:spacing w:after="0"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1.</w:t>
      </w:r>
      <w:r>
        <w:rPr>
          <w:rFonts w:ascii="宋体" w:eastAsia="宋体" w:hAnsi="宋体" w:cs="宋体" w:hint="eastAsia"/>
          <w:sz w:val="21"/>
          <w:szCs w:val="21"/>
        </w:rPr>
        <w:t>了解化学教学设计的概念</w:t>
      </w:r>
    </w:p>
    <w:p w14:paraId="3654B894" w14:textId="77777777" w:rsidR="00AD65F7" w:rsidRDefault="00A2521E">
      <w:pPr>
        <w:spacing w:after="0"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2.</w:t>
      </w:r>
      <w:r>
        <w:rPr>
          <w:rFonts w:ascii="宋体" w:eastAsia="宋体" w:hAnsi="宋体" w:cs="宋体" w:hint="eastAsia"/>
          <w:sz w:val="21"/>
          <w:szCs w:val="21"/>
        </w:rPr>
        <w:t>了解化学教学设计的层次</w:t>
      </w:r>
    </w:p>
    <w:p w14:paraId="6B39C796" w14:textId="77777777" w:rsidR="00AD65F7" w:rsidRDefault="00A2521E">
      <w:pPr>
        <w:spacing w:after="0" w:line="400" w:lineRule="exact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3.</w:t>
      </w:r>
      <w:r>
        <w:rPr>
          <w:rFonts w:ascii="宋体" w:eastAsia="宋体" w:hAnsi="宋体" w:cs="宋体" w:hint="eastAsia"/>
          <w:sz w:val="21"/>
          <w:szCs w:val="21"/>
        </w:rPr>
        <w:t>知道化学教学设计的学习理论基础</w:t>
      </w:r>
    </w:p>
    <w:p w14:paraId="22AAC878" w14:textId="77777777" w:rsidR="00AD65F7" w:rsidRDefault="00A2521E">
      <w:pPr>
        <w:spacing w:after="0" w:line="40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4.</w:t>
      </w:r>
      <w:r>
        <w:rPr>
          <w:rFonts w:ascii="宋体" w:eastAsia="宋体" w:hAnsi="宋体" w:cs="宋体" w:hint="eastAsia"/>
          <w:sz w:val="21"/>
          <w:szCs w:val="21"/>
        </w:rPr>
        <w:t>知道化学教学设计的教学理论基础</w:t>
      </w:r>
    </w:p>
    <w:p w14:paraId="0CD96A8E" w14:textId="77777777" w:rsidR="00AD65F7" w:rsidRDefault="001A33CB">
      <w:pPr>
        <w:spacing w:after="0" w:line="400" w:lineRule="exact"/>
        <w:ind w:firstLineChars="200" w:firstLine="422"/>
        <w:rPr>
          <w:rFonts w:ascii="宋体" w:eastAsia="宋体" w:hAnsi="宋体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 xml:space="preserve">（三）  </w:t>
      </w:r>
      <w:r w:rsidR="00A2521E">
        <w:rPr>
          <w:rFonts w:ascii="宋体" w:eastAsia="宋体" w:hAnsi="宋体" w:cs="宋体" w:hint="eastAsia"/>
          <w:b/>
          <w:bCs/>
          <w:sz w:val="21"/>
          <w:szCs w:val="21"/>
        </w:rPr>
        <w:t>中学化学教学设计的一般过程</w:t>
      </w:r>
    </w:p>
    <w:p w14:paraId="0BD97D97" w14:textId="77777777" w:rsidR="00AD65F7" w:rsidRDefault="00A2521E">
      <w:pPr>
        <w:spacing w:after="0" w:line="40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1.</w:t>
      </w:r>
      <w:r w:rsidR="001A33CB">
        <w:rPr>
          <w:rFonts w:ascii="宋体" w:eastAsia="宋体" w:hAnsi="宋体" w:cs="宋体" w:hint="eastAsia"/>
          <w:sz w:val="21"/>
          <w:szCs w:val="21"/>
        </w:rPr>
        <w:t>掌握化学教材的分析方法</w:t>
      </w:r>
    </w:p>
    <w:p w14:paraId="31B3BF95" w14:textId="77777777" w:rsidR="00AD65F7" w:rsidRDefault="00A2521E">
      <w:pPr>
        <w:spacing w:after="0" w:line="40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2.</w:t>
      </w:r>
      <w:r>
        <w:rPr>
          <w:rFonts w:ascii="宋体" w:eastAsia="宋体" w:hAnsi="宋体" w:cs="宋体" w:hint="eastAsia"/>
          <w:sz w:val="21"/>
          <w:szCs w:val="21"/>
        </w:rPr>
        <w:t>能够根据化学学科核心素养、化学教材和学生学情设计教学目标</w:t>
      </w:r>
    </w:p>
    <w:p w14:paraId="57C973AB" w14:textId="77777777" w:rsidR="00AD65F7" w:rsidRDefault="00A2521E" w:rsidP="00A2521E">
      <w:pPr>
        <w:spacing w:after="0" w:line="400" w:lineRule="exact"/>
        <w:ind w:firstLineChars="209" w:firstLine="439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3.能根据化学教学内容设计相应的、合理的教学情境</w:t>
      </w:r>
    </w:p>
    <w:p w14:paraId="66675E54" w14:textId="77777777" w:rsidR="00AD65F7" w:rsidRDefault="00A2521E" w:rsidP="00A2521E">
      <w:pPr>
        <w:spacing w:after="0" w:line="400" w:lineRule="exact"/>
        <w:ind w:firstLineChars="209" w:firstLine="439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 xml:space="preserve">4.掌握化学教学方法的选择、组合和优化 </w:t>
      </w:r>
    </w:p>
    <w:p w14:paraId="269ABC58" w14:textId="77777777" w:rsidR="00AD65F7" w:rsidRDefault="00A2521E" w:rsidP="00A2521E">
      <w:pPr>
        <w:spacing w:after="0" w:line="400" w:lineRule="exact"/>
        <w:ind w:firstLineChars="209" w:firstLine="439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5.了解并能够应用化学基本概念和原理内容的教学策略</w:t>
      </w:r>
    </w:p>
    <w:p w14:paraId="1938512A" w14:textId="77777777" w:rsidR="00AD65F7" w:rsidRDefault="00A2521E" w:rsidP="00A2521E">
      <w:pPr>
        <w:spacing w:after="0" w:line="400" w:lineRule="exact"/>
        <w:ind w:firstLineChars="209" w:firstLine="439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lastRenderedPageBreak/>
        <w:t>6</w:t>
      </w:r>
      <w:r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 w:hint="eastAsia"/>
          <w:sz w:val="21"/>
          <w:szCs w:val="21"/>
        </w:rPr>
        <w:t>了解并能够应用化学元素及其化合物内容的教学策略</w:t>
      </w:r>
      <w:r>
        <w:rPr>
          <w:rFonts w:ascii="宋体" w:eastAsia="宋体" w:hAnsi="宋体" w:cs="宋体"/>
          <w:b/>
          <w:bCs/>
          <w:sz w:val="21"/>
          <w:szCs w:val="21"/>
        </w:rPr>
        <w:t xml:space="preserve"> </w:t>
      </w:r>
    </w:p>
    <w:p w14:paraId="208E7FE4" w14:textId="77777777" w:rsidR="00AD65F7" w:rsidRDefault="001A33CB">
      <w:pPr>
        <w:spacing w:after="0" w:line="400" w:lineRule="exact"/>
        <w:ind w:firstLineChars="209" w:firstLine="441"/>
        <w:rPr>
          <w:rFonts w:ascii="宋体" w:eastAsia="宋体" w:hAnsi="宋体" w:cs="宋体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 xml:space="preserve">（四）  </w:t>
      </w:r>
      <w:r w:rsidR="00A2521E">
        <w:rPr>
          <w:rFonts w:ascii="宋体" w:eastAsia="宋体" w:hAnsi="宋体" w:cs="宋体" w:hint="eastAsia"/>
          <w:b/>
          <w:bCs/>
          <w:sz w:val="21"/>
          <w:szCs w:val="21"/>
        </w:rPr>
        <w:t>化学教学实施的基本技能与策略</w:t>
      </w:r>
    </w:p>
    <w:p w14:paraId="15CD1A2F" w14:textId="77777777" w:rsidR="00AD65F7" w:rsidRDefault="00A2521E" w:rsidP="00A2521E">
      <w:pPr>
        <w:spacing w:after="0" w:line="400" w:lineRule="exact"/>
        <w:ind w:firstLineChars="209" w:firstLine="439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 xml:space="preserve">1.了解化学教学实施的内涵，掌握化学教学过程的特点 </w:t>
      </w:r>
    </w:p>
    <w:p w14:paraId="78723412" w14:textId="77777777" w:rsidR="00AD65F7" w:rsidRDefault="00A2521E" w:rsidP="00A2521E">
      <w:pPr>
        <w:spacing w:after="0" w:line="400" w:lineRule="exact"/>
        <w:ind w:firstLineChars="209" w:firstLine="439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2.熟练掌握化学课堂教学语言、课堂导入技能、探究教学技能、提问技能、板书技能、教学情境创设、课堂教学组织与管理等技能</w:t>
      </w:r>
    </w:p>
    <w:p w14:paraId="50447CD1" w14:textId="77777777" w:rsidR="00AD65F7" w:rsidRDefault="001A33CB">
      <w:pPr>
        <w:spacing w:after="0" w:line="400" w:lineRule="exact"/>
        <w:ind w:firstLineChars="209" w:firstLine="441"/>
        <w:rPr>
          <w:rFonts w:ascii="宋体" w:eastAsia="宋体" w:hAnsi="宋体" w:cs="宋体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 xml:space="preserve">（五）  </w:t>
      </w:r>
      <w:r w:rsidR="00A2521E">
        <w:rPr>
          <w:rFonts w:ascii="宋体" w:eastAsia="宋体" w:hAnsi="宋体" w:cs="宋体" w:hint="eastAsia"/>
          <w:b/>
          <w:bCs/>
          <w:sz w:val="21"/>
          <w:szCs w:val="21"/>
        </w:rPr>
        <w:t>中学化学实验探究教学设计</w:t>
      </w:r>
    </w:p>
    <w:p w14:paraId="6E753584" w14:textId="77777777" w:rsidR="00AD65F7" w:rsidRDefault="00A2521E" w:rsidP="00A2521E">
      <w:pPr>
        <w:spacing w:after="0" w:line="400" w:lineRule="exact"/>
        <w:ind w:firstLineChars="209" w:firstLine="439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1.掌握化学探究能力或探究活动的基本要素及其具体内涵</w:t>
      </w:r>
    </w:p>
    <w:p w14:paraId="2192EFC2" w14:textId="77777777" w:rsidR="00AD65F7" w:rsidRDefault="00A2521E" w:rsidP="00A2521E">
      <w:pPr>
        <w:spacing w:after="0" w:line="400" w:lineRule="exact"/>
        <w:ind w:firstLineChars="209" w:firstLine="439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2.熟悉各类型化学探究任务的基本思路</w:t>
      </w:r>
    </w:p>
    <w:p w14:paraId="1D04A10C" w14:textId="77777777" w:rsidR="00AD65F7" w:rsidRDefault="00A2521E" w:rsidP="00A2521E">
      <w:pPr>
        <w:spacing w:after="0" w:line="400" w:lineRule="exact"/>
        <w:ind w:firstLineChars="209" w:firstLine="439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3.掌握化学实验探究教学设计的策略与方法</w:t>
      </w:r>
    </w:p>
    <w:p w14:paraId="55A30C58" w14:textId="77777777" w:rsidR="00AD65F7" w:rsidRDefault="00A2521E" w:rsidP="00A2521E">
      <w:pPr>
        <w:spacing w:after="0" w:line="400" w:lineRule="exact"/>
        <w:ind w:firstLineChars="209" w:firstLine="439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4.能够针对具体的教学主题撰写探究教学设计并加以实施</w:t>
      </w:r>
    </w:p>
    <w:p w14:paraId="6B1D74A4" w14:textId="77777777" w:rsidR="00AD65F7" w:rsidRDefault="001A33CB">
      <w:pPr>
        <w:spacing w:after="0" w:line="400" w:lineRule="exact"/>
        <w:ind w:firstLineChars="209" w:firstLine="441"/>
        <w:rPr>
          <w:rFonts w:ascii="宋体" w:eastAsia="宋体" w:hAnsi="宋体" w:cs="宋体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 xml:space="preserve">（六）  </w:t>
      </w:r>
      <w:r w:rsidR="00A2521E">
        <w:rPr>
          <w:rFonts w:ascii="宋体" w:eastAsia="宋体" w:hAnsi="宋体" w:cs="宋体" w:hint="eastAsia"/>
          <w:b/>
          <w:bCs/>
          <w:sz w:val="21"/>
          <w:szCs w:val="21"/>
        </w:rPr>
        <w:t>掌握中学化学学科知识</w:t>
      </w:r>
    </w:p>
    <w:p w14:paraId="6410AE43" w14:textId="77777777" w:rsidR="00AD65F7" w:rsidRDefault="00A2521E" w:rsidP="00A2521E">
      <w:pPr>
        <w:spacing w:after="0" w:line="400" w:lineRule="exact"/>
        <w:ind w:firstLineChars="209" w:firstLine="439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1.掌握初中化学学科知识</w:t>
      </w:r>
    </w:p>
    <w:p w14:paraId="6EFA35C0" w14:textId="77777777" w:rsidR="00AD65F7" w:rsidRDefault="00A2521E" w:rsidP="00A2521E">
      <w:pPr>
        <w:spacing w:after="0" w:line="400" w:lineRule="exact"/>
        <w:ind w:firstLineChars="209" w:firstLine="439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2.掌握高中化学学科知识</w:t>
      </w:r>
    </w:p>
    <w:p w14:paraId="0FECF8CB" w14:textId="77777777" w:rsidR="00AD65F7" w:rsidRDefault="00AD65F7">
      <w:pPr>
        <w:spacing w:after="0" w:line="400" w:lineRule="exact"/>
        <w:ind w:firstLineChars="250" w:firstLine="527"/>
        <w:rPr>
          <w:rFonts w:ascii="宋体" w:eastAsia="宋体" w:hAnsi="宋体" w:cs="宋体"/>
          <w:b/>
          <w:bCs/>
          <w:sz w:val="21"/>
          <w:szCs w:val="21"/>
        </w:rPr>
      </w:pPr>
    </w:p>
    <w:p w14:paraId="111148E8" w14:textId="77777777" w:rsidR="00AD65F7" w:rsidRDefault="00A2521E" w:rsidP="001A33CB">
      <w:pPr>
        <w:spacing w:after="0" w:line="400" w:lineRule="exact"/>
        <w:ind w:firstLineChars="200" w:firstLine="422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参考书目：</w:t>
      </w:r>
    </w:p>
    <w:p w14:paraId="5F26B8DB" w14:textId="3B959A08" w:rsidR="00AD65F7" w:rsidRDefault="00A2521E" w:rsidP="001A33CB">
      <w:pPr>
        <w:spacing w:after="0" w:line="40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1.刘知新主编.化学教学论（第五版）.北京：高等教育出版社，2018</w:t>
      </w:r>
      <w:r w:rsidR="00FD39FA">
        <w:rPr>
          <w:rFonts w:ascii="宋体" w:eastAsia="宋体" w:hAnsi="宋体" w:cs="宋体" w:hint="eastAsia"/>
          <w:sz w:val="21"/>
          <w:szCs w:val="21"/>
        </w:rPr>
        <w:t>,</w:t>
      </w:r>
      <w:r>
        <w:rPr>
          <w:rFonts w:ascii="宋体" w:eastAsia="宋体" w:hAnsi="宋体" w:cs="宋体" w:hint="eastAsia"/>
          <w:sz w:val="21"/>
          <w:szCs w:val="21"/>
        </w:rPr>
        <w:t>11</w:t>
      </w:r>
      <w:r w:rsidR="00FD39FA">
        <w:rPr>
          <w:rFonts w:ascii="宋体" w:eastAsia="宋体" w:hAnsi="宋体" w:cs="宋体" w:hint="eastAsia"/>
          <w:sz w:val="21"/>
          <w:szCs w:val="21"/>
        </w:rPr>
        <w:t>.</w:t>
      </w:r>
    </w:p>
    <w:p w14:paraId="6B8E9BD2" w14:textId="351AD4D2" w:rsidR="00AD65F7" w:rsidRDefault="00A2521E" w:rsidP="001A33CB">
      <w:pPr>
        <w:spacing w:after="0" w:line="40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2.杨承印编著.化学教学设计与技能实践.北京：科学出版社，2012,01</w:t>
      </w:r>
      <w:r w:rsidR="00FD39FA">
        <w:rPr>
          <w:rFonts w:ascii="宋体" w:eastAsia="宋体" w:hAnsi="宋体" w:cs="宋体"/>
          <w:sz w:val="21"/>
          <w:szCs w:val="21"/>
        </w:rPr>
        <w:t>.</w:t>
      </w:r>
    </w:p>
    <w:p w14:paraId="58FCC791" w14:textId="419BAA52" w:rsidR="00AD65F7" w:rsidRDefault="00A2521E" w:rsidP="001A33CB">
      <w:pPr>
        <w:spacing w:after="0" w:line="40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3.刘东方著.基于核心素养的科学探究能力发展研究.北京：科学出版社，20</w:t>
      </w:r>
      <w:r w:rsidR="00351AF0">
        <w:rPr>
          <w:rFonts w:ascii="宋体" w:eastAsia="宋体" w:hAnsi="宋体" w:cs="宋体" w:hint="eastAsia"/>
          <w:sz w:val="21"/>
          <w:szCs w:val="21"/>
        </w:rPr>
        <w:t>20</w:t>
      </w:r>
      <w:r w:rsidR="00FD39FA">
        <w:rPr>
          <w:rFonts w:ascii="宋体" w:eastAsia="宋体" w:hAnsi="宋体" w:cs="宋体" w:hint="eastAsia"/>
          <w:sz w:val="21"/>
          <w:szCs w:val="21"/>
        </w:rPr>
        <w:t>,</w:t>
      </w:r>
      <w:r>
        <w:rPr>
          <w:rFonts w:ascii="宋体" w:eastAsia="宋体" w:hAnsi="宋体" w:cs="宋体" w:hint="eastAsia"/>
          <w:sz w:val="21"/>
          <w:szCs w:val="21"/>
        </w:rPr>
        <w:t>1</w:t>
      </w:r>
      <w:r w:rsidR="00351AF0">
        <w:rPr>
          <w:rFonts w:ascii="宋体" w:eastAsia="宋体" w:hAnsi="宋体" w:cs="宋体" w:hint="eastAsia"/>
          <w:sz w:val="21"/>
          <w:szCs w:val="21"/>
        </w:rPr>
        <w:t>0</w:t>
      </w:r>
      <w:bookmarkStart w:id="0" w:name="_GoBack"/>
      <w:bookmarkEnd w:id="0"/>
      <w:r w:rsidR="00FD39FA">
        <w:rPr>
          <w:rFonts w:ascii="宋体" w:eastAsia="宋体" w:hAnsi="宋体" w:cs="宋体"/>
          <w:sz w:val="21"/>
          <w:szCs w:val="21"/>
        </w:rPr>
        <w:t>.</w:t>
      </w:r>
    </w:p>
    <w:sectPr w:rsidR="00AD65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94981" w14:textId="77777777" w:rsidR="009E11A7" w:rsidRDefault="009E11A7" w:rsidP="005C476D">
      <w:pPr>
        <w:spacing w:after="0"/>
      </w:pPr>
      <w:r>
        <w:separator/>
      </w:r>
    </w:p>
  </w:endnote>
  <w:endnote w:type="continuationSeparator" w:id="0">
    <w:p w14:paraId="1356548A" w14:textId="77777777" w:rsidR="009E11A7" w:rsidRDefault="009E11A7" w:rsidP="005C47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28DC1" w14:textId="77777777" w:rsidR="009E11A7" w:rsidRDefault="009E11A7" w:rsidP="005C476D">
      <w:pPr>
        <w:spacing w:after="0"/>
      </w:pPr>
      <w:r>
        <w:separator/>
      </w:r>
    </w:p>
  </w:footnote>
  <w:footnote w:type="continuationSeparator" w:id="0">
    <w:p w14:paraId="0BD0334B" w14:textId="77777777" w:rsidR="009E11A7" w:rsidRDefault="009E11A7" w:rsidP="005C47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7A13"/>
    <w:rsid w:val="00073060"/>
    <w:rsid w:val="000B7EC9"/>
    <w:rsid w:val="000C5C42"/>
    <w:rsid w:val="00111B93"/>
    <w:rsid w:val="001A33CB"/>
    <w:rsid w:val="001A54F8"/>
    <w:rsid w:val="002143B4"/>
    <w:rsid w:val="00221F75"/>
    <w:rsid w:val="002D24E7"/>
    <w:rsid w:val="002E226D"/>
    <w:rsid w:val="002F2C9A"/>
    <w:rsid w:val="00301C21"/>
    <w:rsid w:val="00323B43"/>
    <w:rsid w:val="00351AF0"/>
    <w:rsid w:val="003912A0"/>
    <w:rsid w:val="003A128B"/>
    <w:rsid w:val="003D37D8"/>
    <w:rsid w:val="003D4626"/>
    <w:rsid w:val="0040456E"/>
    <w:rsid w:val="00421AE2"/>
    <w:rsid w:val="00426133"/>
    <w:rsid w:val="004358AB"/>
    <w:rsid w:val="004B7C42"/>
    <w:rsid w:val="004D7891"/>
    <w:rsid w:val="004E4ABC"/>
    <w:rsid w:val="005C476D"/>
    <w:rsid w:val="006536DF"/>
    <w:rsid w:val="006819DB"/>
    <w:rsid w:val="00706BA3"/>
    <w:rsid w:val="00722920"/>
    <w:rsid w:val="007E5C0B"/>
    <w:rsid w:val="007E6200"/>
    <w:rsid w:val="00817AC3"/>
    <w:rsid w:val="008246AA"/>
    <w:rsid w:val="0084664B"/>
    <w:rsid w:val="008B7726"/>
    <w:rsid w:val="008F590C"/>
    <w:rsid w:val="00902CC3"/>
    <w:rsid w:val="00922957"/>
    <w:rsid w:val="00930C02"/>
    <w:rsid w:val="00934766"/>
    <w:rsid w:val="009368A9"/>
    <w:rsid w:val="009677EE"/>
    <w:rsid w:val="009A1256"/>
    <w:rsid w:val="009E11A7"/>
    <w:rsid w:val="00A2521E"/>
    <w:rsid w:val="00A72677"/>
    <w:rsid w:val="00AD65F7"/>
    <w:rsid w:val="00B71D96"/>
    <w:rsid w:val="00BD14A0"/>
    <w:rsid w:val="00BD5D30"/>
    <w:rsid w:val="00C17177"/>
    <w:rsid w:val="00C27698"/>
    <w:rsid w:val="00C33637"/>
    <w:rsid w:val="00C46542"/>
    <w:rsid w:val="00C84E1C"/>
    <w:rsid w:val="00CA788E"/>
    <w:rsid w:val="00CE1439"/>
    <w:rsid w:val="00D31D50"/>
    <w:rsid w:val="00D35AFD"/>
    <w:rsid w:val="00D473C3"/>
    <w:rsid w:val="00D615C1"/>
    <w:rsid w:val="00DC18BA"/>
    <w:rsid w:val="00E00FEE"/>
    <w:rsid w:val="00E05642"/>
    <w:rsid w:val="00E05CC9"/>
    <w:rsid w:val="00E27FD8"/>
    <w:rsid w:val="00E71B2A"/>
    <w:rsid w:val="00E85CCD"/>
    <w:rsid w:val="00E93E5F"/>
    <w:rsid w:val="00EB0827"/>
    <w:rsid w:val="00EE37D4"/>
    <w:rsid w:val="00EE4C56"/>
    <w:rsid w:val="00EF4E80"/>
    <w:rsid w:val="00F1107B"/>
    <w:rsid w:val="00F200B4"/>
    <w:rsid w:val="00F5250F"/>
    <w:rsid w:val="00F66DA4"/>
    <w:rsid w:val="00FB57A4"/>
    <w:rsid w:val="00FD39FA"/>
    <w:rsid w:val="02A6779B"/>
    <w:rsid w:val="0B6C2A77"/>
    <w:rsid w:val="0C540689"/>
    <w:rsid w:val="0D993FD6"/>
    <w:rsid w:val="0DB14E87"/>
    <w:rsid w:val="13A859F5"/>
    <w:rsid w:val="17C74B16"/>
    <w:rsid w:val="18524A38"/>
    <w:rsid w:val="1B0F3DF1"/>
    <w:rsid w:val="1C2021BA"/>
    <w:rsid w:val="1E0A17A5"/>
    <w:rsid w:val="24604389"/>
    <w:rsid w:val="247026BE"/>
    <w:rsid w:val="26D8519B"/>
    <w:rsid w:val="2BAC26C9"/>
    <w:rsid w:val="2F40605D"/>
    <w:rsid w:val="301D1FB3"/>
    <w:rsid w:val="31256B9B"/>
    <w:rsid w:val="31721F90"/>
    <w:rsid w:val="332B2C51"/>
    <w:rsid w:val="3AC72DAE"/>
    <w:rsid w:val="3C1B5C2A"/>
    <w:rsid w:val="3C252ADA"/>
    <w:rsid w:val="3ECC536C"/>
    <w:rsid w:val="40645EAF"/>
    <w:rsid w:val="4091696E"/>
    <w:rsid w:val="40DF083B"/>
    <w:rsid w:val="44010B76"/>
    <w:rsid w:val="4B584C65"/>
    <w:rsid w:val="4B833A7C"/>
    <w:rsid w:val="4BE521B5"/>
    <w:rsid w:val="4CD52423"/>
    <w:rsid w:val="50C5040A"/>
    <w:rsid w:val="515145D0"/>
    <w:rsid w:val="52165E84"/>
    <w:rsid w:val="579539CD"/>
    <w:rsid w:val="587378D3"/>
    <w:rsid w:val="5D076D6F"/>
    <w:rsid w:val="5DB60A14"/>
    <w:rsid w:val="5ED80188"/>
    <w:rsid w:val="5EE22202"/>
    <w:rsid w:val="63D44E93"/>
    <w:rsid w:val="64F80ECB"/>
    <w:rsid w:val="66E97B43"/>
    <w:rsid w:val="67635876"/>
    <w:rsid w:val="6BE4533D"/>
    <w:rsid w:val="6CE4123F"/>
    <w:rsid w:val="6D4A534A"/>
    <w:rsid w:val="6ED53A51"/>
    <w:rsid w:val="6F0A5573"/>
    <w:rsid w:val="75223786"/>
    <w:rsid w:val="784D1F15"/>
    <w:rsid w:val="7B173A8D"/>
    <w:rsid w:val="7B92659B"/>
    <w:rsid w:val="7F5A6F16"/>
    <w:rsid w:val="7F8B5249"/>
    <w:rsid w:val="7F9B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BEB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C476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5C476D"/>
    <w:rPr>
      <w:rFonts w:ascii="Tahoma" w:hAnsi="Tahoma" w:cs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476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5C476D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159</Words>
  <Characters>908</Characters>
  <Application>Microsoft Office Word</Application>
  <DocSecurity>0</DocSecurity>
  <Lines>7</Lines>
  <Paragraphs>2</Paragraphs>
  <ScaleCrop>false</ScaleCrop>
  <Company>synu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46</cp:revision>
  <dcterms:created xsi:type="dcterms:W3CDTF">2008-09-11T17:20:00Z</dcterms:created>
  <dcterms:modified xsi:type="dcterms:W3CDTF">2021-09-01T03:15:00Z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