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宋体" w:hAnsi="宋体"/>
          <w:b/>
          <w:sz w:val="28"/>
        </w:rPr>
      </w:pPr>
      <w:bookmarkStart w:id="0" w:name="_GoBack"/>
      <w:bookmarkEnd w:id="0"/>
      <w:r>
        <w:rPr>
          <w:rStyle w:val="8"/>
          <w:rFonts w:hint="eastAsia" w:ascii="宋体" w:hAnsi="宋体"/>
        </w:rPr>
        <w:t>《中国哲学史》考试大纲</w:t>
      </w:r>
    </w:p>
    <w:p>
      <w:pPr>
        <w:spacing w:line="460" w:lineRule="exact"/>
        <w:rPr>
          <w:rFonts w:hint="eastAsia" w:ascii="黑体" w:eastAsia="黑体"/>
          <w:b/>
        </w:rPr>
      </w:pPr>
      <w:r>
        <w:rPr>
          <w:rFonts w:hint="eastAsia" w:ascii="黑体" w:eastAsia="黑体"/>
          <w:b/>
          <w:sz w:val="28"/>
        </w:rPr>
        <w:t>一、</w:t>
      </w:r>
      <w:r>
        <w:rPr>
          <w:rFonts w:hint="eastAsia" w:ascii="黑体" w:hAnsi="Arial" w:eastAsia="黑体" w:cs="Arial"/>
          <w:b/>
          <w:color w:val="000000"/>
          <w:sz w:val="28"/>
          <w:szCs w:val="21"/>
        </w:rPr>
        <w:t>考查目标及要求</w:t>
      </w:r>
    </w:p>
    <w:p>
      <w:pPr>
        <w:spacing w:line="460" w:lineRule="exact"/>
        <w:rPr>
          <w:rFonts w:hint="eastAsia" w:ascii="Arial" w:hAnsi="Arial" w:cs="Arial"/>
          <w:b/>
          <w:color w:val="000000"/>
          <w:sz w:val="24"/>
          <w:szCs w:val="21"/>
        </w:rPr>
      </w:pPr>
      <w:r>
        <w:rPr>
          <w:rFonts w:hint="eastAsia" w:ascii="Arial" w:hAnsi="Arial" w:cs="Arial"/>
          <w:b/>
          <w:color w:val="000000"/>
          <w:sz w:val="24"/>
          <w:szCs w:val="21"/>
        </w:rPr>
        <w:t>（一）</w:t>
      </w:r>
      <w:r>
        <w:rPr>
          <w:rFonts w:ascii="Arial" w:hAnsi="Arial" w:cs="Arial"/>
          <w:b/>
          <w:color w:val="000000"/>
          <w:sz w:val="24"/>
          <w:szCs w:val="21"/>
        </w:rPr>
        <w:t>考查目标</w:t>
      </w:r>
    </w:p>
    <w:p>
      <w:pPr>
        <w:spacing w:line="460" w:lineRule="exact"/>
        <w:rPr>
          <w:rFonts w:hint="eastAsia"/>
        </w:rPr>
      </w:pPr>
      <w:r>
        <w:rPr>
          <w:rFonts w:hint="eastAsia"/>
        </w:rPr>
        <w:t>本科目考试是马克思主义学院中国哲学专业全日制硕士学位研究生的复试科目，旨在测试考生对中国传统哲学基本概念和发展脉络的知识的掌握程度。考试范围是从先秦哲学到近代哲学。</w:t>
      </w:r>
    </w:p>
    <w:p>
      <w:pPr>
        <w:spacing w:line="460" w:lineRule="exact"/>
        <w:rPr>
          <w:rFonts w:hint="eastAsia"/>
          <w:b/>
          <w:sz w:val="24"/>
        </w:rPr>
      </w:pPr>
      <w:r>
        <w:rPr>
          <w:rFonts w:hint="eastAsia"/>
          <w:b/>
          <w:sz w:val="24"/>
        </w:rPr>
        <w:t>（二）基本要求</w:t>
      </w:r>
    </w:p>
    <w:p>
      <w:pPr>
        <w:spacing w:line="460" w:lineRule="exact"/>
        <w:rPr>
          <w:rFonts w:hint="eastAsia"/>
        </w:rPr>
      </w:pPr>
      <w:r>
        <w:rPr>
          <w:rFonts w:hint="eastAsia"/>
        </w:rPr>
        <w:t>1、要求考生对中国哲学基本观念（概念、命题、原著等）的提出者、基本含义具有准确的把握。</w:t>
      </w:r>
    </w:p>
    <w:p>
      <w:pPr>
        <w:spacing w:line="460" w:lineRule="exact"/>
        <w:rPr>
          <w:rFonts w:hint="eastAsia"/>
        </w:rPr>
      </w:pPr>
      <w:r>
        <w:rPr>
          <w:rFonts w:hint="eastAsia"/>
        </w:rPr>
        <w:t>2、要求考生对相应的中国哲学问题的理论意义有较为深入的阐发。</w:t>
      </w:r>
    </w:p>
    <w:p>
      <w:pPr>
        <w:spacing w:line="460" w:lineRule="exact"/>
        <w:rPr>
          <w:rFonts w:hint="eastAsia"/>
        </w:rPr>
      </w:pPr>
      <w:r>
        <w:rPr>
          <w:rFonts w:hint="eastAsia"/>
        </w:rPr>
        <w:t>3、要求考生对相应的中国哲学问题予以简要的批判，并在论述中尽可能地加以个人的诠释。</w:t>
      </w:r>
    </w:p>
    <w:p>
      <w:pPr>
        <w:spacing w:line="460" w:lineRule="exact"/>
        <w:rPr>
          <w:rFonts w:hint="eastAsia" w:ascii="Arial" w:hAnsi="Arial" w:cs="Arial"/>
          <w:color w:val="000000"/>
          <w:szCs w:val="21"/>
        </w:rPr>
      </w:pPr>
    </w:p>
    <w:p>
      <w:pPr>
        <w:spacing w:line="460" w:lineRule="exact"/>
        <w:rPr>
          <w:rFonts w:hint="eastAsia" w:ascii="黑体" w:eastAsia="黑体"/>
          <w:b/>
          <w:sz w:val="28"/>
          <w:szCs w:val="28"/>
        </w:rPr>
      </w:pPr>
      <w:r>
        <w:rPr>
          <w:rFonts w:hint="eastAsia" w:ascii="黑体" w:hAnsi="Arial" w:eastAsia="黑体" w:cs="Arial"/>
          <w:b/>
          <w:color w:val="000000"/>
          <w:sz w:val="28"/>
          <w:szCs w:val="28"/>
        </w:rPr>
        <w:t>二、考试内容</w:t>
      </w:r>
    </w:p>
    <w:p>
      <w:pPr>
        <w:spacing w:line="460" w:lineRule="exact"/>
        <w:rPr>
          <w:rFonts w:hint="eastAsia"/>
        </w:rPr>
      </w:pPr>
      <w:r>
        <w:rPr>
          <w:rFonts w:hint="eastAsia"/>
          <w:b/>
          <w:sz w:val="24"/>
        </w:rPr>
        <w:t>（一）先秦哲学</w:t>
      </w:r>
    </w:p>
    <w:p>
      <w:pPr>
        <w:spacing w:line="460" w:lineRule="exact"/>
        <w:rPr>
          <w:rFonts w:hint="eastAsia"/>
        </w:rPr>
      </w:pPr>
      <w:r>
        <w:rPr>
          <w:rFonts w:hint="eastAsia"/>
        </w:rPr>
        <w:t>1、中国古代哲学的诞生、中国古代哲学产生的历史背景、春秋战国时期社会制度大变动，百家争鸣的兴起和意义。</w:t>
      </w:r>
    </w:p>
    <w:p>
      <w:pPr>
        <w:spacing w:line="460" w:lineRule="exact"/>
        <w:rPr>
          <w:rFonts w:hint="eastAsia"/>
        </w:rPr>
      </w:pPr>
      <w:r>
        <w:rPr>
          <w:rFonts w:hint="eastAsia"/>
        </w:rPr>
        <w:t>2、孔子、孟子、荀子的主要哲学思想、思想特点及其意义。</w:t>
      </w:r>
    </w:p>
    <w:p>
      <w:pPr>
        <w:spacing w:line="460" w:lineRule="exact"/>
        <w:rPr>
          <w:rFonts w:hint="eastAsia"/>
        </w:rPr>
      </w:pPr>
      <w:r>
        <w:rPr>
          <w:rFonts w:hint="eastAsia"/>
        </w:rPr>
        <w:t>3、老子、庄子的主要哲学思想、思想特点及其意义。</w:t>
      </w:r>
    </w:p>
    <w:p>
      <w:pPr>
        <w:spacing w:line="460" w:lineRule="exact"/>
        <w:rPr>
          <w:rFonts w:hint="eastAsia"/>
        </w:rPr>
      </w:pPr>
      <w:r>
        <w:rPr>
          <w:rFonts w:hint="eastAsia"/>
        </w:rPr>
        <w:t>4、墨子、惠施、公孙龙、韩非子的主要哲学思想、思想特点及其意义。</w:t>
      </w:r>
    </w:p>
    <w:p>
      <w:pPr>
        <w:spacing w:line="460" w:lineRule="exact"/>
        <w:rPr>
          <w:rFonts w:hint="eastAsia"/>
        </w:rPr>
      </w:pPr>
      <w:r>
        <w:rPr>
          <w:rFonts w:hint="eastAsia"/>
          <w:b/>
          <w:sz w:val="24"/>
        </w:rPr>
        <w:t>（二）汉唐哲学</w:t>
      </w:r>
    </w:p>
    <w:p>
      <w:pPr>
        <w:spacing w:line="460" w:lineRule="exact"/>
        <w:rPr>
          <w:rFonts w:hint="eastAsia"/>
        </w:rPr>
      </w:pPr>
      <w:r>
        <w:rPr>
          <w:rFonts w:hint="eastAsia"/>
        </w:rPr>
        <w:t>1、汉初的黄老学派到董仲舒的独尊儒术；对儒家神学的批判。</w:t>
      </w:r>
    </w:p>
    <w:p>
      <w:pPr>
        <w:spacing w:line="460" w:lineRule="exact"/>
        <w:rPr>
          <w:rFonts w:hint="eastAsia"/>
        </w:rPr>
      </w:pPr>
      <w:r>
        <w:rPr>
          <w:rFonts w:hint="eastAsia"/>
        </w:rPr>
        <w:t>2、王充的哲学思想及“疾虚妄”的批判精神。</w:t>
      </w:r>
    </w:p>
    <w:p>
      <w:pPr>
        <w:spacing w:line="460" w:lineRule="exact"/>
        <w:rPr>
          <w:rFonts w:hint="eastAsia"/>
        </w:rPr>
      </w:pPr>
      <w:r>
        <w:rPr>
          <w:rFonts w:hint="eastAsia"/>
        </w:rPr>
        <w:t>3、魏晋玄学的兴起。王弼、嵇康、裴頠、郭象等人的“有无(动静)之辩”、“越名教而任自然”等基本思想及其意义。</w:t>
      </w:r>
    </w:p>
    <w:p>
      <w:pPr>
        <w:spacing w:line="460" w:lineRule="exact"/>
        <w:rPr>
          <w:rFonts w:hint="eastAsia"/>
        </w:rPr>
      </w:pPr>
      <w:r>
        <w:rPr>
          <w:rFonts w:hint="eastAsia"/>
        </w:rPr>
        <w:t>4、隋唐时期儒、道、释的相互作用与合流。隋唐时期哲学论争的“空有” 、“心物(性相)”之辩等问题。华严宗、禅宗。</w:t>
      </w:r>
    </w:p>
    <w:p>
      <w:pPr>
        <w:spacing w:line="460" w:lineRule="exact"/>
        <w:rPr>
          <w:rFonts w:hint="eastAsia"/>
        </w:rPr>
      </w:pPr>
      <w:r>
        <w:rPr>
          <w:rFonts w:hint="eastAsia"/>
          <w:b/>
          <w:sz w:val="24"/>
        </w:rPr>
        <w:t>（三）宋元明清哲学</w:t>
      </w:r>
    </w:p>
    <w:p>
      <w:pPr>
        <w:spacing w:line="460" w:lineRule="exact"/>
        <w:rPr>
          <w:rFonts w:hint="eastAsia"/>
        </w:rPr>
      </w:pPr>
      <w:r>
        <w:rPr>
          <w:rFonts w:hint="eastAsia"/>
        </w:rPr>
        <w:t>1、理学的盛行与对理学的分析批判。</w:t>
      </w:r>
    </w:p>
    <w:p>
      <w:pPr>
        <w:spacing w:line="460" w:lineRule="exact"/>
        <w:rPr>
          <w:rFonts w:hint="eastAsia"/>
        </w:rPr>
      </w:pPr>
      <w:r>
        <w:rPr>
          <w:rFonts w:hint="eastAsia"/>
        </w:rPr>
        <w:t>2、宋明时期哲学论争的中心问题：“理气(道器)”之辩和“心物(知行)”之辩等。</w:t>
      </w:r>
    </w:p>
    <w:p>
      <w:pPr>
        <w:spacing w:line="460" w:lineRule="exact"/>
        <w:rPr>
          <w:rFonts w:hint="eastAsia"/>
        </w:rPr>
      </w:pPr>
      <w:r>
        <w:rPr>
          <w:rFonts w:hint="eastAsia"/>
        </w:rPr>
        <w:t>3、张载、二程和朱熹、陈亮、叶适、陆九渊、王守仁、黄宗羲、王夫之、戴震等主要哲学家和学派的主要哲学思想及其各自特色、意义。</w:t>
      </w:r>
    </w:p>
    <w:p>
      <w:pPr>
        <w:spacing w:line="460" w:lineRule="exact"/>
        <w:rPr>
          <w:rFonts w:hint="eastAsia"/>
        </w:rPr>
      </w:pPr>
      <w:r>
        <w:rPr>
          <w:rFonts w:hint="eastAsia" w:ascii="宋体" w:hAnsi="宋体"/>
          <w:b/>
          <w:sz w:val="24"/>
        </w:rPr>
        <w:t>（四）近代(1840年——1949年)</w:t>
      </w:r>
    </w:p>
    <w:p>
      <w:pPr>
        <w:spacing w:line="460" w:lineRule="exact"/>
        <w:rPr>
          <w:rFonts w:hint="eastAsia"/>
        </w:rPr>
      </w:pPr>
      <w:r>
        <w:rPr>
          <w:rFonts w:hint="eastAsia"/>
        </w:rPr>
        <w:t>1、中国近代哲学的变革进程。“古今”“中西”之争与近代哲学革命。</w:t>
      </w:r>
    </w:p>
    <w:p>
      <w:pPr>
        <w:spacing w:line="460" w:lineRule="exact"/>
        <w:rPr>
          <w:rFonts w:hint="eastAsia"/>
        </w:rPr>
      </w:pPr>
      <w:r>
        <w:rPr>
          <w:rFonts w:hint="eastAsia"/>
        </w:rPr>
        <w:t>2、中国近代哲学史的分期和论争的主要问题。</w:t>
      </w:r>
    </w:p>
    <w:p>
      <w:pPr>
        <w:spacing w:line="460" w:lineRule="exact"/>
        <w:rPr>
          <w:rFonts w:hint="eastAsia"/>
        </w:rPr>
      </w:pPr>
      <w:r>
        <w:rPr>
          <w:rFonts w:hint="eastAsia"/>
        </w:rPr>
        <w:t>3、龚自珍、康有为、严复、章太炎、孙中山等近代哲学的变革和进化论思想、社会历史观。</w:t>
      </w:r>
    </w:p>
    <w:p>
      <w:pPr>
        <w:spacing w:line="460" w:lineRule="exact"/>
      </w:pPr>
    </w:p>
    <w:p>
      <w:pPr>
        <w:spacing w:line="460" w:lineRule="exact"/>
        <w:rPr>
          <w:rStyle w:val="8"/>
          <w:rFonts w:hint="eastAsia" w:ascii="黑体" w:hAnsi="宋体" w:eastAsia="黑体"/>
          <w:b w:val="0"/>
          <w:bCs w:val="0"/>
          <w:sz w:val="28"/>
          <w:szCs w:val="28"/>
        </w:rPr>
      </w:pPr>
      <w:r>
        <w:rPr>
          <w:rFonts w:hint="eastAsia" w:ascii="黑体" w:eastAsia="黑体"/>
          <w:b/>
          <w:sz w:val="28"/>
          <w:szCs w:val="28"/>
        </w:rPr>
        <w:t>三、</w:t>
      </w:r>
      <w:r>
        <w:rPr>
          <w:rFonts w:hint="eastAsia" w:ascii="黑体" w:hAnsi="Arial" w:eastAsia="黑体" w:cs="Arial"/>
          <w:b/>
          <w:color w:val="000000"/>
          <w:sz w:val="28"/>
          <w:szCs w:val="28"/>
        </w:rPr>
        <w:t>试卷结构</w:t>
      </w:r>
    </w:p>
    <w:p>
      <w:pPr>
        <w:spacing w:line="460" w:lineRule="exact"/>
        <w:rPr>
          <w:rFonts w:hint="eastAsia"/>
        </w:rPr>
      </w:pPr>
      <w:r>
        <w:rPr>
          <w:rFonts w:hint="eastAsia"/>
          <w:b/>
          <w:sz w:val="24"/>
        </w:rPr>
        <w:t>（一）题型及分值结构</w:t>
      </w:r>
    </w:p>
    <w:p>
      <w:pPr>
        <w:spacing w:line="460" w:lineRule="exact"/>
      </w:pPr>
      <w:r>
        <w:rPr>
          <w:rFonts w:hint="eastAsia"/>
        </w:rPr>
        <w:t>　　卷面共计50分。</w:t>
      </w:r>
    </w:p>
    <w:p>
      <w:pPr>
        <w:spacing w:line="460" w:lineRule="exact"/>
        <w:rPr>
          <w:rFonts w:hint="eastAsia"/>
        </w:rPr>
      </w:pPr>
      <w:r>
        <w:rPr>
          <w:rFonts w:hint="eastAsia"/>
        </w:rPr>
        <w:t>　　1、名词解释(4个，各4分，共16分)</w:t>
      </w:r>
    </w:p>
    <w:p>
      <w:pPr>
        <w:spacing w:line="460" w:lineRule="exact"/>
        <w:rPr>
          <w:rFonts w:hint="eastAsia"/>
        </w:rPr>
      </w:pPr>
      <w:r>
        <w:rPr>
          <w:rFonts w:hint="eastAsia"/>
        </w:rPr>
        <w:t>　　2、简答题(2个，各8分，共16分)</w:t>
      </w:r>
    </w:p>
    <w:p>
      <w:pPr>
        <w:spacing w:line="460" w:lineRule="exact"/>
        <w:rPr>
          <w:rFonts w:hint="eastAsia"/>
        </w:rPr>
      </w:pPr>
      <w:r>
        <w:rPr>
          <w:rFonts w:hint="eastAsia"/>
        </w:rPr>
        <w:t>　　3、论述题(1个，18分，共18分)</w:t>
      </w:r>
    </w:p>
    <w:p>
      <w:pPr>
        <w:spacing w:line="460" w:lineRule="exact"/>
        <w:rPr>
          <w:rFonts w:hint="eastAsia"/>
        </w:rPr>
      </w:pPr>
      <w:r>
        <w:rPr>
          <w:rFonts w:hint="eastAsia" w:ascii="宋体" w:hAnsi="宋体"/>
          <w:b/>
          <w:sz w:val="24"/>
        </w:rPr>
        <w:t>（二）评分标准和要求</w:t>
      </w:r>
    </w:p>
    <w:p>
      <w:pPr>
        <w:spacing w:line="460" w:lineRule="exact"/>
        <w:rPr>
          <w:rFonts w:hint="eastAsia"/>
        </w:rPr>
      </w:pPr>
      <w:r>
        <w:rPr>
          <w:rFonts w:hint="eastAsia"/>
        </w:rPr>
        <w:t>　　1、回答正确，语言表述清楚。</w:t>
      </w:r>
    </w:p>
    <w:p>
      <w:pPr>
        <w:spacing w:line="460" w:lineRule="exact"/>
        <w:rPr>
          <w:rFonts w:hint="eastAsia"/>
        </w:rPr>
      </w:pPr>
      <w:r>
        <w:rPr>
          <w:rFonts w:hint="eastAsia"/>
        </w:rPr>
        <w:t>　　2、要点比较全面，逻辑清楚合理。</w:t>
      </w:r>
    </w:p>
    <w:p>
      <w:pPr>
        <w:spacing w:line="460" w:lineRule="exact"/>
        <w:ind w:firstLine="420"/>
        <w:rPr>
          <w:rFonts w:hint="eastAsia"/>
        </w:rPr>
      </w:pPr>
      <w:r>
        <w:rPr>
          <w:rFonts w:hint="eastAsia"/>
        </w:rPr>
        <w:t>3、论述题能够结合社会历史实际，有自己的真实思想认识。</w:t>
      </w:r>
    </w:p>
    <w:p>
      <w:pPr>
        <w:spacing w:line="460" w:lineRule="exact"/>
        <w:rPr>
          <w:rStyle w:val="8"/>
          <w:rFonts w:hint="eastAsia" w:ascii="黑体" w:hAnsi="宋体" w:eastAsia="黑体"/>
          <w:sz w:val="28"/>
          <w:szCs w:val="28"/>
        </w:rPr>
      </w:pPr>
      <w:r>
        <w:rPr>
          <w:rStyle w:val="8"/>
          <w:rFonts w:hint="eastAsia" w:ascii="黑体" w:hAnsi="宋体" w:eastAsia="黑体"/>
          <w:sz w:val="28"/>
          <w:szCs w:val="28"/>
        </w:rPr>
        <w:t>四、参考书目</w:t>
      </w:r>
    </w:p>
    <w:p>
      <w:pPr>
        <w:spacing w:line="460" w:lineRule="exact"/>
        <w:rPr>
          <w:rFonts w:hint="eastAsia"/>
        </w:rPr>
      </w:pPr>
      <w:r>
        <w:rPr>
          <w:rFonts w:hint="eastAsia"/>
        </w:rPr>
        <w:t>1、《新编中国哲学史》（上、下册）冯达文、郭齐勇主编，人民出版社2004年</w:t>
      </w:r>
    </w:p>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5F22"/>
    <w:multiLevelType w:val="multilevel"/>
    <w:tmpl w:val="3A1E5F22"/>
    <w:lvl w:ilvl="0" w:tentative="0">
      <w:start w:val="1"/>
      <w:numFmt w:val="japaneseCounting"/>
      <w:lvlText w:val="第%1节"/>
      <w:lvlJc w:val="left"/>
      <w:pPr>
        <w:tabs>
          <w:tab w:val="left" w:pos="1125"/>
        </w:tabs>
        <w:ind w:left="1125" w:hanging="1125"/>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japaneseCounting"/>
      <w:pStyle w:val="7"/>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E6"/>
    <w:rsid w:val="001D253E"/>
    <w:rsid w:val="002471A3"/>
    <w:rsid w:val="00366B3B"/>
    <w:rsid w:val="003A0785"/>
    <w:rsid w:val="00423DB6"/>
    <w:rsid w:val="00732977"/>
    <w:rsid w:val="00777FA9"/>
    <w:rsid w:val="00796B73"/>
    <w:rsid w:val="007B57C4"/>
    <w:rsid w:val="007C1B0D"/>
    <w:rsid w:val="009472E6"/>
    <w:rsid w:val="0095507D"/>
    <w:rsid w:val="00B67C3D"/>
    <w:rsid w:val="00BB43BE"/>
    <w:rsid w:val="00C5677C"/>
    <w:rsid w:val="00E01D03"/>
    <w:rsid w:val="00E71ABC"/>
    <w:rsid w:val="00F46F83"/>
    <w:rsid w:val="00F83082"/>
    <w:rsid w:val="1B1D647B"/>
    <w:rsid w:val="37BF26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2"/>
    <w:basedOn w:val="1"/>
    <w:next w:val="1"/>
    <w:link w:val="8"/>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paragraph" w:customStyle="1" w:styleId="7">
    <w:name w:val="样式3"/>
    <w:basedOn w:val="1"/>
    <w:uiPriority w:val="0"/>
    <w:pPr>
      <w:numPr>
        <w:ilvl w:val="2"/>
        <w:numId w:val="1"/>
      </w:numPr>
      <w:ind w:right="147"/>
    </w:pPr>
    <w:rPr>
      <w:rFonts w:ascii="仿宋_GB2312" w:eastAsia="仿宋_GB2312"/>
      <w:b/>
      <w:bCs/>
      <w:color w:val="000000"/>
      <w:sz w:val="28"/>
      <w:szCs w:val="28"/>
    </w:rPr>
  </w:style>
  <w:style w:type="character" w:customStyle="1" w:styleId="8">
    <w:name w:val=" Char Char1"/>
    <w:basedOn w:val="5"/>
    <w:link w:val="2"/>
    <w:uiPriority w:val="0"/>
    <w:rPr>
      <w:rFonts w:ascii="Cambria" w:hAnsi="Cambria"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152</Words>
  <Characters>872</Characters>
  <Lines>7</Lines>
  <Paragraphs>2</Paragraphs>
  <TotalTime>0</TotalTime>
  <ScaleCrop>false</ScaleCrop>
  <LinksUpToDate>false</LinksUpToDate>
  <CharactersWithSpaces>1022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2016-08-29T07:14:00Z</dcterms:created>
  <dc:creator>微软中国</dc:creator>
  <cp:lastModifiedBy>vertesyuan</cp:lastModifiedBy>
  <dcterms:modified xsi:type="dcterms:W3CDTF">2021-12-10T06:39:39Z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