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DAA5D" w14:textId="77777777" w:rsidR="00884BB2" w:rsidRDefault="00884BB2" w:rsidP="00357378">
      <w:pPr>
        <w:jc w:val="center"/>
        <w:rPr>
          <w:rFonts w:ascii="宋体" w:cs="Times New Roman"/>
          <w:b/>
          <w:bCs/>
          <w:sz w:val="32"/>
          <w:szCs w:val="32"/>
        </w:rPr>
      </w:pPr>
      <w:r>
        <w:rPr>
          <w:rFonts w:ascii="宋体" w:cs="宋体" w:hint="eastAsia"/>
          <w:b/>
          <w:bCs/>
          <w:sz w:val="32"/>
          <w:szCs w:val="32"/>
        </w:rPr>
        <w:t>《</w:t>
      </w:r>
      <w:r w:rsidRPr="001F176C">
        <w:rPr>
          <w:rFonts w:ascii="宋体" w:cs="宋体" w:hint="eastAsia"/>
          <w:b/>
          <w:bCs/>
          <w:sz w:val="32"/>
          <w:szCs w:val="32"/>
        </w:rPr>
        <w:t>中国书法史</w:t>
      </w:r>
      <w:r>
        <w:rPr>
          <w:rFonts w:ascii="宋体" w:cs="宋体" w:hint="eastAsia"/>
          <w:b/>
          <w:bCs/>
          <w:sz w:val="32"/>
          <w:szCs w:val="32"/>
        </w:rPr>
        <w:t>》考试大纲</w:t>
      </w:r>
    </w:p>
    <w:p w14:paraId="4B2D77EB" w14:textId="77777777" w:rsidR="00884BB2" w:rsidRDefault="00884BB2">
      <w:pPr>
        <w:rPr>
          <w:rFonts w:ascii="黑体" w:eastAsia="黑体" w:cs="Times New Roman"/>
          <w:sz w:val="32"/>
          <w:szCs w:val="32"/>
        </w:rPr>
      </w:pPr>
      <w:bookmarkStart w:id="0" w:name="_GoBack"/>
      <w:bookmarkEnd w:id="0"/>
    </w:p>
    <w:p w14:paraId="2A5E4CD0" w14:textId="77777777" w:rsidR="00884BB2" w:rsidRDefault="00884BB2">
      <w:pPr>
        <w:spacing w:line="340" w:lineRule="exact"/>
        <w:rPr>
          <w:rFonts w:eastAsia="黑体" w:cs="Times New Roman"/>
          <w:sz w:val="24"/>
          <w:szCs w:val="24"/>
        </w:rPr>
      </w:pPr>
      <w:r>
        <w:rPr>
          <w:rFonts w:eastAsia="黑体" w:cs="黑体" w:hint="eastAsia"/>
          <w:sz w:val="24"/>
          <w:szCs w:val="24"/>
        </w:rPr>
        <w:t>一、考试目标及要求</w:t>
      </w:r>
    </w:p>
    <w:p w14:paraId="7EB58440" w14:textId="77777777" w:rsidR="00884BB2" w:rsidRDefault="00884BB2">
      <w:pPr>
        <w:spacing w:line="340" w:lineRule="exact"/>
        <w:rPr>
          <w:rFonts w:cs="Times New Roman"/>
        </w:rPr>
      </w:pPr>
      <w:r>
        <w:rPr>
          <w:rFonts w:cs="宋体" w:hint="eastAsia"/>
        </w:rPr>
        <w:t>要求考生系统掌握书法史的发展脉络，明确各个时期书法的发展演进，并对不同书法的特点和重要代表书家、书法作品有清晰地把握。考察考生对书法作品的品鉴能力以及对书法与中国文化深层关系的理解能力。</w:t>
      </w:r>
    </w:p>
    <w:p w14:paraId="149F9067" w14:textId="77777777" w:rsidR="00884BB2" w:rsidRDefault="00884BB2">
      <w:pPr>
        <w:spacing w:line="340" w:lineRule="exact"/>
        <w:rPr>
          <w:rFonts w:cs="Times New Roman"/>
        </w:rPr>
      </w:pPr>
    </w:p>
    <w:p w14:paraId="48736A5A" w14:textId="77777777" w:rsidR="00884BB2" w:rsidRDefault="00884BB2">
      <w:pPr>
        <w:spacing w:line="340" w:lineRule="exact"/>
        <w:rPr>
          <w:rFonts w:cs="Times New Roman"/>
        </w:rPr>
      </w:pPr>
      <w:r>
        <w:rPr>
          <w:rFonts w:eastAsia="黑体" w:cs="黑体" w:hint="eastAsia"/>
          <w:sz w:val="24"/>
          <w:szCs w:val="24"/>
        </w:rPr>
        <w:t>二、考试内容</w:t>
      </w:r>
    </w:p>
    <w:p w14:paraId="0EC3DB9C" w14:textId="77777777" w:rsidR="00884BB2" w:rsidRDefault="00884BB2">
      <w:pPr>
        <w:rPr>
          <w:rFonts w:cs="Times New Roman"/>
        </w:rPr>
      </w:pPr>
      <w:r>
        <w:t>1</w:t>
      </w:r>
      <w:r>
        <w:rPr>
          <w:rFonts w:cs="宋体" w:hint="eastAsia"/>
        </w:rPr>
        <w:t>、先秦、两汉、魏晋南北朝、宋代、元明、清各个时期的书法发展状况，字体演进状况；</w:t>
      </w:r>
    </w:p>
    <w:p w14:paraId="0ACCAC25" w14:textId="77777777" w:rsidR="00884BB2" w:rsidRDefault="00884BB2">
      <w:pPr>
        <w:rPr>
          <w:rFonts w:cs="Times New Roman"/>
        </w:rPr>
      </w:pPr>
      <w:r>
        <w:t>2</w:t>
      </w:r>
      <w:r>
        <w:rPr>
          <w:rFonts w:cs="宋体" w:hint="eastAsia"/>
        </w:rPr>
        <w:t>、各个时期有代表性的书家、书法作品、书法现象书法风尚。</w:t>
      </w:r>
    </w:p>
    <w:p w14:paraId="68F4AAF5" w14:textId="77777777" w:rsidR="00884BB2" w:rsidRDefault="00884BB2">
      <w:pPr>
        <w:rPr>
          <w:rFonts w:cs="Times New Roman"/>
        </w:rPr>
      </w:pPr>
      <w:r>
        <w:rPr>
          <w:rFonts w:cs="宋体" w:hint="eastAsia"/>
        </w:rPr>
        <w:t>具体内容如下：</w:t>
      </w:r>
    </w:p>
    <w:p w14:paraId="0D4F5698" w14:textId="77777777" w:rsidR="00884BB2" w:rsidRDefault="00884BB2">
      <w:pPr>
        <w:rPr>
          <w:rFonts w:cs="Times New Roman"/>
        </w:rPr>
      </w:pPr>
    </w:p>
    <w:p w14:paraId="37B9B3AD" w14:textId="77777777" w:rsidR="00884BB2" w:rsidRDefault="00884BB2">
      <w:pPr>
        <w:spacing w:line="340" w:lineRule="exact"/>
        <w:rPr>
          <w:rFonts w:ascii="黑体" w:eastAsia="黑体" w:hAnsi="黑体" w:cs="Times New Roman"/>
          <w:sz w:val="22"/>
          <w:szCs w:val="22"/>
        </w:rPr>
      </w:pPr>
      <w:r>
        <w:rPr>
          <w:rFonts w:ascii="黑体" w:eastAsia="黑体" w:hAnsi="黑体" w:cs="黑体" w:hint="eastAsia"/>
          <w:sz w:val="22"/>
          <w:szCs w:val="22"/>
        </w:rPr>
        <w:t>先秦书法：</w:t>
      </w:r>
    </w:p>
    <w:p w14:paraId="6A2EBF00" w14:textId="77777777" w:rsidR="00884BB2" w:rsidRDefault="00884BB2">
      <w:pPr>
        <w:spacing w:line="340" w:lineRule="exact"/>
        <w:rPr>
          <w:rFonts w:cs="Times New Roman"/>
        </w:rPr>
      </w:pPr>
      <w:r>
        <w:t>1</w:t>
      </w:r>
      <w:r>
        <w:rPr>
          <w:rFonts w:cs="宋体" w:hint="eastAsia"/>
        </w:rPr>
        <w:t>、商代书法</w:t>
      </w:r>
      <w:r>
        <w:t>:</w:t>
      </w:r>
      <w:r>
        <w:rPr>
          <w:rFonts w:cs="宋体" w:hint="eastAsia"/>
        </w:rPr>
        <w:t>商代盛行金文、甲骨文，金文多象形作装饰之用，甲骨文风格丰富多彩，是商代书法的精华，是改造“原型”引发书体演进的开端。</w:t>
      </w:r>
      <w:r>
        <w:t>2</w:t>
      </w:r>
      <w:r>
        <w:rPr>
          <w:rFonts w:cs="宋体" w:hint="eastAsia"/>
        </w:rPr>
        <w:t>、西周书法</w:t>
      </w:r>
      <w:r>
        <w:t>:</w:t>
      </w:r>
      <w:r>
        <w:rPr>
          <w:rFonts w:cs="宋体" w:hint="eastAsia"/>
        </w:rPr>
        <w:t>西周时期大篆书体形成并渐趋精美，其典范美不仅表现在书体自身的楷模价值上，而且表现在对文字使用的社会心理、书体分工以及他们所代表的文化和美学意义等方面。西周的金文彰显王者之雅与诸侯国的四方之风，各具特点。</w:t>
      </w:r>
    </w:p>
    <w:p w14:paraId="1E6243F6" w14:textId="77777777" w:rsidR="00884BB2" w:rsidRDefault="00884BB2">
      <w:pPr>
        <w:spacing w:line="340" w:lineRule="exact"/>
        <w:rPr>
          <w:rFonts w:cs="Times New Roman"/>
        </w:rPr>
      </w:pPr>
      <w:r>
        <w:t>3</w:t>
      </w:r>
      <w:r>
        <w:rPr>
          <w:rFonts w:cs="宋体" w:hint="eastAsia"/>
        </w:rPr>
        <w:t>、春秋战国时期</w:t>
      </w:r>
      <w:proofErr w:type="gramStart"/>
      <w:r>
        <w:rPr>
          <w:rFonts w:cs="宋体" w:hint="eastAsia"/>
        </w:rPr>
        <w:t>东南各</w:t>
      </w:r>
      <w:proofErr w:type="gramEnd"/>
      <w:r>
        <w:rPr>
          <w:rFonts w:cs="宋体" w:hint="eastAsia"/>
        </w:rPr>
        <w:t>诸侯国书法：</w:t>
      </w:r>
      <w:proofErr w:type="gramStart"/>
      <w:r>
        <w:rPr>
          <w:rFonts w:cs="宋体" w:hint="eastAsia"/>
        </w:rPr>
        <w:t>东南各</w:t>
      </w:r>
      <w:proofErr w:type="gramEnd"/>
      <w:r>
        <w:rPr>
          <w:rFonts w:cs="宋体" w:hint="eastAsia"/>
        </w:rPr>
        <w:t>诸侯国的书法艺术可以划分为三个发展阶段，春秋早中期，大篆开始衰落，大都出现带有地域性历史文化色彩的独立发展的倾向；春秋晚期至战国早期，美化装饰文字形体的风气大盛，自南向北推进；战国中晚期，“草篆”泛滥，冲击正体铭文。</w:t>
      </w:r>
    </w:p>
    <w:p w14:paraId="3AD5E97E" w14:textId="77777777" w:rsidR="00884BB2" w:rsidRDefault="00884BB2">
      <w:pPr>
        <w:spacing w:line="340" w:lineRule="exact"/>
        <w:rPr>
          <w:rFonts w:cs="Times New Roman"/>
        </w:rPr>
      </w:pPr>
      <w:r>
        <w:t>4</w:t>
      </w:r>
      <w:r>
        <w:rPr>
          <w:rFonts w:cs="宋体" w:hint="eastAsia"/>
        </w:rPr>
        <w:t>、春秋战国时期的秦国书法：秦国书法分为金文大篆（《史籀篇》为代表）、刻石大篆、草体篆文、简牍墨迹等；秦文篆书发生隶变，书体上表现为笔势的变化、出现超长笔画，新的笔顺，笔画连结方式、位置关系的变化，新的体态样式；字形结构上表现为省略合并笔画的一般性简化和省略合并笔画的特殊性简化。</w:t>
      </w:r>
    </w:p>
    <w:p w14:paraId="3B6B584C" w14:textId="77777777" w:rsidR="00884BB2" w:rsidRDefault="00884BB2">
      <w:pPr>
        <w:spacing w:line="340" w:lineRule="exact"/>
        <w:rPr>
          <w:rFonts w:cs="Times New Roman"/>
        </w:rPr>
      </w:pPr>
      <w:r>
        <w:t>5</w:t>
      </w:r>
      <w:r>
        <w:rPr>
          <w:rFonts w:cs="宋体" w:hint="eastAsia"/>
        </w:rPr>
        <w:t>、秦代书法：秦统一文字为小篆，使文字的使用更加规范。秦书</w:t>
      </w:r>
      <w:proofErr w:type="gramStart"/>
      <w:r>
        <w:rPr>
          <w:rFonts w:cs="宋体" w:hint="eastAsia"/>
        </w:rPr>
        <w:t>八体指的</w:t>
      </w:r>
      <w:proofErr w:type="gramEnd"/>
      <w:r>
        <w:rPr>
          <w:rFonts w:cs="宋体" w:hint="eastAsia"/>
        </w:rPr>
        <w:t>是大篆、小篆、刻符、虫书、摹印、署书、</w:t>
      </w:r>
      <w:proofErr w:type="gramStart"/>
      <w:r>
        <w:rPr>
          <w:rFonts w:cs="宋体" w:hint="eastAsia"/>
        </w:rPr>
        <w:t>殳</w:t>
      </w:r>
      <w:proofErr w:type="gramEnd"/>
      <w:r>
        <w:rPr>
          <w:rFonts w:cs="宋体" w:hint="eastAsia"/>
        </w:rPr>
        <w:t>书、隶书。秦代重要书家李斯，主要刻石有《峄山刻石》《泰山刻石》《琅琊刻石》等。秦代书法还有权</w:t>
      </w:r>
      <w:proofErr w:type="gramStart"/>
      <w:r>
        <w:rPr>
          <w:rFonts w:cs="宋体" w:hint="eastAsia"/>
        </w:rPr>
        <w:t>量诏铭书法</w:t>
      </w:r>
      <w:proofErr w:type="gramEnd"/>
      <w:r>
        <w:rPr>
          <w:rFonts w:cs="宋体" w:hint="eastAsia"/>
        </w:rPr>
        <w:t>等其他形式。</w:t>
      </w:r>
    </w:p>
    <w:p w14:paraId="20272710" w14:textId="77777777" w:rsidR="00884BB2" w:rsidRDefault="00884BB2">
      <w:pPr>
        <w:spacing w:line="340" w:lineRule="exact"/>
        <w:rPr>
          <w:rFonts w:cs="Times New Roman"/>
        </w:rPr>
      </w:pPr>
    </w:p>
    <w:p w14:paraId="19126748" w14:textId="77777777" w:rsidR="00884BB2" w:rsidRDefault="00884BB2">
      <w:pPr>
        <w:spacing w:line="340" w:lineRule="exact"/>
        <w:rPr>
          <w:rFonts w:ascii="黑体" w:eastAsia="黑体" w:hAnsi="黑体" w:cs="Times New Roman"/>
          <w:sz w:val="22"/>
          <w:szCs w:val="22"/>
        </w:rPr>
      </w:pPr>
      <w:r>
        <w:rPr>
          <w:rFonts w:ascii="黑体" w:eastAsia="黑体" w:hAnsi="黑体" w:cs="黑体" w:hint="eastAsia"/>
          <w:sz w:val="22"/>
          <w:szCs w:val="22"/>
        </w:rPr>
        <w:t>两汉书法：</w:t>
      </w:r>
    </w:p>
    <w:p w14:paraId="72110028" w14:textId="77777777" w:rsidR="00884BB2" w:rsidRDefault="00884BB2">
      <w:pPr>
        <w:widowControl/>
        <w:shd w:val="clear" w:color="auto" w:fill="FFFFFF"/>
        <w:spacing w:line="360" w:lineRule="atLeast"/>
        <w:jc w:val="left"/>
        <w:rPr>
          <w:rFonts w:cs="Times New Roman"/>
        </w:rPr>
      </w:pPr>
      <w:r>
        <w:t>1</w:t>
      </w:r>
      <w:r>
        <w:rPr>
          <w:rFonts w:cs="宋体" w:hint="eastAsia"/>
        </w:rPr>
        <w:t>、两汉的简牍：两汉时期有完善的简册制度，出土了大量汉简，简牍书法较为成熟，风格多样，篆隶、古隶、隶书、章草、草书皆有，居延汉简、敦煌汉简都是代表。</w:t>
      </w:r>
    </w:p>
    <w:p w14:paraId="113FF7EB" w14:textId="77777777" w:rsidR="00884BB2" w:rsidRDefault="00884BB2">
      <w:pPr>
        <w:pStyle w:val="a5"/>
        <w:widowControl/>
        <w:spacing w:beforeAutospacing="0" w:afterAutospacing="0"/>
        <w:rPr>
          <w:rFonts w:cs="Times New Roman"/>
          <w:kern w:val="2"/>
          <w:sz w:val="21"/>
          <w:szCs w:val="21"/>
        </w:rPr>
      </w:pPr>
      <w:r>
        <w:t>2</w:t>
      </w:r>
      <w:r>
        <w:rPr>
          <w:rFonts w:cs="宋体" w:hint="eastAsia"/>
        </w:rPr>
        <w:t>、</w:t>
      </w:r>
      <w:r>
        <w:rPr>
          <w:rFonts w:cs="宋体" w:hint="eastAsia"/>
          <w:kern w:val="2"/>
          <w:sz w:val="21"/>
          <w:szCs w:val="21"/>
        </w:rPr>
        <w:t>西汉的铭刻书法：铭刻书法主要分为刻石、铜器、印章、砖瓦几种形式。石刻有碑碣、摩崖刻石、墓志铭、石经等，多是篆书和隶书。铜器铭文多挺拔峻险。印章以铜、玉印居多，以篆书为主，且形式、风格、变化多样。砖瓦铭文如饰墙砖和墓志砖等，主要书体是富有装饰意味的篆书和隶书。</w:t>
      </w:r>
    </w:p>
    <w:p w14:paraId="5E16AFBC" w14:textId="77777777" w:rsidR="00884BB2" w:rsidRDefault="00884BB2">
      <w:pPr>
        <w:spacing w:line="340" w:lineRule="exact"/>
        <w:rPr>
          <w:rFonts w:cs="Times New Roman"/>
        </w:rPr>
      </w:pPr>
      <w:r>
        <w:t>3</w:t>
      </w:r>
      <w:r>
        <w:rPr>
          <w:rFonts w:cs="宋体" w:hint="eastAsia"/>
        </w:rPr>
        <w:t>、东汉的碑刻：东汉碑刻中以隶书碑刻数量最多，如《袁安碑》《袁敞碑》《祀三公山碑》等等。东汉碑刻的质量极高，名碑较多，如《乙瑛碑》《礼器碑》《史晨碑》《曹全碑》《张</w:t>
      </w:r>
      <w:r>
        <w:rPr>
          <w:rFonts w:cs="宋体" w:hint="eastAsia"/>
        </w:rPr>
        <w:lastRenderedPageBreak/>
        <w:t>迁碑》《熹平石经》等等。东汉碑刻中画像题记、木质、崖墓题记等小品刻石文字数量居多。</w:t>
      </w:r>
    </w:p>
    <w:p w14:paraId="2760B66F" w14:textId="77777777" w:rsidR="00884BB2" w:rsidRDefault="00884BB2">
      <w:pPr>
        <w:spacing w:line="340" w:lineRule="exact"/>
        <w:rPr>
          <w:rFonts w:cs="Times New Roman"/>
        </w:rPr>
      </w:pPr>
      <w:r>
        <w:t>4</w:t>
      </w:r>
      <w:r>
        <w:rPr>
          <w:rFonts w:cs="宋体" w:hint="eastAsia"/>
        </w:rPr>
        <w:t>、汉代的书法家：包括各有风范的士大夫书家（扬雄、陈遵、刘睦、曹喜、杜操、崔瑗、</w:t>
      </w:r>
      <w:proofErr w:type="gramStart"/>
      <w:r>
        <w:rPr>
          <w:rFonts w:cs="宋体" w:hint="eastAsia"/>
        </w:rPr>
        <w:t>蔡邕</w:t>
      </w:r>
      <w:proofErr w:type="gramEnd"/>
      <w:r>
        <w:rPr>
          <w:rFonts w:cs="宋体" w:hint="eastAsia"/>
        </w:rPr>
        <w:t>、王次仲、邯郸</w:t>
      </w:r>
      <w:proofErr w:type="gramStart"/>
      <w:r>
        <w:rPr>
          <w:rFonts w:cs="宋体" w:hint="eastAsia"/>
        </w:rPr>
        <w:t>淳</w:t>
      </w:r>
      <w:proofErr w:type="gramEnd"/>
      <w:r>
        <w:rPr>
          <w:rFonts w:cs="宋体" w:hint="eastAsia"/>
        </w:rPr>
        <w:t>等）、专精草书的西州书家（张芝、张昶、罗晖、索靖等）、工鸟篆八分的鸿都门学书家（师宜官、梁鹄为代表）。</w:t>
      </w:r>
    </w:p>
    <w:p w14:paraId="444392D2" w14:textId="77777777" w:rsidR="00884BB2" w:rsidRDefault="00884BB2">
      <w:pPr>
        <w:spacing w:line="340" w:lineRule="exact"/>
        <w:rPr>
          <w:rFonts w:ascii="黑体" w:eastAsia="黑体" w:hAnsi="黑体" w:cs="Times New Roman"/>
          <w:sz w:val="22"/>
          <w:szCs w:val="22"/>
        </w:rPr>
      </w:pPr>
      <w:r>
        <w:rPr>
          <w:rFonts w:ascii="黑体" w:eastAsia="黑体" w:hAnsi="黑体" w:cs="黑体" w:hint="eastAsia"/>
          <w:sz w:val="22"/>
          <w:szCs w:val="22"/>
        </w:rPr>
        <w:t>魏晋南北朝书法：</w:t>
      </w:r>
    </w:p>
    <w:p w14:paraId="6F645B9A" w14:textId="77777777" w:rsidR="00884BB2" w:rsidRDefault="00884BB2">
      <w:pPr>
        <w:spacing w:line="340" w:lineRule="exact"/>
        <w:rPr>
          <w:rFonts w:cs="Times New Roman"/>
        </w:rPr>
      </w:pPr>
      <w:r>
        <w:t>1</w:t>
      </w:r>
      <w:r>
        <w:rPr>
          <w:rFonts w:cs="宋体" w:hint="eastAsia"/>
        </w:rPr>
        <w:t>、魏国书法：具有两面性，既承袭东汉流风，又有变异和发展。出现</w:t>
      </w:r>
      <w:proofErr w:type="gramStart"/>
      <w:r>
        <w:rPr>
          <w:rFonts w:cs="宋体" w:hint="eastAsia"/>
        </w:rPr>
        <w:t>洛</w:t>
      </w:r>
      <w:proofErr w:type="gramEnd"/>
      <w:r>
        <w:rPr>
          <w:rFonts w:cs="宋体" w:hint="eastAsia"/>
        </w:rPr>
        <w:t>下新风，但魏国的篆书和隶书仍然占据主流。主要书家有曹丕、曹植、邯郸</w:t>
      </w:r>
      <w:proofErr w:type="gramStart"/>
      <w:r>
        <w:rPr>
          <w:rFonts w:cs="宋体" w:hint="eastAsia"/>
        </w:rPr>
        <w:t>淳</w:t>
      </w:r>
      <w:proofErr w:type="gramEnd"/>
      <w:r>
        <w:rPr>
          <w:rFonts w:cs="宋体" w:hint="eastAsia"/>
        </w:rPr>
        <w:t>、韦</w:t>
      </w:r>
      <w:proofErr w:type="gramStart"/>
      <w:r>
        <w:rPr>
          <w:rFonts w:cs="宋体" w:hint="eastAsia"/>
        </w:rPr>
        <w:t>诞</w:t>
      </w:r>
      <w:proofErr w:type="gramEnd"/>
      <w:r>
        <w:rPr>
          <w:rFonts w:cs="宋体" w:hint="eastAsia"/>
        </w:rPr>
        <w:t>等。</w:t>
      </w:r>
    </w:p>
    <w:p w14:paraId="781B1090" w14:textId="77777777" w:rsidR="00884BB2" w:rsidRDefault="00884BB2">
      <w:pPr>
        <w:spacing w:line="340" w:lineRule="exact"/>
        <w:rPr>
          <w:rFonts w:cs="Times New Roman"/>
        </w:rPr>
      </w:pPr>
      <w:r>
        <w:t>2</w:t>
      </w:r>
      <w:r>
        <w:rPr>
          <w:rFonts w:cs="宋体" w:hint="eastAsia"/>
        </w:rPr>
        <w:t>、吴国书法：</w:t>
      </w:r>
      <w:proofErr w:type="gramStart"/>
      <w:r>
        <w:rPr>
          <w:rFonts w:cs="宋体" w:hint="eastAsia"/>
        </w:rPr>
        <w:t>吴国偏守江南</w:t>
      </w:r>
      <w:proofErr w:type="gramEnd"/>
      <w:r>
        <w:rPr>
          <w:rFonts w:cs="宋体" w:hint="eastAsia"/>
        </w:rPr>
        <w:t>，学风相对保守，书风也不同于中原地区。主要书家有葛洪、皇</w:t>
      </w:r>
      <w:proofErr w:type="gramStart"/>
      <w:r>
        <w:rPr>
          <w:rFonts w:cs="宋体" w:hint="eastAsia"/>
        </w:rPr>
        <w:t>象</w:t>
      </w:r>
      <w:proofErr w:type="gramEnd"/>
      <w:r>
        <w:rPr>
          <w:rFonts w:cs="宋体" w:hint="eastAsia"/>
        </w:rPr>
        <w:t>、张昭等等。重点掌握吴国篆书、隶书、楷书、行书、草书的代表作品。</w:t>
      </w:r>
    </w:p>
    <w:p w14:paraId="41575AA0" w14:textId="77777777" w:rsidR="00884BB2" w:rsidRDefault="00884BB2">
      <w:pPr>
        <w:spacing w:line="340" w:lineRule="exact"/>
        <w:rPr>
          <w:rFonts w:cs="Times New Roman"/>
        </w:rPr>
      </w:pPr>
      <w:r>
        <w:t>3</w:t>
      </w:r>
      <w:r>
        <w:rPr>
          <w:rFonts w:cs="宋体" w:hint="eastAsia"/>
        </w:rPr>
        <w:t>、</w:t>
      </w:r>
      <w:proofErr w:type="gramStart"/>
      <w:r>
        <w:rPr>
          <w:rFonts w:cs="宋体" w:hint="eastAsia"/>
        </w:rPr>
        <w:t>锺</w:t>
      </w:r>
      <w:proofErr w:type="gramEnd"/>
      <w:r>
        <w:rPr>
          <w:rFonts w:cs="宋体" w:hint="eastAsia"/>
        </w:rPr>
        <w:t>、卫书法：</w:t>
      </w:r>
      <w:proofErr w:type="gramStart"/>
      <w:r>
        <w:rPr>
          <w:rFonts w:cs="宋体" w:hint="eastAsia"/>
        </w:rPr>
        <w:t>锺繇</w:t>
      </w:r>
      <w:proofErr w:type="gramEnd"/>
      <w:r>
        <w:rPr>
          <w:rFonts w:cs="宋体" w:hint="eastAsia"/>
        </w:rPr>
        <w:t>书法的书体、书风及影响；卫氏书学学术面貌、书学面貌、书法地位；</w:t>
      </w:r>
      <w:proofErr w:type="gramStart"/>
      <w:r>
        <w:rPr>
          <w:rFonts w:cs="宋体" w:hint="eastAsia"/>
        </w:rPr>
        <w:t>锺</w:t>
      </w:r>
      <w:proofErr w:type="gramEnd"/>
      <w:r>
        <w:rPr>
          <w:rFonts w:cs="宋体" w:hint="eastAsia"/>
        </w:rPr>
        <w:t>、卫书法的比较主要表现在书家背景、书体、书法分野书风这几个方面。</w:t>
      </w:r>
    </w:p>
    <w:p w14:paraId="4F3C7EC5" w14:textId="77777777" w:rsidR="00884BB2" w:rsidRDefault="00884BB2">
      <w:pPr>
        <w:spacing w:line="340" w:lineRule="exact"/>
        <w:rPr>
          <w:rFonts w:cs="Times New Roman"/>
        </w:rPr>
      </w:pPr>
      <w:r>
        <w:t>4</w:t>
      </w:r>
      <w:r>
        <w:rPr>
          <w:rFonts w:cs="宋体" w:hint="eastAsia"/>
        </w:rPr>
        <w:t>、西晋书法与书家：重点掌握西晋的篆书、隶书、草书、行书、楷书各个书体的代表书家及书法作品；概括总结西晋书家擅长的书体与书风影响。</w:t>
      </w:r>
    </w:p>
    <w:p w14:paraId="5ED832D1" w14:textId="77777777" w:rsidR="00884BB2" w:rsidRDefault="00884BB2">
      <w:pPr>
        <w:spacing w:line="340" w:lineRule="exact"/>
        <w:rPr>
          <w:rFonts w:cs="Times New Roman"/>
        </w:rPr>
      </w:pPr>
      <w:r>
        <w:t>5</w:t>
      </w:r>
      <w:r>
        <w:rPr>
          <w:rFonts w:cs="宋体" w:hint="eastAsia"/>
        </w:rPr>
        <w:t>、王羲之书法：生平事迹、书法师承、王羲之的书艺、王羲之的“今体”成就。</w:t>
      </w:r>
    </w:p>
    <w:p w14:paraId="2722614E" w14:textId="77777777" w:rsidR="00884BB2" w:rsidRDefault="00884BB2">
      <w:pPr>
        <w:spacing w:line="340" w:lineRule="exact"/>
        <w:rPr>
          <w:rFonts w:cs="Times New Roman"/>
        </w:rPr>
      </w:pPr>
      <w:r>
        <w:t>6</w:t>
      </w:r>
      <w:r>
        <w:rPr>
          <w:rFonts w:cs="宋体" w:hint="eastAsia"/>
        </w:rPr>
        <w:t>、王献之书法：生平事迹、书法师承、王献之的书艺。</w:t>
      </w:r>
    </w:p>
    <w:p w14:paraId="6CFBBDF5" w14:textId="77777777" w:rsidR="00884BB2" w:rsidRDefault="00884BB2">
      <w:pPr>
        <w:spacing w:line="340" w:lineRule="exact"/>
        <w:rPr>
          <w:rFonts w:cs="Times New Roman"/>
        </w:rPr>
      </w:pPr>
      <w:r>
        <w:t>7</w:t>
      </w:r>
      <w:r>
        <w:rPr>
          <w:rFonts w:cs="宋体" w:hint="eastAsia"/>
        </w:rPr>
        <w:t>、南朝书法：南朝书法，继承东晋的风气，主流书风为二王，书家大多擅长隶书、草隶、篆隶三种，此外还有散隶等杂体书法。上至帝王，下至士庶都喜好书法。</w:t>
      </w:r>
    </w:p>
    <w:p w14:paraId="10B34AEE" w14:textId="77777777" w:rsidR="00884BB2" w:rsidRDefault="00884BB2">
      <w:pPr>
        <w:spacing w:line="340" w:lineRule="exact"/>
        <w:rPr>
          <w:rFonts w:cs="Times New Roman"/>
        </w:rPr>
      </w:pPr>
      <w:r>
        <w:t>8</w:t>
      </w:r>
      <w:r>
        <w:rPr>
          <w:rFonts w:cs="宋体" w:hint="eastAsia"/>
        </w:rPr>
        <w:t>、十六国时期书法：重点掌握此时期隶书、楷书、行书的特点及主要书家、书风。</w:t>
      </w:r>
    </w:p>
    <w:p w14:paraId="494E47BB" w14:textId="77777777" w:rsidR="00884BB2" w:rsidRDefault="00884BB2">
      <w:pPr>
        <w:spacing w:line="340" w:lineRule="exact"/>
        <w:rPr>
          <w:rFonts w:cs="Times New Roman"/>
        </w:rPr>
      </w:pPr>
      <w:r>
        <w:t>9</w:t>
      </w:r>
      <w:r>
        <w:rPr>
          <w:rFonts w:cs="宋体" w:hint="eastAsia"/>
        </w:rPr>
        <w:t>、北魏书法、书家及书风的演变：大致分为北魏初期、平城时期、洛阳时期、北魏后期。</w:t>
      </w:r>
    </w:p>
    <w:p w14:paraId="5B229E68" w14:textId="77777777" w:rsidR="00884BB2" w:rsidRDefault="00884BB2">
      <w:pPr>
        <w:spacing w:line="340" w:lineRule="exact"/>
        <w:rPr>
          <w:rFonts w:ascii="黑体" w:eastAsia="黑体" w:hAnsi="黑体" w:cs="Times New Roman"/>
          <w:sz w:val="22"/>
          <w:szCs w:val="22"/>
        </w:rPr>
      </w:pPr>
    </w:p>
    <w:p w14:paraId="5A23F4F0" w14:textId="77777777" w:rsidR="00884BB2" w:rsidRDefault="00884BB2">
      <w:pPr>
        <w:spacing w:line="340" w:lineRule="exact"/>
        <w:rPr>
          <w:rFonts w:ascii="黑体" w:eastAsia="黑体" w:hAnsi="黑体" w:cs="Times New Roman"/>
          <w:sz w:val="22"/>
          <w:szCs w:val="22"/>
        </w:rPr>
      </w:pPr>
      <w:r>
        <w:rPr>
          <w:rFonts w:ascii="黑体" w:eastAsia="黑体" w:hAnsi="黑体" w:cs="黑体" w:hint="eastAsia"/>
          <w:sz w:val="22"/>
          <w:szCs w:val="22"/>
        </w:rPr>
        <w:t>隋唐书法：</w:t>
      </w:r>
    </w:p>
    <w:p w14:paraId="30789060" w14:textId="77777777" w:rsidR="00884BB2" w:rsidRDefault="00884BB2">
      <w:pPr>
        <w:numPr>
          <w:ilvl w:val="0"/>
          <w:numId w:val="1"/>
        </w:numPr>
        <w:spacing w:line="340" w:lineRule="exact"/>
        <w:rPr>
          <w:rFonts w:cs="Times New Roman"/>
        </w:rPr>
      </w:pPr>
      <w:r>
        <w:rPr>
          <w:rFonts w:cs="宋体" w:hint="eastAsia"/>
        </w:rPr>
        <w:t>初唐书法：重点掌握初唐主要书家欧阳询与虞世南、褚遂良、</w:t>
      </w:r>
      <w:proofErr w:type="gramStart"/>
      <w:r>
        <w:rPr>
          <w:rFonts w:cs="宋体" w:hint="eastAsia"/>
        </w:rPr>
        <w:t>薛稷</w:t>
      </w:r>
      <w:proofErr w:type="gramEnd"/>
      <w:r>
        <w:rPr>
          <w:rFonts w:cs="宋体" w:hint="eastAsia"/>
        </w:rPr>
        <w:t>；</w:t>
      </w:r>
    </w:p>
    <w:p w14:paraId="1C479003" w14:textId="77777777" w:rsidR="00884BB2" w:rsidRDefault="00884BB2">
      <w:pPr>
        <w:numPr>
          <w:ilvl w:val="0"/>
          <w:numId w:val="1"/>
        </w:numPr>
        <w:spacing w:line="340" w:lineRule="exact"/>
        <w:rPr>
          <w:rFonts w:cs="Times New Roman"/>
        </w:rPr>
      </w:pPr>
      <w:r>
        <w:rPr>
          <w:rFonts w:cs="宋体" w:hint="eastAsia"/>
        </w:rPr>
        <w:t>盛中唐书法：书法出现繁荣、鼎盛，书体形式多样，篆、隶、楷、行、草，均有发展。篆书有李阳冰，行书以李</w:t>
      </w:r>
      <w:proofErr w:type="gramStart"/>
      <w:r>
        <w:rPr>
          <w:rFonts w:cs="宋体" w:hint="eastAsia"/>
        </w:rPr>
        <w:t>邕</w:t>
      </w:r>
      <w:proofErr w:type="gramEnd"/>
      <w:r>
        <w:rPr>
          <w:rFonts w:cs="宋体" w:hint="eastAsia"/>
        </w:rPr>
        <w:t>最为见长，楷书有颜真卿、徐浩，草书有张旭和怀素。</w:t>
      </w:r>
    </w:p>
    <w:p w14:paraId="006C9477" w14:textId="77777777" w:rsidR="00884BB2" w:rsidRDefault="00884BB2">
      <w:pPr>
        <w:numPr>
          <w:ilvl w:val="0"/>
          <w:numId w:val="1"/>
        </w:numPr>
        <w:spacing w:line="340" w:lineRule="exact"/>
        <w:rPr>
          <w:rFonts w:cs="Times New Roman"/>
        </w:rPr>
      </w:pPr>
      <w:r>
        <w:rPr>
          <w:rFonts w:cs="宋体" w:hint="eastAsia"/>
        </w:rPr>
        <w:t>颜真卿：掌握其生平事迹、书法艺术以及颜书对后世的影响。</w:t>
      </w:r>
    </w:p>
    <w:p w14:paraId="608856BF" w14:textId="77777777" w:rsidR="00884BB2" w:rsidRDefault="00884BB2">
      <w:pPr>
        <w:numPr>
          <w:ilvl w:val="0"/>
          <w:numId w:val="1"/>
        </w:numPr>
        <w:spacing w:line="340" w:lineRule="exact"/>
        <w:rPr>
          <w:rFonts w:cs="Times New Roman"/>
        </w:rPr>
      </w:pPr>
      <w:r>
        <w:rPr>
          <w:rFonts w:cs="宋体" w:hint="eastAsia"/>
        </w:rPr>
        <w:t>晚唐书法：重点掌握柳公权和柳宗元的书法。</w:t>
      </w:r>
    </w:p>
    <w:p w14:paraId="6974BC18" w14:textId="77777777" w:rsidR="00884BB2" w:rsidRDefault="00884BB2">
      <w:pPr>
        <w:numPr>
          <w:ilvl w:val="0"/>
          <w:numId w:val="1"/>
        </w:numPr>
        <w:spacing w:line="340" w:lineRule="exact"/>
        <w:rPr>
          <w:rFonts w:cs="Times New Roman"/>
        </w:rPr>
      </w:pPr>
      <w:r>
        <w:rPr>
          <w:rFonts w:cs="宋体" w:hint="eastAsia"/>
        </w:rPr>
        <w:t>五代杨凝式：杨凝式的生平、书法风格及代表作。</w:t>
      </w:r>
    </w:p>
    <w:p w14:paraId="3E60E0CD" w14:textId="77777777" w:rsidR="00884BB2" w:rsidRDefault="00884BB2">
      <w:pPr>
        <w:spacing w:line="340" w:lineRule="exact"/>
        <w:rPr>
          <w:rFonts w:cs="Times New Roman"/>
        </w:rPr>
      </w:pPr>
    </w:p>
    <w:p w14:paraId="259CEA85" w14:textId="77777777" w:rsidR="00884BB2" w:rsidRDefault="00884BB2">
      <w:pPr>
        <w:spacing w:line="340" w:lineRule="exact"/>
        <w:rPr>
          <w:rFonts w:ascii="黑体" w:eastAsia="黑体" w:hAnsi="黑体" w:cs="Times New Roman"/>
          <w:sz w:val="22"/>
          <w:szCs w:val="22"/>
        </w:rPr>
      </w:pPr>
      <w:r>
        <w:rPr>
          <w:rFonts w:ascii="黑体" w:eastAsia="黑体" w:hAnsi="黑体" w:cs="黑体" w:hint="eastAsia"/>
          <w:sz w:val="22"/>
          <w:szCs w:val="22"/>
        </w:rPr>
        <w:t>宋辽金卷：</w:t>
      </w:r>
    </w:p>
    <w:p w14:paraId="0FDDC630" w14:textId="77777777" w:rsidR="00884BB2" w:rsidRDefault="00884BB2">
      <w:pPr>
        <w:numPr>
          <w:ilvl w:val="0"/>
          <w:numId w:val="2"/>
        </w:numPr>
        <w:spacing w:line="340" w:lineRule="exact"/>
        <w:rPr>
          <w:rFonts w:cs="Times New Roman"/>
        </w:rPr>
      </w:pPr>
      <w:r>
        <w:rPr>
          <w:rFonts w:cs="宋体" w:hint="eastAsia"/>
        </w:rPr>
        <w:t>北宋前期的书法：延续晚唐五代书风，呈现随波逐流的纷乱局面。</w:t>
      </w:r>
    </w:p>
    <w:p w14:paraId="4A08D90F" w14:textId="77777777" w:rsidR="00884BB2" w:rsidRDefault="00884BB2">
      <w:pPr>
        <w:numPr>
          <w:ilvl w:val="0"/>
          <w:numId w:val="2"/>
        </w:numPr>
        <w:spacing w:line="340" w:lineRule="exact"/>
        <w:rPr>
          <w:rFonts w:cs="Times New Roman"/>
        </w:rPr>
      </w:pPr>
      <w:r>
        <w:rPr>
          <w:rFonts w:cs="宋体" w:hint="eastAsia"/>
        </w:rPr>
        <w:t>北宋中期的书法：了解该时期的主要代表书家，欧阳修、蔡襄、石延年、唐询、苏舜钦、文</w:t>
      </w:r>
      <w:proofErr w:type="gramStart"/>
      <w:r>
        <w:rPr>
          <w:rFonts w:cs="宋体" w:hint="eastAsia"/>
        </w:rPr>
        <w:t>彦</w:t>
      </w:r>
      <w:proofErr w:type="gramEnd"/>
      <w:r>
        <w:rPr>
          <w:rFonts w:cs="宋体" w:hint="eastAsia"/>
        </w:rPr>
        <w:t>博、韩琦、刘敞等。</w:t>
      </w:r>
      <w:r>
        <w:rPr>
          <w:rFonts w:cs="Times New Roman"/>
        </w:rPr>
        <w:br/>
      </w:r>
      <w:r>
        <w:t>3</w:t>
      </w:r>
      <w:r>
        <w:rPr>
          <w:rFonts w:cs="宋体" w:hint="eastAsia"/>
        </w:rPr>
        <w:t>、北宋后期的书法：</w:t>
      </w:r>
      <w:r>
        <w:t>“</w:t>
      </w:r>
      <w:r>
        <w:rPr>
          <w:rFonts w:cs="宋体" w:hint="eastAsia"/>
        </w:rPr>
        <w:t>尚意</w:t>
      </w:r>
      <w:r>
        <w:t>”</w:t>
      </w:r>
      <w:r>
        <w:rPr>
          <w:rFonts w:cs="宋体" w:hint="eastAsia"/>
        </w:rPr>
        <w:t>书风勃兴表现为苏轼的“尚意”书风、书法理论；黄庭</w:t>
      </w:r>
      <w:proofErr w:type="gramStart"/>
      <w:r>
        <w:rPr>
          <w:rFonts w:cs="宋体" w:hint="eastAsia"/>
        </w:rPr>
        <w:t>坚</w:t>
      </w:r>
      <w:proofErr w:type="gramEnd"/>
      <w:r>
        <w:rPr>
          <w:rFonts w:cs="宋体" w:hint="eastAsia"/>
        </w:rPr>
        <w:t>的书法创造、书法理论；米芾集古出新，形成自己的独特书论。</w:t>
      </w:r>
    </w:p>
    <w:p w14:paraId="507BE213" w14:textId="77777777" w:rsidR="00884BB2" w:rsidRDefault="00884BB2">
      <w:pPr>
        <w:numPr>
          <w:ilvl w:val="0"/>
          <w:numId w:val="3"/>
        </w:numPr>
        <w:spacing w:line="340" w:lineRule="exact"/>
        <w:rPr>
          <w:rFonts w:cs="Times New Roman"/>
        </w:rPr>
      </w:pPr>
      <w:r>
        <w:rPr>
          <w:rFonts w:cs="宋体" w:hint="eastAsia"/>
        </w:rPr>
        <w:t>南宋前期的书法：复古与因循之风蔓延。</w:t>
      </w:r>
      <w:r>
        <w:rPr>
          <w:rFonts w:cs="Times New Roman"/>
        </w:rPr>
        <w:br/>
      </w:r>
      <w:r>
        <w:t>5</w:t>
      </w:r>
      <w:r>
        <w:rPr>
          <w:rFonts w:cs="宋体" w:hint="eastAsia"/>
        </w:rPr>
        <w:t>、南宋中期的书法</w:t>
      </w:r>
      <w:r>
        <w:t>:</w:t>
      </w:r>
      <w:r>
        <w:rPr>
          <w:rFonts w:cs="宋体" w:hint="eastAsia"/>
        </w:rPr>
        <w:t>掌握主要书家及其书学著作。如中兴四大家：陆游、范成大、朱熹、张孝祥。</w:t>
      </w:r>
      <w:r>
        <w:rPr>
          <w:rFonts w:cs="Times New Roman"/>
        </w:rPr>
        <w:br/>
      </w:r>
      <w:r>
        <w:t>6</w:t>
      </w:r>
      <w:r>
        <w:rPr>
          <w:rFonts w:cs="宋体" w:hint="eastAsia"/>
        </w:rPr>
        <w:t>、南宋后期的书法</w:t>
      </w:r>
      <w:r>
        <w:t>:</w:t>
      </w:r>
      <w:r>
        <w:rPr>
          <w:rFonts w:cs="宋体" w:hint="eastAsia"/>
        </w:rPr>
        <w:t>南宋末期书法气息奄奄，掌握主要书家；掌握两篇书论，岳珂《宝真斋法书赞》、赵孟坚《论书法》。</w:t>
      </w:r>
      <w:r>
        <w:rPr>
          <w:rFonts w:cs="Times New Roman"/>
        </w:rPr>
        <w:br/>
      </w:r>
      <w:r>
        <w:t>7</w:t>
      </w:r>
      <w:r>
        <w:rPr>
          <w:rFonts w:cs="宋体" w:hint="eastAsia"/>
        </w:rPr>
        <w:t>、辽金书法</w:t>
      </w:r>
      <w:r>
        <w:t>:</w:t>
      </w:r>
      <w:r>
        <w:rPr>
          <w:rFonts w:cs="宋体" w:hint="eastAsia"/>
        </w:rPr>
        <w:t>了解辽代书法与金代书法的特点及发展状况。</w:t>
      </w:r>
    </w:p>
    <w:p w14:paraId="3B9CD3A3" w14:textId="77777777" w:rsidR="00884BB2" w:rsidRDefault="00884BB2">
      <w:pPr>
        <w:spacing w:line="340" w:lineRule="exact"/>
        <w:rPr>
          <w:rFonts w:cs="Times New Roman"/>
        </w:rPr>
      </w:pPr>
    </w:p>
    <w:p w14:paraId="0A6FDACD" w14:textId="77777777" w:rsidR="00884BB2" w:rsidRDefault="00884BB2">
      <w:pPr>
        <w:spacing w:line="340" w:lineRule="exact"/>
        <w:rPr>
          <w:rFonts w:ascii="黑体" w:eastAsia="黑体" w:hAnsi="黑体" w:cs="Times New Roman"/>
          <w:sz w:val="22"/>
          <w:szCs w:val="22"/>
        </w:rPr>
      </w:pPr>
      <w:r>
        <w:rPr>
          <w:rFonts w:ascii="黑体" w:eastAsia="黑体" w:hAnsi="黑体" w:cs="黑体" w:hint="eastAsia"/>
          <w:sz w:val="22"/>
          <w:szCs w:val="22"/>
        </w:rPr>
        <w:lastRenderedPageBreak/>
        <w:t>元明书法：</w:t>
      </w:r>
    </w:p>
    <w:p w14:paraId="0029A200" w14:textId="77777777" w:rsidR="00884BB2" w:rsidRDefault="00884BB2">
      <w:pPr>
        <w:spacing w:line="340" w:lineRule="exact"/>
        <w:rPr>
          <w:rFonts w:cs="Times New Roman"/>
        </w:rPr>
      </w:pPr>
      <w:r>
        <w:rPr>
          <w:rFonts w:cs="宋体" w:hint="eastAsia"/>
        </w:rPr>
        <w:t>上篇</w:t>
      </w:r>
      <w:r>
        <w:t xml:space="preserve"> </w:t>
      </w:r>
      <w:r>
        <w:rPr>
          <w:rFonts w:cs="宋体" w:hint="eastAsia"/>
        </w:rPr>
        <w:t>元代书法</w:t>
      </w:r>
      <w:r>
        <w:rPr>
          <w:rFonts w:cs="Times New Roman"/>
        </w:rPr>
        <w:br/>
      </w:r>
      <w:r>
        <w:t>1</w:t>
      </w:r>
      <w:r>
        <w:rPr>
          <w:rFonts w:cs="宋体" w:hint="eastAsia"/>
        </w:rPr>
        <w:t>、元代的书坛领袖赵孟頫</w:t>
      </w:r>
      <w:r>
        <w:t>:</w:t>
      </w:r>
      <w:r>
        <w:rPr>
          <w:rFonts w:cs="宋体" w:hint="eastAsia"/>
        </w:rPr>
        <w:t>掌握三方面的内容，赵孟頫的</w:t>
      </w:r>
      <w:r>
        <w:rPr>
          <w:rFonts w:ascii="宋体" w:hAnsi="宋体" w:cs="宋体" w:hint="eastAsia"/>
          <w:sz w:val="24"/>
          <w:szCs w:val="24"/>
          <w:shd w:val="clear" w:color="auto" w:fill="FFFFFF"/>
        </w:rPr>
        <w:t>生</w:t>
      </w:r>
      <w:r>
        <w:rPr>
          <w:rFonts w:cs="宋体" w:hint="eastAsia"/>
        </w:rPr>
        <w:t>平及书学思想、赵孟頫潇洒秀逸的书法艺术、赵孟頫书法的影响；</w:t>
      </w:r>
    </w:p>
    <w:p w14:paraId="58387DF7" w14:textId="77777777" w:rsidR="00884BB2" w:rsidRDefault="00884BB2">
      <w:pPr>
        <w:spacing w:line="340" w:lineRule="exact"/>
        <w:rPr>
          <w:rFonts w:cs="Times New Roman"/>
        </w:rPr>
      </w:pPr>
      <w:r>
        <w:t>2</w:t>
      </w:r>
      <w:r>
        <w:rPr>
          <w:rFonts w:cs="宋体" w:hint="eastAsia"/>
        </w:rPr>
        <w:t>、复古思潮影响下的元代书法</w:t>
      </w:r>
      <w:r>
        <w:t>:</w:t>
      </w:r>
      <w:r>
        <w:rPr>
          <w:rFonts w:cs="宋体" w:hint="eastAsia"/>
        </w:rPr>
        <w:t>元代前期，鲜于</w:t>
      </w:r>
      <w:proofErr w:type="gramStart"/>
      <w:r>
        <w:rPr>
          <w:rFonts w:cs="宋体" w:hint="eastAsia"/>
        </w:rPr>
        <w:t>枢</w:t>
      </w:r>
      <w:proofErr w:type="gramEnd"/>
      <w:r>
        <w:rPr>
          <w:rFonts w:cs="宋体" w:hint="eastAsia"/>
        </w:rPr>
        <w:t>、邓文原等复兴晋代书风；元代中期，虞集、柯九思、揭</w:t>
      </w:r>
      <w:proofErr w:type="gramStart"/>
      <w:r>
        <w:rPr>
          <w:rFonts w:cs="宋体" w:hint="eastAsia"/>
        </w:rPr>
        <w:t>傒</w:t>
      </w:r>
      <w:proofErr w:type="gramEnd"/>
      <w:r>
        <w:rPr>
          <w:rFonts w:cs="宋体" w:hint="eastAsia"/>
        </w:rPr>
        <w:t>斯、康里巎</w:t>
      </w:r>
      <w:proofErr w:type="gramStart"/>
      <w:r>
        <w:rPr>
          <w:rFonts w:cs="宋体" w:hint="eastAsia"/>
        </w:rPr>
        <w:t>巎</w:t>
      </w:r>
      <w:proofErr w:type="gramEnd"/>
      <w:r>
        <w:rPr>
          <w:rFonts w:cs="宋体" w:hint="eastAsia"/>
        </w:rPr>
        <w:t>等</w:t>
      </w:r>
      <w:proofErr w:type="gramStart"/>
      <w:r>
        <w:rPr>
          <w:rFonts w:cs="宋体" w:hint="eastAsia"/>
        </w:rPr>
        <w:t>奎</w:t>
      </w:r>
      <w:proofErr w:type="gramEnd"/>
      <w:r>
        <w:rPr>
          <w:rFonts w:cs="宋体" w:hint="eastAsia"/>
        </w:rPr>
        <w:t>章阁</w:t>
      </w:r>
      <w:proofErr w:type="gramStart"/>
      <w:r>
        <w:rPr>
          <w:rFonts w:cs="宋体" w:hint="eastAsia"/>
        </w:rPr>
        <w:t>书家受赵孟</w:t>
      </w:r>
      <w:proofErr w:type="gramEnd"/>
      <w:r>
        <w:rPr>
          <w:rFonts w:cs="宋体" w:hint="eastAsia"/>
        </w:rPr>
        <w:t>頫影响，崇尚复古书风；</w:t>
      </w:r>
      <w:proofErr w:type="gramStart"/>
      <w:r>
        <w:rPr>
          <w:rFonts w:cs="宋体" w:hint="eastAsia"/>
        </w:rPr>
        <w:t>郭畀</w:t>
      </w:r>
      <w:proofErr w:type="gramEnd"/>
      <w:r>
        <w:rPr>
          <w:rFonts w:cs="宋体" w:hint="eastAsia"/>
        </w:rPr>
        <w:t>、张雨、钱良佑、朱德润</w:t>
      </w:r>
      <w:proofErr w:type="gramStart"/>
      <w:r>
        <w:rPr>
          <w:rFonts w:cs="宋体" w:hint="eastAsia"/>
        </w:rPr>
        <w:t>等赵派书家</w:t>
      </w:r>
      <w:proofErr w:type="gramEnd"/>
      <w:r>
        <w:rPr>
          <w:rFonts w:cs="宋体" w:hint="eastAsia"/>
        </w:rPr>
        <w:t>群继承赵孟頫提倡的魏晋书风。</w:t>
      </w:r>
      <w:r>
        <w:rPr>
          <w:rFonts w:cs="Times New Roman"/>
        </w:rPr>
        <w:br/>
      </w:r>
      <w:r>
        <w:t>3</w:t>
      </w:r>
      <w:r>
        <w:rPr>
          <w:rFonts w:cs="宋体" w:hint="eastAsia"/>
        </w:rPr>
        <w:t>、元代的少数民族书法家</w:t>
      </w:r>
      <w:r>
        <w:t>:</w:t>
      </w:r>
      <w:r>
        <w:rPr>
          <w:rFonts w:cs="宋体" w:hint="eastAsia"/>
        </w:rPr>
        <w:t>元初的耶律楚材，中期</w:t>
      </w:r>
      <w:proofErr w:type="gramStart"/>
      <w:r>
        <w:rPr>
          <w:rFonts w:cs="宋体" w:hint="eastAsia"/>
        </w:rPr>
        <w:t>的贯云石</w:t>
      </w:r>
      <w:proofErr w:type="gramEnd"/>
      <w:r>
        <w:rPr>
          <w:rFonts w:cs="宋体" w:hint="eastAsia"/>
        </w:rPr>
        <w:t>、康里巎</w:t>
      </w:r>
      <w:proofErr w:type="gramStart"/>
      <w:r>
        <w:rPr>
          <w:rFonts w:cs="宋体" w:hint="eastAsia"/>
        </w:rPr>
        <w:t>巎</w:t>
      </w:r>
      <w:proofErr w:type="gramEnd"/>
      <w:r>
        <w:rPr>
          <w:rFonts w:cs="宋体" w:hint="eastAsia"/>
        </w:rPr>
        <w:t>，后期的泰</w:t>
      </w:r>
      <w:proofErr w:type="gramStart"/>
      <w:r>
        <w:rPr>
          <w:rFonts w:cs="宋体" w:hint="eastAsia"/>
        </w:rPr>
        <w:t>不</w:t>
      </w:r>
      <w:proofErr w:type="gramEnd"/>
      <w:r>
        <w:rPr>
          <w:rFonts w:cs="宋体" w:hint="eastAsia"/>
        </w:rPr>
        <w:t>华等都是杰出的代表。</w:t>
      </w:r>
      <w:r>
        <w:rPr>
          <w:rFonts w:cs="Times New Roman"/>
        </w:rPr>
        <w:br/>
      </w:r>
      <w:r>
        <w:rPr>
          <w:rFonts w:cs="宋体" w:hint="eastAsia"/>
        </w:rPr>
        <w:t>下篇</w:t>
      </w:r>
      <w:r>
        <w:t xml:space="preserve"> </w:t>
      </w:r>
      <w:r>
        <w:rPr>
          <w:rFonts w:cs="宋体" w:hint="eastAsia"/>
        </w:rPr>
        <w:t>明代书法</w:t>
      </w:r>
    </w:p>
    <w:p w14:paraId="0A454DC5" w14:textId="77777777" w:rsidR="00884BB2" w:rsidRDefault="00884BB2">
      <w:pPr>
        <w:spacing w:line="340" w:lineRule="exact"/>
        <w:rPr>
          <w:rFonts w:cs="Times New Roman"/>
        </w:rPr>
      </w:pPr>
      <w:r>
        <w:t>1</w:t>
      </w:r>
      <w:r>
        <w:rPr>
          <w:rFonts w:cs="宋体" w:hint="eastAsia"/>
        </w:rPr>
        <w:t>、吴门书派：了解吴门书派的崛起、代表书家（祝允明、文徵明、陈淳、王宠）、影响。</w:t>
      </w:r>
    </w:p>
    <w:p w14:paraId="1FC522AF" w14:textId="77777777" w:rsidR="00884BB2" w:rsidRDefault="00884BB2">
      <w:pPr>
        <w:spacing w:line="340" w:lineRule="exact"/>
        <w:rPr>
          <w:rFonts w:cs="Times New Roman"/>
        </w:rPr>
      </w:pPr>
      <w:r>
        <w:t>2</w:t>
      </w:r>
      <w:r>
        <w:rPr>
          <w:rFonts w:cs="宋体" w:hint="eastAsia"/>
        </w:rPr>
        <w:t>、明朝中期的其他书家：唐寅、王守仁、丰坊。</w:t>
      </w:r>
    </w:p>
    <w:p w14:paraId="68D05C2D" w14:textId="77777777" w:rsidR="00884BB2" w:rsidRDefault="00884BB2">
      <w:pPr>
        <w:spacing w:line="340" w:lineRule="exact"/>
        <w:rPr>
          <w:rFonts w:cs="Times New Roman"/>
        </w:rPr>
      </w:pPr>
      <w:r>
        <w:t>3</w:t>
      </w:r>
      <w:r>
        <w:rPr>
          <w:rFonts w:cs="宋体" w:hint="eastAsia"/>
        </w:rPr>
        <w:t>、董其昌与云间书派</w:t>
      </w:r>
    </w:p>
    <w:p w14:paraId="1C6D2AED" w14:textId="77777777" w:rsidR="00884BB2" w:rsidRDefault="00884BB2">
      <w:pPr>
        <w:spacing w:line="340" w:lineRule="exact"/>
        <w:rPr>
          <w:rFonts w:cs="Times New Roman"/>
        </w:rPr>
      </w:pPr>
    </w:p>
    <w:p w14:paraId="23149440" w14:textId="77777777" w:rsidR="00884BB2" w:rsidRDefault="00884BB2">
      <w:pPr>
        <w:spacing w:line="340" w:lineRule="exact"/>
        <w:rPr>
          <w:rFonts w:ascii="黑体" w:eastAsia="黑体" w:hAnsi="黑体" w:cs="Times New Roman"/>
          <w:sz w:val="22"/>
          <w:szCs w:val="22"/>
        </w:rPr>
      </w:pPr>
      <w:r>
        <w:rPr>
          <w:rFonts w:ascii="黑体" w:eastAsia="黑体" w:hAnsi="黑体" w:cs="黑体" w:hint="eastAsia"/>
          <w:sz w:val="22"/>
          <w:szCs w:val="22"/>
        </w:rPr>
        <w:t>清代书法：</w:t>
      </w:r>
    </w:p>
    <w:p w14:paraId="67882008" w14:textId="77777777" w:rsidR="00884BB2" w:rsidRDefault="00884BB2">
      <w:pPr>
        <w:pStyle w:val="a5"/>
        <w:widowControl/>
        <w:numPr>
          <w:ilvl w:val="0"/>
          <w:numId w:val="4"/>
        </w:numPr>
        <w:shd w:val="clear" w:color="auto" w:fill="FFFFFF"/>
        <w:spacing w:beforeAutospacing="0" w:after="75" w:afterAutospacing="0" w:line="315" w:lineRule="atLeast"/>
        <w:rPr>
          <w:rFonts w:cs="Times New Roman"/>
          <w:kern w:val="2"/>
          <w:sz w:val="21"/>
          <w:szCs w:val="21"/>
        </w:rPr>
      </w:pPr>
      <w:r>
        <w:rPr>
          <w:rFonts w:cs="宋体" w:hint="eastAsia"/>
          <w:kern w:val="2"/>
          <w:sz w:val="21"/>
          <w:szCs w:val="21"/>
        </w:rPr>
        <w:t>帖学与碑学的转换</w:t>
      </w:r>
      <w:r>
        <w:rPr>
          <w:kern w:val="2"/>
          <w:sz w:val="21"/>
          <w:szCs w:val="21"/>
        </w:rPr>
        <w:t>:</w:t>
      </w:r>
      <w:r>
        <w:rPr>
          <w:rFonts w:cs="宋体" w:hint="eastAsia"/>
          <w:kern w:val="2"/>
          <w:sz w:val="21"/>
          <w:szCs w:val="21"/>
        </w:rPr>
        <w:t>碑学</w:t>
      </w:r>
      <w:proofErr w:type="gramStart"/>
      <w:r>
        <w:rPr>
          <w:rFonts w:cs="宋体" w:hint="eastAsia"/>
          <w:kern w:val="2"/>
          <w:sz w:val="21"/>
          <w:szCs w:val="21"/>
        </w:rPr>
        <w:t>帖学乃书法</w:t>
      </w:r>
      <w:proofErr w:type="gramEnd"/>
      <w:r>
        <w:rPr>
          <w:rFonts w:cs="宋体" w:hint="eastAsia"/>
          <w:kern w:val="2"/>
          <w:sz w:val="21"/>
          <w:szCs w:val="21"/>
        </w:rPr>
        <w:t>的不同风格，清代是帖学与碑学的转换时期。</w:t>
      </w:r>
      <w:proofErr w:type="gramStart"/>
      <w:r>
        <w:rPr>
          <w:rFonts w:cs="宋体" w:hint="eastAsia"/>
          <w:kern w:val="2"/>
          <w:sz w:val="21"/>
          <w:szCs w:val="21"/>
        </w:rPr>
        <w:t>受馆阁</w:t>
      </w:r>
      <w:proofErr w:type="gramEnd"/>
      <w:r>
        <w:rPr>
          <w:rFonts w:cs="宋体" w:hint="eastAsia"/>
          <w:kern w:val="2"/>
          <w:sz w:val="21"/>
          <w:szCs w:val="21"/>
        </w:rPr>
        <w:t>体的影响，清代初期帖学盛行；乾</w:t>
      </w:r>
      <w:proofErr w:type="gramStart"/>
      <w:r>
        <w:rPr>
          <w:rFonts w:cs="宋体" w:hint="eastAsia"/>
          <w:kern w:val="2"/>
          <w:sz w:val="21"/>
          <w:szCs w:val="21"/>
        </w:rPr>
        <w:t>嘉两朝是</w:t>
      </w:r>
      <w:proofErr w:type="gramEnd"/>
      <w:r>
        <w:rPr>
          <w:rFonts w:cs="宋体" w:hint="eastAsia"/>
          <w:kern w:val="2"/>
          <w:sz w:val="21"/>
          <w:szCs w:val="21"/>
        </w:rPr>
        <w:t>清代帖学书法的鼎盛时期；乾嘉以后，碑学理论兴起，帖学流于单调僵化，主流书风逐渐转为碑学。</w:t>
      </w:r>
      <w:r>
        <w:rPr>
          <w:rFonts w:cs="Times New Roman"/>
          <w:kern w:val="2"/>
          <w:sz w:val="21"/>
          <w:szCs w:val="21"/>
        </w:rPr>
        <w:br/>
      </w:r>
      <w:r>
        <w:rPr>
          <w:kern w:val="2"/>
          <w:sz w:val="21"/>
          <w:szCs w:val="21"/>
        </w:rPr>
        <w:t>2</w:t>
      </w:r>
      <w:r>
        <w:rPr>
          <w:rFonts w:cs="宋体" w:hint="eastAsia"/>
          <w:kern w:val="2"/>
          <w:sz w:val="21"/>
          <w:szCs w:val="21"/>
        </w:rPr>
        <w:t>、碑学的完善与发展：阮元于嘉庆年间《南北书派论》《北碑南帖论》，倡导北朝碑版石刻；包世臣响应阮元的碑学倡导，通过对北碑的考察，结合自己的学书实践，总结归纳出北碑的规律和技法，在创作技法和审美标准上都突破了帖学的法则，不断完善碑学理论，使碑</w:t>
      </w:r>
      <w:proofErr w:type="gramStart"/>
      <w:r>
        <w:rPr>
          <w:rFonts w:cs="宋体" w:hint="eastAsia"/>
          <w:kern w:val="2"/>
          <w:sz w:val="21"/>
          <w:szCs w:val="21"/>
        </w:rPr>
        <w:t>学主张个</w:t>
      </w:r>
      <w:proofErr w:type="gramEnd"/>
      <w:r>
        <w:rPr>
          <w:rFonts w:cs="宋体" w:hint="eastAsia"/>
          <w:kern w:val="2"/>
          <w:sz w:val="21"/>
          <w:szCs w:val="21"/>
        </w:rPr>
        <w:t>更加丰满更加具体化，成为一个完整的理论体系。何绍基在前两者的基础上，论书力主南北分派、北碑南帖之说，抑</w:t>
      </w:r>
      <w:proofErr w:type="gramStart"/>
      <w:r>
        <w:rPr>
          <w:rFonts w:cs="宋体" w:hint="eastAsia"/>
          <w:kern w:val="2"/>
          <w:sz w:val="21"/>
          <w:szCs w:val="21"/>
        </w:rPr>
        <w:t>帖扬碑</w:t>
      </w:r>
      <w:proofErr w:type="gramEnd"/>
      <w:r>
        <w:rPr>
          <w:rFonts w:cs="宋体" w:hint="eastAsia"/>
          <w:kern w:val="2"/>
          <w:sz w:val="21"/>
          <w:szCs w:val="21"/>
        </w:rPr>
        <w:t>，全面批判否定帖学，促进碑学的进一步发展。清代金石碑刻的搜访与鉴藏、生宣纸、长锋羊毫的广泛运用都为碑学发展提供了条件。</w:t>
      </w:r>
    </w:p>
    <w:p w14:paraId="6C41C95E" w14:textId="77777777" w:rsidR="00884BB2" w:rsidRDefault="00884BB2">
      <w:pPr>
        <w:pStyle w:val="a5"/>
        <w:widowControl/>
        <w:numPr>
          <w:ilvl w:val="0"/>
          <w:numId w:val="4"/>
        </w:numPr>
        <w:shd w:val="clear" w:color="auto" w:fill="FFFFFF"/>
        <w:spacing w:beforeAutospacing="0" w:after="75" w:afterAutospacing="0" w:line="315" w:lineRule="atLeast"/>
        <w:rPr>
          <w:rFonts w:cs="Times New Roman"/>
          <w:kern w:val="2"/>
          <w:sz w:val="21"/>
          <w:szCs w:val="21"/>
        </w:rPr>
      </w:pPr>
      <w:r>
        <w:rPr>
          <w:kern w:val="2"/>
          <w:sz w:val="21"/>
          <w:szCs w:val="21"/>
        </w:rPr>
        <w:t>3</w:t>
      </w:r>
      <w:r>
        <w:rPr>
          <w:rFonts w:cs="宋体" w:hint="eastAsia"/>
          <w:kern w:val="2"/>
          <w:sz w:val="21"/>
          <w:szCs w:val="21"/>
        </w:rPr>
        <w:t>、</w:t>
      </w:r>
      <w:proofErr w:type="gramStart"/>
      <w:r>
        <w:rPr>
          <w:rFonts w:cs="宋体" w:hint="eastAsia"/>
          <w:kern w:val="2"/>
          <w:sz w:val="21"/>
          <w:szCs w:val="21"/>
        </w:rPr>
        <w:t>碑派书法</w:t>
      </w:r>
      <w:proofErr w:type="gramEnd"/>
      <w:r>
        <w:rPr>
          <w:rFonts w:cs="宋体" w:hint="eastAsia"/>
          <w:kern w:val="2"/>
          <w:sz w:val="21"/>
          <w:szCs w:val="21"/>
        </w:rPr>
        <w:t>的鼎盛时期：清代末期，</w:t>
      </w:r>
      <w:proofErr w:type="gramStart"/>
      <w:r>
        <w:rPr>
          <w:rFonts w:cs="宋体" w:hint="eastAsia"/>
          <w:kern w:val="2"/>
          <w:sz w:val="21"/>
          <w:szCs w:val="21"/>
        </w:rPr>
        <w:t>碑派书法</w:t>
      </w:r>
      <w:proofErr w:type="gramEnd"/>
      <w:r>
        <w:rPr>
          <w:rFonts w:cs="宋体" w:hint="eastAsia"/>
          <w:kern w:val="2"/>
          <w:sz w:val="21"/>
          <w:szCs w:val="21"/>
        </w:rPr>
        <w:t>发展到鼎盛时期。金石学研究的深入拓展</w:t>
      </w:r>
      <w:proofErr w:type="gramStart"/>
      <w:r>
        <w:rPr>
          <w:rFonts w:cs="宋体" w:hint="eastAsia"/>
          <w:kern w:val="2"/>
          <w:sz w:val="21"/>
          <w:szCs w:val="21"/>
        </w:rPr>
        <w:t>了碑派书法</w:t>
      </w:r>
      <w:proofErr w:type="gramEnd"/>
      <w:r>
        <w:rPr>
          <w:rFonts w:cs="宋体" w:hint="eastAsia"/>
          <w:kern w:val="2"/>
          <w:sz w:val="21"/>
          <w:szCs w:val="21"/>
        </w:rPr>
        <w:t>的领域。碑学开始进入一个由广泛收集、品评、著录向深入研究、归纳、总结转变的新阶段。创作实践方面，清末民初的书坛，帖学书法衰微，碑学书法占主流，代表书家有杨守敬、吴昌硕、沈曾植、康有为、郑孝胥、李瑞清、罗振玉、章炳麟等等。</w:t>
      </w:r>
      <w:r>
        <w:rPr>
          <w:rFonts w:cs="Times New Roman"/>
          <w:kern w:val="2"/>
          <w:sz w:val="21"/>
          <w:szCs w:val="21"/>
        </w:rPr>
        <w:br/>
      </w:r>
      <w:r>
        <w:rPr>
          <w:kern w:val="2"/>
          <w:sz w:val="21"/>
          <w:szCs w:val="21"/>
        </w:rPr>
        <w:t>4</w:t>
      </w:r>
      <w:r>
        <w:rPr>
          <w:rFonts w:cs="宋体" w:hint="eastAsia"/>
          <w:kern w:val="2"/>
          <w:sz w:val="21"/>
          <w:szCs w:val="21"/>
        </w:rPr>
        <w:t>、清代的书学：呈现三个特点，即帖学观点的延续和转变，求新尚奇主张的出现以及碑学理论的建立与发展。</w:t>
      </w:r>
    </w:p>
    <w:p w14:paraId="32D6FBA8" w14:textId="77777777" w:rsidR="00884BB2" w:rsidRDefault="00884BB2">
      <w:pPr>
        <w:spacing w:line="340" w:lineRule="exact"/>
        <w:rPr>
          <w:rFonts w:cs="Times New Roman"/>
        </w:rPr>
      </w:pPr>
      <w:r>
        <w:rPr>
          <w:rFonts w:eastAsia="黑体" w:cs="黑体" w:hint="eastAsia"/>
          <w:sz w:val="24"/>
          <w:szCs w:val="24"/>
        </w:rPr>
        <w:t>三、试卷结构</w:t>
      </w:r>
    </w:p>
    <w:p w14:paraId="7C813412" w14:textId="77777777" w:rsidR="00884BB2" w:rsidRDefault="00884BB2">
      <w:pPr>
        <w:spacing w:line="340" w:lineRule="exact"/>
        <w:rPr>
          <w:rFonts w:cs="Times New Roman"/>
        </w:rPr>
      </w:pPr>
      <w:r>
        <w:rPr>
          <w:rFonts w:cs="宋体" w:hint="eastAsia"/>
        </w:rPr>
        <w:t>试卷总分：</w:t>
      </w:r>
      <w:r>
        <w:t>150</w:t>
      </w:r>
      <w:r>
        <w:rPr>
          <w:rFonts w:cs="宋体" w:hint="eastAsia"/>
        </w:rPr>
        <w:t>分</w:t>
      </w:r>
    </w:p>
    <w:p w14:paraId="03B780CB" w14:textId="1EF6B900" w:rsidR="00884BB2" w:rsidRDefault="00884BB2">
      <w:pPr>
        <w:spacing w:line="340" w:lineRule="exact"/>
        <w:rPr>
          <w:rFonts w:cs="Times New Roman"/>
        </w:rPr>
      </w:pPr>
      <w:r>
        <w:rPr>
          <w:rFonts w:cs="宋体" w:hint="eastAsia"/>
        </w:rPr>
        <w:t>考试时间：</w:t>
      </w:r>
      <w:r>
        <w:t>1</w:t>
      </w:r>
      <w:r w:rsidR="00AA50F9">
        <w:t>80</w:t>
      </w:r>
      <w:r>
        <w:rPr>
          <w:rFonts w:cs="宋体" w:hint="eastAsia"/>
        </w:rPr>
        <w:t>分钟</w:t>
      </w:r>
    </w:p>
    <w:p w14:paraId="31D48EBD" w14:textId="77777777" w:rsidR="00884BB2" w:rsidRDefault="00884BB2">
      <w:pPr>
        <w:spacing w:line="340" w:lineRule="exact"/>
        <w:rPr>
          <w:rFonts w:cs="Times New Roman"/>
        </w:rPr>
      </w:pPr>
      <w:r>
        <w:rPr>
          <w:rFonts w:cs="宋体" w:hint="eastAsia"/>
        </w:rPr>
        <w:t>考试方式：闭卷，笔试</w:t>
      </w:r>
    </w:p>
    <w:p w14:paraId="4274BBD5" w14:textId="77777777" w:rsidR="00884BB2" w:rsidRDefault="00884BB2">
      <w:pPr>
        <w:spacing w:line="340" w:lineRule="exact"/>
        <w:rPr>
          <w:rFonts w:cs="Times New Roman"/>
        </w:rPr>
      </w:pPr>
      <w:r>
        <w:rPr>
          <w:rFonts w:cs="宋体" w:hint="eastAsia"/>
        </w:rPr>
        <w:t>题型结构：</w:t>
      </w:r>
    </w:p>
    <w:p w14:paraId="1356A5AF" w14:textId="77777777" w:rsidR="00884BB2" w:rsidRDefault="00884BB2">
      <w:pPr>
        <w:spacing w:line="340" w:lineRule="exact"/>
        <w:rPr>
          <w:rFonts w:cs="Times New Roman"/>
        </w:rPr>
      </w:pPr>
      <w:r>
        <w:t xml:space="preserve">    1</w:t>
      </w:r>
      <w:r>
        <w:rPr>
          <w:rFonts w:cs="宋体" w:hint="eastAsia"/>
        </w:rPr>
        <w:t>、概念题</w:t>
      </w:r>
    </w:p>
    <w:p w14:paraId="7E1EF31A" w14:textId="77777777" w:rsidR="00884BB2" w:rsidRDefault="00884BB2">
      <w:pPr>
        <w:spacing w:line="340" w:lineRule="exact"/>
        <w:rPr>
          <w:rFonts w:cs="Times New Roman"/>
        </w:rPr>
      </w:pPr>
      <w:r>
        <w:t xml:space="preserve">    2</w:t>
      </w:r>
      <w:r>
        <w:rPr>
          <w:rFonts w:cs="宋体" w:hint="eastAsia"/>
        </w:rPr>
        <w:t>、简答题</w:t>
      </w:r>
    </w:p>
    <w:p w14:paraId="0461260F" w14:textId="77777777" w:rsidR="00884BB2" w:rsidRDefault="00884BB2" w:rsidP="00A62EF8">
      <w:pPr>
        <w:spacing w:line="340" w:lineRule="exact"/>
        <w:ind w:firstLine="420"/>
        <w:rPr>
          <w:rFonts w:cs="宋体"/>
        </w:rPr>
      </w:pPr>
      <w:r>
        <w:t>3</w:t>
      </w:r>
      <w:r>
        <w:rPr>
          <w:rFonts w:cs="宋体" w:hint="eastAsia"/>
        </w:rPr>
        <w:t>、论述题</w:t>
      </w:r>
    </w:p>
    <w:p w14:paraId="1DFDB96F" w14:textId="77777777" w:rsidR="00A62EF8" w:rsidRDefault="00A62EF8" w:rsidP="00A62EF8">
      <w:pPr>
        <w:spacing w:line="340" w:lineRule="exact"/>
        <w:rPr>
          <w:rFonts w:cs="Times New Roman"/>
        </w:rPr>
      </w:pPr>
      <w:r>
        <w:rPr>
          <w:rFonts w:eastAsia="黑体" w:cs="黑体" w:hint="eastAsia"/>
          <w:sz w:val="24"/>
          <w:szCs w:val="24"/>
        </w:rPr>
        <w:t>四、参考书目</w:t>
      </w:r>
    </w:p>
    <w:p w14:paraId="29BFA2B4" w14:textId="77777777" w:rsidR="00884BB2" w:rsidRPr="00EE5775" w:rsidRDefault="00A62EF8" w:rsidP="00EE5775">
      <w:pPr>
        <w:spacing w:line="340" w:lineRule="exact"/>
        <w:ind w:firstLine="420"/>
        <w:rPr>
          <w:rFonts w:cs="Times New Roman"/>
        </w:rPr>
      </w:pPr>
      <w:r w:rsidRPr="00A62EF8">
        <w:rPr>
          <w:rFonts w:cs="Times New Roman" w:hint="eastAsia"/>
        </w:rPr>
        <w:t>《中国书法史》</w:t>
      </w:r>
      <w:r w:rsidRPr="00A62EF8">
        <w:rPr>
          <w:rFonts w:cs="Times New Roman" w:hint="eastAsia"/>
        </w:rPr>
        <w:t xml:space="preserve"> </w:t>
      </w:r>
      <w:r w:rsidRPr="00A62EF8">
        <w:rPr>
          <w:rFonts w:cs="Times New Roman" w:hint="eastAsia"/>
        </w:rPr>
        <w:t>江苏教育出版社</w:t>
      </w:r>
      <w:r w:rsidRPr="00A62EF8">
        <w:rPr>
          <w:rFonts w:cs="Times New Roman" w:hint="eastAsia"/>
        </w:rPr>
        <w:t>1999-10</w:t>
      </w:r>
      <w:r w:rsidRPr="00A62EF8">
        <w:rPr>
          <w:rFonts w:cs="Times New Roman" w:hint="eastAsia"/>
        </w:rPr>
        <w:t>出版</w:t>
      </w:r>
    </w:p>
    <w:sectPr w:rsidR="00884BB2" w:rsidRPr="00EE5775" w:rsidSect="005B69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2076F" w14:textId="77777777" w:rsidR="008E194A" w:rsidRDefault="008E194A" w:rsidP="00AA50F9">
      <w:r>
        <w:separator/>
      </w:r>
    </w:p>
  </w:endnote>
  <w:endnote w:type="continuationSeparator" w:id="0">
    <w:p w14:paraId="16E7A5EB" w14:textId="77777777" w:rsidR="008E194A" w:rsidRDefault="008E194A" w:rsidP="00AA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ABF06" w14:textId="77777777" w:rsidR="008E194A" w:rsidRDefault="008E194A" w:rsidP="00AA50F9">
      <w:r>
        <w:separator/>
      </w:r>
    </w:p>
  </w:footnote>
  <w:footnote w:type="continuationSeparator" w:id="0">
    <w:p w14:paraId="3F8DBCA6" w14:textId="77777777" w:rsidR="008E194A" w:rsidRDefault="008E194A" w:rsidP="00AA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BACD5"/>
    <w:multiLevelType w:val="singleLevel"/>
    <w:tmpl w:val="57CBACD5"/>
    <w:lvl w:ilvl="0">
      <w:start w:val="1"/>
      <w:numFmt w:val="decimal"/>
      <w:suff w:val="nothing"/>
      <w:lvlText w:val="%1、"/>
      <w:lvlJc w:val="left"/>
    </w:lvl>
  </w:abstractNum>
  <w:abstractNum w:abstractNumId="1">
    <w:nsid w:val="57CBAD0B"/>
    <w:multiLevelType w:val="singleLevel"/>
    <w:tmpl w:val="57CBAD0B"/>
    <w:lvl w:ilvl="0">
      <w:start w:val="1"/>
      <w:numFmt w:val="decimal"/>
      <w:suff w:val="nothing"/>
      <w:lvlText w:val="%1、"/>
      <w:lvlJc w:val="left"/>
    </w:lvl>
  </w:abstractNum>
  <w:abstractNum w:abstractNumId="2">
    <w:nsid w:val="57CBB97F"/>
    <w:multiLevelType w:val="singleLevel"/>
    <w:tmpl w:val="57CBB97F"/>
    <w:lvl w:ilvl="0">
      <w:start w:val="1"/>
      <w:numFmt w:val="decimal"/>
      <w:suff w:val="nothing"/>
      <w:lvlText w:val="%1、"/>
      <w:lvlJc w:val="left"/>
    </w:lvl>
  </w:abstractNum>
  <w:abstractNum w:abstractNumId="3">
    <w:nsid w:val="57CBF09F"/>
    <w:multiLevelType w:val="singleLevel"/>
    <w:tmpl w:val="57CBF09F"/>
    <w:lvl w:ilvl="0">
      <w:start w:val="4"/>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DD0"/>
    <w:rsid w:val="00186D37"/>
    <w:rsid w:val="001F176C"/>
    <w:rsid w:val="00357378"/>
    <w:rsid w:val="003960A6"/>
    <w:rsid w:val="003A3DE9"/>
    <w:rsid w:val="003C37BF"/>
    <w:rsid w:val="003D22E9"/>
    <w:rsid w:val="00546CC0"/>
    <w:rsid w:val="005B6973"/>
    <w:rsid w:val="005D026A"/>
    <w:rsid w:val="006F6421"/>
    <w:rsid w:val="00884BB2"/>
    <w:rsid w:val="008E194A"/>
    <w:rsid w:val="00A62EF8"/>
    <w:rsid w:val="00AA50F9"/>
    <w:rsid w:val="00B70203"/>
    <w:rsid w:val="00E214B4"/>
    <w:rsid w:val="00E73DD0"/>
    <w:rsid w:val="00E877A3"/>
    <w:rsid w:val="00EE5775"/>
    <w:rsid w:val="00F14E6E"/>
    <w:rsid w:val="00F54324"/>
    <w:rsid w:val="00F912A2"/>
    <w:rsid w:val="01C846C9"/>
    <w:rsid w:val="022904AC"/>
    <w:rsid w:val="02576276"/>
    <w:rsid w:val="02B01888"/>
    <w:rsid w:val="030A1829"/>
    <w:rsid w:val="03842BA5"/>
    <w:rsid w:val="04834619"/>
    <w:rsid w:val="04842D6A"/>
    <w:rsid w:val="05981DF5"/>
    <w:rsid w:val="060858F4"/>
    <w:rsid w:val="06292EDD"/>
    <w:rsid w:val="073A76B4"/>
    <w:rsid w:val="0808709C"/>
    <w:rsid w:val="0856290E"/>
    <w:rsid w:val="0867426A"/>
    <w:rsid w:val="087C2743"/>
    <w:rsid w:val="08A212AA"/>
    <w:rsid w:val="08DC3E93"/>
    <w:rsid w:val="08F26A5A"/>
    <w:rsid w:val="0A3C06B7"/>
    <w:rsid w:val="0B1E1160"/>
    <w:rsid w:val="0B420533"/>
    <w:rsid w:val="0D79659E"/>
    <w:rsid w:val="0DB10F7D"/>
    <w:rsid w:val="0ED52399"/>
    <w:rsid w:val="0F5C7D92"/>
    <w:rsid w:val="0F9B1559"/>
    <w:rsid w:val="0FF2331B"/>
    <w:rsid w:val="1156766D"/>
    <w:rsid w:val="11EB49A9"/>
    <w:rsid w:val="12787C40"/>
    <w:rsid w:val="13072983"/>
    <w:rsid w:val="13342EF5"/>
    <w:rsid w:val="14B6440E"/>
    <w:rsid w:val="15023B89"/>
    <w:rsid w:val="154B34B3"/>
    <w:rsid w:val="15AB401F"/>
    <w:rsid w:val="162F2E11"/>
    <w:rsid w:val="17263149"/>
    <w:rsid w:val="175E5CFC"/>
    <w:rsid w:val="1796783E"/>
    <w:rsid w:val="17A87509"/>
    <w:rsid w:val="180F0B61"/>
    <w:rsid w:val="187F2558"/>
    <w:rsid w:val="18B52E61"/>
    <w:rsid w:val="18F56550"/>
    <w:rsid w:val="19ED6805"/>
    <w:rsid w:val="1AFA532E"/>
    <w:rsid w:val="1B083EC4"/>
    <w:rsid w:val="1B9F4D30"/>
    <w:rsid w:val="1C5A54AB"/>
    <w:rsid w:val="1D6F5514"/>
    <w:rsid w:val="1D974482"/>
    <w:rsid w:val="1DCF299B"/>
    <w:rsid w:val="1DE40755"/>
    <w:rsid w:val="1E0C7498"/>
    <w:rsid w:val="1E1D7E93"/>
    <w:rsid w:val="1F2A4E26"/>
    <w:rsid w:val="204C3A93"/>
    <w:rsid w:val="208174EA"/>
    <w:rsid w:val="214C37E9"/>
    <w:rsid w:val="21BB4FA8"/>
    <w:rsid w:val="21E7162D"/>
    <w:rsid w:val="22751097"/>
    <w:rsid w:val="22755E96"/>
    <w:rsid w:val="22D42813"/>
    <w:rsid w:val="23195E75"/>
    <w:rsid w:val="234F218D"/>
    <w:rsid w:val="23A628DF"/>
    <w:rsid w:val="23FA1989"/>
    <w:rsid w:val="241E507A"/>
    <w:rsid w:val="261700B9"/>
    <w:rsid w:val="2689124C"/>
    <w:rsid w:val="269826A8"/>
    <w:rsid w:val="281C3406"/>
    <w:rsid w:val="28FB0579"/>
    <w:rsid w:val="292232FE"/>
    <w:rsid w:val="29AD2F5A"/>
    <w:rsid w:val="29B76A95"/>
    <w:rsid w:val="29FC688F"/>
    <w:rsid w:val="2AEE16CA"/>
    <w:rsid w:val="2AFE05F1"/>
    <w:rsid w:val="2B2F3A35"/>
    <w:rsid w:val="2B982FEA"/>
    <w:rsid w:val="2CCD324B"/>
    <w:rsid w:val="2D01427B"/>
    <w:rsid w:val="2D851585"/>
    <w:rsid w:val="2D9207DC"/>
    <w:rsid w:val="2D960EC1"/>
    <w:rsid w:val="2F6F3CCD"/>
    <w:rsid w:val="2F962696"/>
    <w:rsid w:val="306F27A7"/>
    <w:rsid w:val="308115ED"/>
    <w:rsid w:val="30C56971"/>
    <w:rsid w:val="30E42AF3"/>
    <w:rsid w:val="313E409D"/>
    <w:rsid w:val="315E3C2A"/>
    <w:rsid w:val="319710CC"/>
    <w:rsid w:val="319A09A3"/>
    <w:rsid w:val="31BA31CA"/>
    <w:rsid w:val="31C5515C"/>
    <w:rsid w:val="31CF001D"/>
    <w:rsid w:val="31D51B4E"/>
    <w:rsid w:val="323928C1"/>
    <w:rsid w:val="325B6859"/>
    <w:rsid w:val="3262126E"/>
    <w:rsid w:val="32A30300"/>
    <w:rsid w:val="334C2191"/>
    <w:rsid w:val="33C00DA1"/>
    <w:rsid w:val="343D41FF"/>
    <w:rsid w:val="3470067A"/>
    <w:rsid w:val="34FF0837"/>
    <w:rsid w:val="35027D0D"/>
    <w:rsid w:val="35630D27"/>
    <w:rsid w:val="356342E8"/>
    <w:rsid w:val="36903403"/>
    <w:rsid w:val="372F2794"/>
    <w:rsid w:val="38443B0D"/>
    <w:rsid w:val="38500B86"/>
    <w:rsid w:val="38756279"/>
    <w:rsid w:val="38F7302D"/>
    <w:rsid w:val="396E67E4"/>
    <w:rsid w:val="3A0303F9"/>
    <w:rsid w:val="3B052389"/>
    <w:rsid w:val="3BA35A47"/>
    <w:rsid w:val="3C0B1C54"/>
    <w:rsid w:val="3C3C47BA"/>
    <w:rsid w:val="3CA01220"/>
    <w:rsid w:val="40AF48E5"/>
    <w:rsid w:val="41731F44"/>
    <w:rsid w:val="425107CC"/>
    <w:rsid w:val="42CF7380"/>
    <w:rsid w:val="42F77C78"/>
    <w:rsid w:val="43173767"/>
    <w:rsid w:val="43A27DA8"/>
    <w:rsid w:val="44412AA1"/>
    <w:rsid w:val="44981BDA"/>
    <w:rsid w:val="44A6309A"/>
    <w:rsid w:val="45BF6A25"/>
    <w:rsid w:val="46553870"/>
    <w:rsid w:val="465A5BCE"/>
    <w:rsid w:val="46735645"/>
    <w:rsid w:val="46CF1A56"/>
    <w:rsid w:val="46EC4EBF"/>
    <w:rsid w:val="47704D9D"/>
    <w:rsid w:val="48872E42"/>
    <w:rsid w:val="48990E6D"/>
    <w:rsid w:val="493A08E7"/>
    <w:rsid w:val="49ED00FB"/>
    <w:rsid w:val="4A295EB4"/>
    <w:rsid w:val="4ACB426D"/>
    <w:rsid w:val="4BD77199"/>
    <w:rsid w:val="4C6C7117"/>
    <w:rsid w:val="4C892240"/>
    <w:rsid w:val="4D0B3F4F"/>
    <w:rsid w:val="4D530DCA"/>
    <w:rsid w:val="4DB25D3F"/>
    <w:rsid w:val="4F2F46D1"/>
    <w:rsid w:val="4FD22BAB"/>
    <w:rsid w:val="4FE87818"/>
    <w:rsid w:val="501B4E1B"/>
    <w:rsid w:val="502C41CB"/>
    <w:rsid w:val="50EE4322"/>
    <w:rsid w:val="515E6DA8"/>
    <w:rsid w:val="51B52352"/>
    <w:rsid w:val="51D474F7"/>
    <w:rsid w:val="52542346"/>
    <w:rsid w:val="5256051B"/>
    <w:rsid w:val="536B348D"/>
    <w:rsid w:val="53C84F50"/>
    <w:rsid w:val="54443D0A"/>
    <w:rsid w:val="55604FD9"/>
    <w:rsid w:val="557A6970"/>
    <w:rsid w:val="559F6C03"/>
    <w:rsid w:val="55FE685C"/>
    <w:rsid w:val="566B67CD"/>
    <w:rsid w:val="56832915"/>
    <w:rsid w:val="582160A1"/>
    <w:rsid w:val="58606B34"/>
    <w:rsid w:val="58AC3AC8"/>
    <w:rsid w:val="58C47008"/>
    <w:rsid w:val="58D17BEA"/>
    <w:rsid w:val="59006BA1"/>
    <w:rsid w:val="592B515E"/>
    <w:rsid w:val="59947DA9"/>
    <w:rsid w:val="59953297"/>
    <w:rsid w:val="5B1B7FFD"/>
    <w:rsid w:val="5B594FD1"/>
    <w:rsid w:val="5CCE1D34"/>
    <w:rsid w:val="5D9135F9"/>
    <w:rsid w:val="5EA766FD"/>
    <w:rsid w:val="5ED82BCE"/>
    <w:rsid w:val="61D57B95"/>
    <w:rsid w:val="63035CFC"/>
    <w:rsid w:val="632572BE"/>
    <w:rsid w:val="64051999"/>
    <w:rsid w:val="64357973"/>
    <w:rsid w:val="64C91808"/>
    <w:rsid w:val="6597727B"/>
    <w:rsid w:val="65CA09A1"/>
    <w:rsid w:val="66874766"/>
    <w:rsid w:val="668B3839"/>
    <w:rsid w:val="675B53DD"/>
    <w:rsid w:val="678C52FA"/>
    <w:rsid w:val="69795A5A"/>
    <w:rsid w:val="69905C5E"/>
    <w:rsid w:val="69DE4D0F"/>
    <w:rsid w:val="69F64A21"/>
    <w:rsid w:val="6AE77774"/>
    <w:rsid w:val="6B7D3668"/>
    <w:rsid w:val="6B955668"/>
    <w:rsid w:val="6BDD0A47"/>
    <w:rsid w:val="6BFD4A50"/>
    <w:rsid w:val="6C0C3A74"/>
    <w:rsid w:val="6C19231D"/>
    <w:rsid w:val="6CB03AEA"/>
    <w:rsid w:val="6CE06760"/>
    <w:rsid w:val="6D816C92"/>
    <w:rsid w:val="6DCC18F3"/>
    <w:rsid w:val="6DF77AF1"/>
    <w:rsid w:val="6E782488"/>
    <w:rsid w:val="6ECC62E9"/>
    <w:rsid w:val="6F2D04A2"/>
    <w:rsid w:val="6F8140D4"/>
    <w:rsid w:val="6F8C0366"/>
    <w:rsid w:val="6F9235D6"/>
    <w:rsid w:val="6FDD0FE0"/>
    <w:rsid w:val="702F53DE"/>
    <w:rsid w:val="70DC4B00"/>
    <w:rsid w:val="712A767D"/>
    <w:rsid w:val="716D5FDA"/>
    <w:rsid w:val="718913EF"/>
    <w:rsid w:val="72524D90"/>
    <w:rsid w:val="72895FDB"/>
    <w:rsid w:val="732D68EE"/>
    <w:rsid w:val="738D5992"/>
    <w:rsid w:val="74641842"/>
    <w:rsid w:val="762D79FB"/>
    <w:rsid w:val="765D4870"/>
    <w:rsid w:val="7719404A"/>
    <w:rsid w:val="775D5657"/>
    <w:rsid w:val="77A024BF"/>
    <w:rsid w:val="77EE5093"/>
    <w:rsid w:val="788E77E6"/>
    <w:rsid w:val="78BD6D4A"/>
    <w:rsid w:val="78C671D4"/>
    <w:rsid w:val="78E77C6A"/>
    <w:rsid w:val="79BD67CF"/>
    <w:rsid w:val="7A237A12"/>
    <w:rsid w:val="7A431C78"/>
    <w:rsid w:val="7A4E3D2A"/>
    <w:rsid w:val="7A573263"/>
    <w:rsid w:val="7A5B08BB"/>
    <w:rsid w:val="7A793C5A"/>
    <w:rsid w:val="7B50650C"/>
    <w:rsid w:val="7CAE72F3"/>
    <w:rsid w:val="7D272827"/>
    <w:rsid w:val="7E7D07F4"/>
    <w:rsid w:val="7EA97B82"/>
    <w:rsid w:val="7F24280A"/>
    <w:rsid w:val="7F544BB9"/>
    <w:rsid w:val="7FA8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A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FollowedHyperlink" w:locked="1" w:semiHidden="0" w:uiPriority="0"/>
    <w:lsdException w:name="Strong" w:locked="1" w:semiHidden="0" w:uiPriority="0" w:unhideWhenUsed="0" w:qFormat="1"/>
    <w:lsdException w:name="Emphasis" w:locked="1" w:semiHidden="0" w:uiPriority="0" w:unhideWhenUsed="0" w:qFormat="1"/>
    <w:lsdException w:name="HTML Top of Form" w:locked="1" w:semiHidden="0" w:uiPriority="0"/>
    <w:lsdException w:name="HTML Bottom of Form" w:locked="1" w:semiHidden="0" w:uiPriority="0"/>
    <w:lsdException w:name="Normal (Web)" w:locked="1" w:semiHidden="0" w:uiPriority="0"/>
    <w:lsdException w:name="HTML Cite" w:locked="1" w:semiHidden="0" w:uiPriority="0"/>
    <w:lsdException w:name="HTML Code" w:locked="1" w:semiHidden="0" w:uiPriority="0"/>
    <w:lsdException w:name="HTML Definition" w:locked="1" w:semiHidden="0" w:uiPriority="0"/>
    <w:lsdException w:name="HTML Keyboard" w:locked="1" w:semiHidden="0" w:uiPriority="0"/>
    <w:lsdException w:name="HTML Sample" w:locked="1" w:semiHidden="0" w:uiPriority="0"/>
    <w:lsdException w:name="HTML Variable" w:locked="1" w:semiHidden="0" w:uiPriority="0"/>
    <w:lsdException w:name="Normal Table" w:locked="1" w:uiPriority="0"/>
    <w:lsdException w:name="No List" w:locked="1" w:semiHidden="0" w:uiPriority="0"/>
    <w:lsdException w:name="Outline List 1" w:locked="1" w:semiHidden="0" w:uiPriority="0"/>
    <w:lsdException w:name="Outline List 2" w:locked="1" w:uiPriority="0"/>
    <w:lsdException w:name="Outline List 3"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973"/>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B6973"/>
    <w:pPr>
      <w:tabs>
        <w:tab w:val="center" w:pos="4153"/>
        <w:tab w:val="right" w:pos="8306"/>
      </w:tabs>
      <w:snapToGrid w:val="0"/>
      <w:jc w:val="left"/>
    </w:pPr>
    <w:rPr>
      <w:sz w:val="18"/>
      <w:szCs w:val="18"/>
    </w:rPr>
  </w:style>
  <w:style w:type="character" w:customStyle="1" w:styleId="Char">
    <w:name w:val="页脚 Char"/>
    <w:link w:val="a3"/>
    <w:uiPriority w:val="99"/>
    <w:locked/>
    <w:rsid w:val="005B6973"/>
    <w:rPr>
      <w:rFonts w:ascii="Calibri" w:hAnsi="Calibri" w:cs="Calibri"/>
      <w:kern w:val="2"/>
      <w:sz w:val="18"/>
      <w:szCs w:val="18"/>
    </w:rPr>
  </w:style>
  <w:style w:type="paragraph" w:styleId="a4">
    <w:name w:val="header"/>
    <w:basedOn w:val="a"/>
    <w:link w:val="Char0"/>
    <w:uiPriority w:val="99"/>
    <w:rsid w:val="005B697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5B6973"/>
    <w:rPr>
      <w:rFonts w:ascii="Calibri" w:hAnsi="Calibri" w:cs="Calibri"/>
      <w:kern w:val="2"/>
      <w:sz w:val="18"/>
      <w:szCs w:val="18"/>
    </w:rPr>
  </w:style>
  <w:style w:type="paragraph" w:styleId="a5">
    <w:name w:val="Normal (Web)"/>
    <w:basedOn w:val="a"/>
    <w:uiPriority w:val="99"/>
    <w:rsid w:val="005B6973"/>
    <w:pPr>
      <w:spacing w:beforeAutospacing="1" w:afterAutospacing="1"/>
      <w:jc w:val="left"/>
    </w:pPr>
    <w:rPr>
      <w:kern w:val="0"/>
      <w:sz w:val="24"/>
      <w:szCs w:val="24"/>
    </w:rPr>
  </w:style>
  <w:style w:type="character" w:styleId="a6">
    <w:name w:val="Strong"/>
    <w:uiPriority w:val="99"/>
    <w:qFormat/>
    <w:rsid w:val="005B6973"/>
    <w:rPr>
      <w:b/>
      <w:bCs/>
    </w:rPr>
  </w:style>
  <w:style w:type="character" w:styleId="a7">
    <w:name w:val="FollowedHyperlink"/>
    <w:uiPriority w:val="99"/>
    <w:rsid w:val="005B6973"/>
    <w:rPr>
      <w:color w:val="auto"/>
      <w:u w:val="none"/>
    </w:rPr>
  </w:style>
  <w:style w:type="character" w:styleId="a8">
    <w:name w:val="Emphasis"/>
    <w:basedOn w:val="a0"/>
    <w:uiPriority w:val="99"/>
    <w:qFormat/>
    <w:rsid w:val="005B6973"/>
  </w:style>
  <w:style w:type="character" w:styleId="HTML">
    <w:name w:val="HTML Definition"/>
    <w:basedOn w:val="a0"/>
    <w:uiPriority w:val="99"/>
    <w:rsid w:val="005B6973"/>
  </w:style>
  <w:style w:type="character" w:styleId="HTML0">
    <w:name w:val="HTML Variable"/>
    <w:basedOn w:val="a0"/>
    <w:uiPriority w:val="99"/>
    <w:rsid w:val="005B6973"/>
  </w:style>
  <w:style w:type="character" w:styleId="a9">
    <w:name w:val="Hyperlink"/>
    <w:uiPriority w:val="99"/>
    <w:rsid w:val="005B6973"/>
    <w:rPr>
      <w:color w:val="auto"/>
      <w:u w:val="none"/>
    </w:rPr>
  </w:style>
  <w:style w:type="character" w:styleId="HTML1">
    <w:name w:val="HTML Code"/>
    <w:uiPriority w:val="99"/>
    <w:rsid w:val="005B6973"/>
    <w:rPr>
      <w:rFonts w:ascii="monospace" w:eastAsia="Times New Roman" w:hAnsi="monospace" w:cs="monospace"/>
      <w:sz w:val="21"/>
      <w:szCs w:val="21"/>
    </w:rPr>
  </w:style>
  <w:style w:type="character" w:styleId="HTML2">
    <w:name w:val="HTML Cite"/>
    <w:basedOn w:val="a0"/>
    <w:uiPriority w:val="99"/>
    <w:rsid w:val="005B6973"/>
  </w:style>
  <w:style w:type="character" w:styleId="HTML3">
    <w:name w:val="HTML Keyboard"/>
    <w:uiPriority w:val="99"/>
    <w:rsid w:val="005B6973"/>
    <w:rPr>
      <w:rFonts w:ascii="monospace" w:eastAsia="Times New Roman" w:hAnsi="monospace" w:cs="monospace"/>
      <w:sz w:val="21"/>
      <w:szCs w:val="21"/>
    </w:rPr>
  </w:style>
  <w:style w:type="character" w:styleId="HTML4">
    <w:name w:val="HTML Sample"/>
    <w:uiPriority w:val="99"/>
    <w:rsid w:val="005B6973"/>
    <w:rPr>
      <w:rFonts w:ascii="monospace" w:eastAsia="Times New Roman" w:hAnsi="monospace" w:cs="monospace"/>
      <w:sz w:val="21"/>
      <w:szCs w:val="21"/>
    </w:rPr>
  </w:style>
  <w:style w:type="character" w:customStyle="1" w:styleId="fontstrikethrough">
    <w:name w:val="fontstrikethrough"/>
    <w:uiPriority w:val="99"/>
    <w:rsid w:val="005B6973"/>
    <w:rPr>
      <w:strike/>
    </w:rPr>
  </w:style>
  <w:style w:type="character" w:customStyle="1" w:styleId="fontborder">
    <w:name w:val="fontborder"/>
    <w:uiPriority w:val="99"/>
    <w:rsid w:val="005B6973"/>
    <w:rPr>
      <w:bdr w:val="single" w:sz="6" w:space="0"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473</Words>
  <Characters>2701</Characters>
  <Application>Microsoft Office Word</Application>
  <DocSecurity>0</DocSecurity>
  <Lines>22</Lines>
  <Paragraphs>6</Paragraphs>
  <ScaleCrop>false</ScaleCrop>
  <Company>微软中国</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14</cp:revision>
  <dcterms:created xsi:type="dcterms:W3CDTF">2014-10-29T12:08:00Z</dcterms:created>
  <dcterms:modified xsi:type="dcterms:W3CDTF">2020-09-14T07:55:00Z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