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《公共政策》考试大纲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rPr>
        <w:t>适用专业：公共政策</w:t>
      </w:r>
      <w:r>
        <w:rPr>
          <w:rFonts w:hint="eastAsia" w:asciiTheme="minorEastAsia" w:hAnsiTheme="minorEastAsia" w:eastAsiaTheme="minorEastAsia" w:cstheme="minorEastAsia"/>
          <w:b/>
          <w:bCs/>
          <w:sz w:val="32"/>
          <w:szCs w:val="32"/>
          <w:lang w:eastAsia="zh-CN"/>
        </w:rPr>
        <w:t>、土地资源管理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sz w:val="30"/>
          <w:szCs w:val="30"/>
        </w:rPr>
      </w:pPr>
      <w:r>
        <w:rPr>
          <w:rFonts w:hint="default" w:asciiTheme="minorEastAsia" w:hAnsiTheme="minorEastAsia" w:eastAsiaTheme="minorEastAsia" w:cstheme="minorEastAsia"/>
          <w:b/>
          <w:bCs/>
          <w:sz w:val="32"/>
          <w:szCs w:val="32"/>
        </w:rPr>
        <w:t>一、考查目标</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1.理解和掌握公共政策学产生和发展的趋势。了解公共政策学产生的时代背景，掌握公共政策学的主要理论流派以及发展趋势等基本知识和基本理论。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2.掌握公共政策学的基本概念、基本原理和基本方法。理解公共政策的具体内涵，掌握公共政策由谁定、怎么定以及定什么等基本知识和基本理论。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3.能运用公共政策的主要内容和方法分析和解决公共政策的相关问题。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4.观点正确，逻辑严谨，层次清晰，文字表达准确。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sz w:val="30"/>
          <w:szCs w:val="30"/>
        </w:rPr>
      </w:pPr>
      <w:r>
        <w:rPr>
          <w:rFonts w:hint="default" w:asciiTheme="minorEastAsia" w:hAnsiTheme="minorEastAsia" w:eastAsiaTheme="minorEastAsia" w:cstheme="minorEastAsia"/>
          <w:b/>
          <w:bCs/>
          <w:sz w:val="32"/>
          <w:szCs w:val="32"/>
        </w:rPr>
        <w:t>二、考试形式</w:t>
      </w:r>
    </w:p>
    <w:p>
      <w:pPr>
        <w:pStyle w:val="5"/>
        <w:shd w:val="clear" w:color="auto" w:fill="FFFFFF"/>
        <w:spacing w:before="0" w:beforeAutospacing="0" w:after="0" w:afterAutospacing="0" w:line="345" w:lineRule="atLeast"/>
        <w:ind w:firstLine="602" w:firstLineChars="200"/>
        <w:rPr>
          <w:rFonts w:hint="default" w:ascii="仿宋" w:hAnsi="仿宋" w:eastAsia="仿宋" w:cs="Arial"/>
          <w:b/>
          <w:bCs/>
          <w:sz w:val="30"/>
          <w:szCs w:val="30"/>
        </w:rPr>
      </w:pPr>
      <w:r>
        <w:rPr>
          <w:rFonts w:hint="default" w:ascii="仿宋" w:hAnsi="仿宋" w:eastAsia="仿宋" w:cs="Arial"/>
          <w:b/>
          <w:bCs/>
          <w:sz w:val="30"/>
          <w:szCs w:val="30"/>
        </w:rPr>
        <w:t>1.考试</w:t>
      </w:r>
      <w:bookmarkStart w:id="0" w:name="_GoBack"/>
      <w:bookmarkEnd w:id="0"/>
      <w:r>
        <w:rPr>
          <w:rFonts w:hint="default" w:ascii="仿宋" w:hAnsi="仿宋" w:eastAsia="仿宋" w:cs="Arial"/>
          <w:b/>
          <w:bCs/>
          <w:sz w:val="30"/>
          <w:szCs w:val="30"/>
        </w:rPr>
        <w:t>时间</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考试时间为180分钟。</w:t>
      </w:r>
    </w:p>
    <w:p>
      <w:pPr>
        <w:pStyle w:val="5"/>
        <w:shd w:val="clear" w:color="auto" w:fill="FFFFFF"/>
        <w:spacing w:before="0" w:beforeAutospacing="0" w:after="0" w:afterAutospacing="0" w:line="345" w:lineRule="atLeast"/>
        <w:ind w:firstLine="602" w:firstLineChars="200"/>
        <w:rPr>
          <w:rFonts w:hint="default" w:ascii="仿宋" w:hAnsi="仿宋" w:eastAsia="仿宋" w:cs="Arial"/>
          <w:b/>
          <w:bCs/>
          <w:sz w:val="30"/>
          <w:szCs w:val="30"/>
        </w:rPr>
      </w:pPr>
      <w:r>
        <w:rPr>
          <w:rFonts w:hint="default" w:ascii="仿宋" w:hAnsi="仿宋" w:eastAsia="仿宋" w:cs="Arial"/>
          <w:b/>
          <w:bCs/>
          <w:sz w:val="30"/>
          <w:szCs w:val="30"/>
        </w:rPr>
        <w:t>2.答题方式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答题方式为闭卷，笔试。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试卷由试题和答题纸组成。答案必须写在答题纸相应</w:t>
      </w:r>
      <w:r>
        <w:rPr>
          <w:rFonts w:hint="eastAsia" w:ascii="Times New Roman" w:hAnsi="Times New Roman" w:eastAsia="仿宋" w:cs="Times New Roman"/>
          <w:sz w:val="30"/>
          <w:szCs w:val="30"/>
          <w:lang w:val="en-US" w:eastAsia="zh-CN"/>
        </w:rPr>
        <w:t>的</w:t>
      </w:r>
      <w:r>
        <w:rPr>
          <w:rFonts w:hint="default" w:ascii="Times New Roman" w:hAnsi="Times New Roman" w:eastAsia="仿宋" w:cs="Times New Roman"/>
          <w:sz w:val="30"/>
          <w:szCs w:val="30"/>
        </w:rPr>
        <w:t>位置上。</w:t>
      </w:r>
    </w:p>
    <w:p>
      <w:pPr>
        <w:pStyle w:val="5"/>
        <w:shd w:val="clear" w:color="auto" w:fill="FFFFFF"/>
        <w:spacing w:before="0" w:beforeAutospacing="0" w:after="0" w:afterAutospacing="0" w:line="345" w:lineRule="atLeast"/>
        <w:ind w:firstLine="602" w:firstLineChars="200"/>
        <w:rPr>
          <w:rFonts w:hint="default" w:ascii="仿宋" w:hAnsi="仿宋" w:eastAsia="仿宋" w:cs="Arial"/>
          <w:b/>
          <w:bCs/>
          <w:sz w:val="30"/>
          <w:szCs w:val="30"/>
        </w:rPr>
      </w:pPr>
      <w:r>
        <w:rPr>
          <w:rFonts w:hint="eastAsia" w:ascii="仿宋" w:hAnsi="仿宋" w:eastAsia="仿宋" w:cs="Arial"/>
          <w:b/>
          <w:bCs/>
          <w:sz w:val="30"/>
          <w:szCs w:val="30"/>
        </w:rPr>
        <w:t>3.试卷满分及考查内容分数分配</w:t>
      </w:r>
    </w:p>
    <w:p>
      <w:pPr>
        <w:pStyle w:val="5"/>
        <w:shd w:val="clear" w:color="auto" w:fill="FFFFFF"/>
        <w:spacing w:before="0" w:beforeAutospacing="0" w:after="0" w:afterAutospacing="0" w:line="345" w:lineRule="atLeast"/>
        <w:ind w:firstLine="600" w:firstLineChars="200"/>
        <w:rPr>
          <w:rFonts w:ascii="仿宋" w:hAnsi="仿宋" w:eastAsia="仿宋" w:cs="Arial"/>
          <w:sz w:val="30"/>
          <w:szCs w:val="30"/>
        </w:rPr>
      </w:pPr>
      <w:r>
        <w:rPr>
          <w:rFonts w:hint="eastAsia" w:ascii="仿宋" w:hAnsi="仿宋" w:eastAsia="仿宋" w:cs="Arial"/>
          <w:sz w:val="30"/>
          <w:szCs w:val="30"/>
        </w:rPr>
        <w:t xml:space="preserve">试卷满分为50分。论述题50分。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sz w:val="30"/>
          <w:szCs w:val="30"/>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sz w:val="30"/>
          <w:szCs w:val="30"/>
        </w:rPr>
      </w:pPr>
      <w:r>
        <w:rPr>
          <w:rFonts w:hint="default" w:asciiTheme="minorEastAsia" w:hAnsiTheme="minorEastAsia" w:eastAsiaTheme="minorEastAsia" w:cstheme="minorEastAsia"/>
          <w:b/>
          <w:bCs/>
          <w:sz w:val="32"/>
          <w:szCs w:val="32"/>
        </w:rPr>
        <w:t>三、试卷结构</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rPr>
        <w:t>第一部分</w:t>
      </w:r>
      <w:r>
        <w:rPr>
          <w:rFonts w:hint="eastAsia" w:ascii="Times New Roman" w:hAnsi="Times New Roman" w:eastAsia="仿宋" w:cs="Times New Roman"/>
          <w:b/>
          <w:bCs/>
          <w:sz w:val="30"/>
          <w:szCs w:val="30"/>
          <w:lang w:val="en-US" w:eastAsia="zh-CN"/>
        </w:rPr>
        <w:t xml:space="preserve"> </w:t>
      </w:r>
      <w:r>
        <w:rPr>
          <w:rFonts w:hint="default" w:ascii="Times New Roman" w:hAnsi="Times New Roman" w:eastAsia="仿宋" w:cs="Times New Roman"/>
          <w:b/>
          <w:bCs/>
          <w:sz w:val="30"/>
          <w:szCs w:val="30"/>
        </w:rPr>
        <w:t>公共政策基本理论</w:t>
      </w:r>
      <w:r>
        <w:rPr>
          <w:rFonts w:hint="eastAsia" w:ascii="仿宋" w:hAnsi="仿宋" w:eastAsia="仿宋" w:cs="Arial"/>
          <w:b/>
          <w:sz w:val="30"/>
          <w:szCs w:val="30"/>
        </w:rPr>
        <w:t>（约占</w:t>
      </w:r>
      <w:r>
        <w:rPr>
          <w:rFonts w:hint="eastAsia" w:ascii="仿宋" w:hAnsi="仿宋" w:eastAsia="仿宋" w:cs="Arial"/>
          <w:b/>
          <w:sz w:val="30"/>
          <w:szCs w:val="30"/>
          <w:lang w:val="en-US" w:eastAsia="zh-CN"/>
        </w:rPr>
        <w:t>1</w:t>
      </w:r>
      <w:r>
        <w:rPr>
          <w:rFonts w:hint="eastAsia" w:ascii="仿宋" w:hAnsi="仿宋" w:eastAsia="仿宋" w:cs="Arial"/>
          <w:b/>
          <w:sz w:val="30"/>
          <w:szCs w:val="30"/>
        </w:rPr>
        <w:t>0分）</w:t>
      </w:r>
    </w:p>
    <w:p>
      <w:pPr>
        <w:pStyle w:val="5"/>
        <w:shd w:val="clear" w:color="auto" w:fill="FFFFFF"/>
        <w:spacing w:before="0" w:beforeAutospacing="0" w:after="0" w:afterAutospacing="0" w:line="345" w:lineRule="atLeast"/>
        <w:ind w:firstLine="1200" w:firstLineChars="400"/>
        <w:rPr>
          <w:rFonts w:hint="default" w:ascii="Times New Roman" w:hAnsi="Times New Roman" w:eastAsia="仿宋" w:cs="Times New Roman"/>
          <w:sz w:val="30"/>
          <w:szCs w:val="30"/>
          <w:lang w:val="en-US" w:eastAsia="zh-CN"/>
        </w:rPr>
      </w:pPr>
      <w:r>
        <w:rPr>
          <w:rFonts w:hint="eastAsia" w:ascii="仿宋" w:hAnsi="仿宋" w:eastAsia="仿宋" w:cs="Arial"/>
          <w:sz w:val="30"/>
          <w:szCs w:val="30"/>
        </w:rPr>
        <w:t>1.</w:t>
      </w:r>
      <w:r>
        <w:rPr>
          <w:rFonts w:hint="default" w:ascii="Times New Roman" w:hAnsi="Times New Roman" w:eastAsia="仿宋" w:cs="Times New Roman"/>
          <w:sz w:val="30"/>
          <w:szCs w:val="30"/>
          <w:lang w:val="en-US" w:eastAsia="zh-CN"/>
        </w:rPr>
        <w:t>公共政策的含义、类型与功能</w:t>
      </w:r>
    </w:p>
    <w:p>
      <w:pPr>
        <w:pStyle w:val="5"/>
        <w:shd w:val="clear" w:color="auto" w:fill="FFFFFF"/>
        <w:spacing w:before="0" w:beforeAutospacing="0" w:after="0" w:afterAutospacing="0" w:line="345" w:lineRule="atLeast"/>
        <w:ind w:firstLine="1200" w:firstLineChars="400"/>
        <w:rPr>
          <w:rFonts w:ascii="仿宋" w:hAnsi="仿宋" w:eastAsia="仿宋" w:cs="Arial"/>
          <w:sz w:val="30"/>
          <w:szCs w:val="30"/>
        </w:rPr>
      </w:pPr>
      <w:r>
        <w:rPr>
          <w:rFonts w:hint="eastAsia" w:ascii="仿宋" w:hAnsi="仿宋" w:eastAsia="仿宋" w:cs="Arial"/>
          <w:sz w:val="30"/>
          <w:szCs w:val="30"/>
        </w:rPr>
        <w:t>2.</w:t>
      </w:r>
      <w:r>
        <w:rPr>
          <w:rFonts w:hint="default" w:ascii="Times New Roman" w:hAnsi="Times New Roman" w:eastAsia="仿宋" w:cs="Times New Roman"/>
          <w:sz w:val="30"/>
          <w:szCs w:val="30"/>
          <w:lang w:val="en-US" w:eastAsia="zh-CN"/>
        </w:rPr>
        <w:t>公共政策的本质与基本特征</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lang w:val="en-US" w:eastAsia="zh-CN"/>
        </w:rPr>
      </w:pPr>
      <w:r>
        <w:rPr>
          <w:rFonts w:hint="eastAsia" w:ascii="仿宋" w:hAnsi="仿宋" w:eastAsia="仿宋" w:cs="Arial"/>
          <w:sz w:val="30"/>
          <w:szCs w:val="30"/>
          <w:lang w:val="en-US" w:eastAsia="zh-CN"/>
        </w:rPr>
        <w:t>3</w:t>
      </w:r>
      <w:r>
        <w:rPr>
          <w:rFonts w:hint="eastAsia" w:ascii="仿宋" w:hAnsi="仿宋" w:eastAsia="仿宋" w:cs="Arial"/>
          <w:sz w:val="30"/>
          <w:szCs w:val="30"/>
        </w:rPr>
        <w:t>.</w:t>
      </w:r>
      <w:r>
        <w:rPr>
          <w:rFonts w:hint="default" w:ascii="Times New Roman" w:hAnsi="Times New Roman" w:eastAsia="仿宋" w:cs="Times New Roman"/>
          <w:sz w:val="30"/>
          <w:szCs w:val="30"/>
          <w:lang w:val="en-US" w:eastAsia="zh-CN"/>
        </w:rPr>
        <w:t>政策工具的类型、选择与配置</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lang w:eastAsia="zh-CN"/>
        </w:rPr>
      </w:pPr>
      <w:r>
        <w:rPr>
          <w:rFonts w:hint="eastAsia" w:ascii="仿宋" w:hAnsi="仿宋" w:eastAsia="仿宋" w:cs="Arial"/>
          <w:sz w:val="30"/>
          <w:szCs w:val="30"/>
          <w:lang w:val="en-US" w:eastAsia="zh-CN"/>
        </w:rPr>
        <w:t>4.</w:t>
      </w:r>
      <w:r>
        <w:rPr>
          <w:rFonts w:hint="default" w:ascii="Times New Roman" w:hAnsi="Times New Roman" w:eastAsia="仿宋" w:cs="Times New Roman"/>
          <w:sz w:val="30"/>
          <w:szCs w:val="30"/>
          <w:lang w:val="en-US" w:eastAsia="zh-CN"/>
        </w:rPr>
        <w:t>政策行为者与政策系统</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lang w:val="en-US" w:eastAsia="zh-CN"/>
        </w:rPr>
      </w:pPr>
      <w:r>
        <w:rPr>
          <w:rFonts w:hint="eastAsia" w:ascii="仿宋" w:hAnsi="仿宋" w:eastAsia="仿宋" w:cs="Arial"/>
          <w:sz w:val="30"/>
          <w:szCs w:val="30"/>
          <w:lang w:val="en-US" w:eastAsia="zh-CN"/>
        </w:rPr>
        <w:t>5.</w:t>
      </w:r>
      <w:r>
        <w:rPr>
          <w:rFonts w:hint="default" w:ascii="Times New Roman" w:hAnsi="Times New Roman" w:eastAsia="仿宋" w:cs="Times New Roman"/>
          <w:sz w:val="30"/>
          <w:szCs w:val="30"/>
          <w:lang w:val="en-US" w:eastAsia="zh-CN"/>
        </w:rPr>
        <w:t>公共权力与公共决策体质</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lang w:val="en-US" w:eastAsia="zh-CN"/>
        </w:rPr>
      </w:pPr>
      <w:r>
        <w:rPr>
          <w:rFonts w:hint="eastAsia" w:ascii="仿宋" w:hAnsi="仿宋" w:eastAsia="仿宋" w:cs="Arial"/>
          <w:sz w:val="30"/>
          <w:szCs w:val="30"/>
          <w:lang w:val="en-US" w:eastAsia="zh-CN"/>
        </w:rPr>
        <w:t>6.</w:t>
      </w:r>
      <w:r>
        <w:rPr>
          <w:rFonts w:hint="default" w:ascii="Times New Roman" w:hAnsi="Times New Roman" w:eastAsia="仿宋" w:cs="Times New Roman"/>
          <w:sz w:val="30"/>
          <w:szCs w:val="30"/>
          <w:lang w:val="en-US" w:eastAsia="zh-CN"/>
        </w:rPr>
        <w:t>非政府政策行为者与公共政策</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rPr>
      </w:pPr>
      <w:r>
        <w:rPr>
          <w:rFonts w:hint="eastAsia" w:ascii="仿宋" w:hAnsi="仿宋" w:eastAsia="仿宋" w:cs="Arial"/>
          <w:sz w:val="30"/>
          <w:szCs w:val="30"/>
          <w:lang w:val="en-US" w:eastAsia="zh-CN"/>
        </w:rPr>
        <w:t>7.</w:t>
      </w:r>
      <w:r>
        <w:rPr>
          <w:rFonts w:hint="default" w:ascii="Times New Roman" w:hAnsi="Times New Roman" w:eastAsia="仿宋" w:cs="Times New Roman"/>
          <w:sz w:val="30"/>
          <w:szCs w:val="30"/>
          <w:lang w:val="en-US" w:eastAsia="zh-CN"/>
        </w:rPr>
        <w:t>政策过程与理论模型构建</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rPr>
        <w:t>第二部分</w:t>
      </w:r>
      <w:r>
        <w:rPr>
          <w:rFonts w:hint="eastAsia" w:ascii="Times New Roman" w:hAnsi="Times New Roman" w:eastAsia="仿宋" w:cs="Times New Roman"/>
          <w:b/>
          <w:bCs/>
          <w:sz w:val="30"/>
          <w:szCs w:val="30"/>
          <w:lang w:val="en-US" w:eastAsia="zh-CN"/>
        </w:rPr>
        <w:t xml:space="preserve"> </w:t>
      </w:r>
      <w:r>
        <w:rPr>
          <w:rFonts w:hint="default" w:ascii="Times New Roman" w:hAnsi="Times New Roman" w:eastAsia="仿宋" w:cs="Times New Roman"/>
          <w:b/>
          <w:bCs/>
          <w:sz w:val="30"/>
          <w:szCs w:val="30"/>
        </w:rPr>
        <w:t>政策问题与</w:t>
      </w:r>
      <w:r>
        <w:rPr>
          <w:rFonts w:hint="default" w:ascii="Times New Roman" w:hAnsi="Times New Roman" w:eastAsia="仿宋" w:cs="Times New Roman"/>
          <w:b/>
          <w:bCs/>
          <w:sz w:val="30"/>
          <w:szCs w:val="30"/>
          <w:lang w:val="en-US" w:eastAsia="zh-CN"/>
        </w:rPr>
        <w:t>议程设定</w:t>
      </w:r>
      <w:r>
        <w:rPr>
          <w:rFonts w:hint="eastAsia" w:ascii="仿宋" w:hAnsi="仿宋" w:eastAsia="仿宋" w:cs="Arial"/>
          <w:b/>
          <w:sz w:val="30"/>
          <w:szCs w:val="30"/>
        </w:rPr>
        <w:t>（约占</w:t>
      </w:r>
      <w:r>
        <w:rPr>
          <w:rFonts w:hint="eastAsia" w:ascii="仿宋" w:hAnsi="仿宋" w:eastAsia="仿宋" w:cs="Arial"/>
          <w:b/>
          <w:sz w:val="30"/>
          <w:szCs w:val="30"/>
          <w:lang w:val="en-US" w:eastAsia="zh-CN"/>
        </w:rPr>
        <w:t>1</w:t>
      </w:r>
      <w:r>
        <w:rPr>
          <w:rFonts w:hint="eastAsia" w:ascii="仿宋" w:hAnsi="仿宋" w:eastAsia="仿宋" w:cs="Arial"/>
          <w:b/>
          <w:sz w:val="30"/>
          <w:szCs w:val="30"/>
        </w:rPr>
        <w:t>0分）</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lang w:val="en-US" w:eastAsia="zh-CN"/>
        </w:rPr>
      </w:pPr>
      <w:r>
        <w:rPr>
          <w:rFonts w:hint="eastAsia" w:ascii="仿宋" w:hAnsi="仿宋" w:eastAsia="仿宋" w:cs="Arial"/>
          <w:kern w:val="0"/>
          <w:sz w:val="30"/>
          <w:szCs w:val="30"/>
          <w:lang w:val="en-US" w:eastAsia="zh-CN" w:bidi="ar-SA"/>
        </w:rPr>
        <w:t>1.</w:t>
      </w:r>
      <w:r>
        <w:rPr>
          <w:rFonts w:hint="default" w:ascii="Times New Roman" w:hAnsi="Times New Roman" w:eastAsia="仿宋" w:cs="Times New Roman"/>
          <w:sz w:val="30"/>
          <w:szCs w:val="30"/>
        </w:rPr>
        <w:t>公</w:t>
      </w:r>
      <w:r>
        <w:rPr>
          <w:rFonts w:hint="default" w:ascii="Times New Roman" w:hAnsi="Times New Roman" w:eastAsia="仿宋" w:cs="Times New Roman"/>
          <w:sz w:val="30"/>
          <w:szCs w:val="30"/>
          <w:lang w:val="en-US" w:eastAsia="zh-CN"/>
        </w:rPr>
        <w:t>政策问题的概念、属性和分类</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lang w:val="en-US" w:eastAsia="zh-CN"/>
        </w:rPr>
      </w:pPr>
      <w:r>
        <w:rPr>
          <w:rFonts w:hint="eastAsia" w:ascii="仿宋" w:hAnsi="仿宋" w:eastAsia="仿宋" w:cs="Arial"/>
          <w:kern w:val="0"/>
          <w:sz w:val="30"/>
          <w:szCs w:val="30"/>
          <w:lang w:val="en-US" w:eastAsia="zh-CN" w:bidi="ar-SA"/>
        </w:rPr>
        <w:t>2.</w:t>
      </w:r>
      <w:r>
        <w:rPr>
          <w:rFonts w:hint="default" w:ascii="Times New Roman" w:hAnsi="Times New Roman" w:eastAsia="仿宋" w:cs="Times New Roman"/>
          <w:sz w:val="30"/>
          <w:szCs w:val="30"/>
          <w:lang w:val="en-US" w:eastAsia="zh-CN"/>
        </w:rPr>
        <w:t>公共问题的提出</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rPr>
      </w:pPr>
      <w:r>
        <w:rPr>
          <w:rFonts w:hint="eastAsia" w:ascii="仿宋" w:hAnsi="仿宋" w:eastAsia="仿宋" w:cs="Arial"/>
          <w:kern w:val="0"/>
          <w:sz w:val="30"/>
          <w:szCs w:val="30"/>
          <w:lang w:val="en-US" w:eastAsia="zh-CN" w:bidi="ar-SA"/>
        </w:rPr>
        <w:t>3.</w:t>
      </w:r>
      <w:r>
        <w:rPr>
          <w:rFonts w:hint="default" w:ascii="Times New Roman" w:hAnsi="Times New Roman" w:eastAsia="仿宋" w:cs="Times New Roman"/>
          <w:sz w:val="30"/>
          <w:szCs w:val="30"/>
          <w:lang w:val="en-US" w:eastAsia="zh-CN"/>
        </w:rPr>
        <w:t>问题认定与政策议程</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Arial"/>
          <w:b/>
          <w:sz w:val="30"/>
          <w:szCs w:val="30"/>
        </w:rPr>
      </w:pPr>
      <w:r>
        <w:rPr>
          <w:rFonts w:hint="default" w:ascii="Times New Roman" w:hAnsi="Times New Roman" w:eastAsia="仿宋" w:cs="Times New Roman"/>
          <w:b/>
          <w:bCs/>
          <w:sz w:val="30"/>
          <w:szCs w:val="30"/>
        </w:rPr>
        <w:t>第三部分</w:t>
      </w:r>
      <w:r>
        <w:rPr>
          <w:rFonts w:hint="eastAsia" w:ascii="Times New Roman" w:hAnsi="Times New Roman" w:eastAsia="仿宋" w:cs="Times New Roman"/>
          <w:sz w:val="30"/>
          <w:szCs w:val="30"/>
          <w:lang w:val="en-US" w:eastAsia="zh-CN"/>
        </w:rPr>
        <w:t xml:space="preserve"> </w:t>
      </w:r>
      <w:r>
        <w:rPr>
          <w:rFonts w:hint="default" w:ascii="Times New Roman" w:hAnsi="Times New Roman" w:eastAsia="仿宋" w:cs="Times New Roman"/>
          <w:b/>
          <w:bCs/>
          <w:sz w:val="30"/>
          <w:szCs w:val="30"/>
        </w:rPr>
        <w:t>政策</w:t>
      </w:r>
      <w:r>
        <w:rPr>
          <w:rFonts w:hint="default" w:ascii="Times New Roman" w:hAnsi="Times New Roman" w:eastAsia="仿宋" w:cs="Times New Roman"/>
          <w:b/>
          <w:bCs/>
          <w:sz w:val="30"/>
          <w:szCs w:val="30"/>
          <w:lang w:val="en-US" w:eastAsia="zh-CN"/>
        </w:rPr>
        <w:t>方案</w:t>
      </w:r>
      <w:r>
        <w:rPr>
          <w:rFonts w:hint="default" w:ascii="Times New Roman" w:hAnsi="Times New Roman" w:eastAsia="仿宋" w:cs="Times New Roman"/>
          <w:b/>
          <w:bCs/>
          <w:sz w:val="30"/>
          <w:szCs w:val="30"/>
        </w:rPr>
        <w:t>的规划与抉择</w:t>
      </w:r>
      <w:r>
        <w:rPr>
          <w:rFonts w:hint="eastAsia" w:ascii="仿宋" w:hAnsi="仿宋" w:eastAsia="仿宋" w:cs="Arial"/>
          <w:b/>
          <w:sz w:val="30"/>
          <w:szCs w:val="30"/>
        </w:rPr>
        <w:t>（约占</w:t>
      </w:r>
      <w:r>
        <w:rPr>
          <w:rFonts w:hint="eastAsia" w:ascii="仿宋" w:hAnsi="仿宋" w:eastAsia="仿宋" w:cs="Arial"/>
          <w:b/>
          <w:sz w:val="30"/>
          <w:szCs w:val="30"/>
          <w:lang w:val="en-US" w:eastAsia="zh-CN"/>
        </w:rPr>
        <w:t>1</w:t>
      </w:r>
      <w:r>
        <w:rPr>
          <w:rFonts w:hint="eastAsia" w:ascii="仿宋" w:hAnsi="仿宋" w:eastAsia="仿宋" w:cs="Arial"/>
          <w:b/>
          <w:sz w:val="30"/>
          <w:szCs w:val="30"/>
        </w:rPr>
        <w:t>0分）</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rPr>
      </w:pPr>
      <w:r>
        <w:rPr>
          <w:rFonts w:hint="eastAsia" w:ascii="仿宋" w:hAnsi="仿宋" w:eastAsia="仿宋" w:cs="Arial"/>
          <w:kern w:val="0"/>
          <w:sz w:val="30"/>
          <w:szCs w:val="30"/>
          <w:lang w:val="en-US" w:eastAsia="zh-CN" w:bidi="ar-SA"/>
        </w:rPr>
        <w:t>1.</w:t>
      </w:r>
      <w:r>
        <w:rPr>
          <w:rFonts w:hint="default" w:ascii="Times New Roman" w:hAnsi="Times New Roman" w:eastAsia="仿宋" w:cs="Times New Roman"/>
          <w:sz w:val="30"/>
          <w:szCs w:val="30"/>
        </w:rPr>
        <w:t>公共政策目标的确定</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rPr>
      </w:pPr>
      <w:r>
        <w:rPr>
          <w:rFonts w:hint="eastAsia" w:ascii="仿宋" w:hAnsi="仿宋" w:eastAsia="仿宋" w:cs="Arial"/>
          <w:kern w:val="0"/>
          <w:sz w:val="30"/>
          <w:szCs w:val="30"/>
          <w:lang w:val="en-US" w:eastAsia="zh-CN" w:bidi="ar-SA"/>
        </w:rPr>
        <w:t>2.</w:t>
      </w:r>
      <w:r>
        <w:rPr>
          <w:rFonts w:hint="default" w:ascii="Times New Roman" w:hAnsi="Times New Roman" w:eastAsia="仿宋" w:cs="Times New Roman"/>
          <w:sz w:val="30"/>
          <w:szCs w:val="30"/>
        </w:rPr>
        <w:t>公共政策方案的规划</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rPr>
      </w:pPr>
      <w:r>
        <w:rPr>
          <w:rFonts w:hint="eastAsia" w:ascii="仿宋" w:hAnsi="仿宋" w:eastAsia="仿宋" w:cs="Arial"/>
          <w:kern w:val="0"/>
          <w:sz w:val="30"/>
          <w:szCs w:val="30"/>
          <w:lang w:val="en-US" w:eastAsia="zh-CN" w:bidi="ar-SA"/>
        </w:rPr>
        <w:t>3.</w:t>
      </w:r>
      <w:r>
        <w:rPr>
          <w:rFonts w:hint="default" w:ascii="Times New Roman" w:hAnsi="Times New Roman" w:eastAsia="仿宋" w:cs="Times New Roman"/>
          <w:sz w:val="30"/>
          <w:szCs w:val="30"/>
        </w:rPr>
        <w:t>公共政策的抉择</w:t>
      </w:r>
      <w:r>
        <w:rPr>
          <w:rFonts w:hint="default" w:ascii="Times New Roman" w:hAnsi="Times New Roman" w:eastAsia="仿宋" w:cs="Times New Roman"/>
          <w:sz w:val="30"/>
          <w:szCs w:val="30"/>
          <w:lang w:val="en-US" w:eastAsia="zh-CN"/>
        </w:rPr>
        <w:t>与合法化</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Arial"/>
          <w:b/>
          <w:sz w:val="30"/>
          <w:szCs w:val="30"/>
        </w:rPr>
      </w:pPr>
      <w:r>
        <w:rPr>
          <w:rFonts w:hint="default" w:ascii="Times New Roman" w:hAnsi="Times New Roman" w:eastAsia="仿宋" w:cs="Times New Roman"/>
          <w:b/>
          <w:bCs/>
          <w:sz w:val="30"/>
          <w:szCs w:val="30"/>
        </w:rPr>
        <w:t>第四部分</w:t>
      </w:r>
      <w:r>
        <w:rPr>
          <w:rFonts w:hint="eastAsia" w:ascii="Times New Roman" w:hAnsi="Times New Roman" w:eastAsia="仿宋" w:cs="Times New Roman"/>
          <w:sz w:val="30"/>
          <w:szCs w:val="30"/>
          <w:lang w:val="en-US" w:eastAsia="zh-CN"/>
        </w:rPr>
        <w:t xml:space="preserve"> </w:t>
      </w:r>
      <w:r>
        <w:rPr>
          <w:rFonts w:hint="default" w:ascii="Times New Roman" w:hAnsi="Times New Roman" w:eastAsia="仿宋" w:cs="Times New Roman"/>
          <w:b/>
          <w:bCs/>
          <w:sz w:val="30"/>
          <w:szCs w:val="30"/>
        </w:rPr>
        <w:t>公共政策执行</w:t>
      </w:r>
      <w:r>
        <w:rPr>
          <w:rFonts w:hint="eastAsia" w:ascii="仿宋" w:hAnsi="仿宋" w:eastAsia="仿宋" w:cs="Arial"/>
          <w:b/>
          <w:sz w:val="30"/>
          <w:szCs w:val="30"/>
        </w:rPr>
        <w:t>（约占</w:t>
      </w:r>
      <w:r>
        <w:rPr>
          <w:rFonts w:hint="eastAsia" w:ascii="仿宋" w:hAnsi="仿宋" w:eastAsia="仿宋" w:cs="Arial"/>
          <w:b/>
          <w:sz w:val="30"/>
          <w:szCs w:val="30"/>
          <w:lang w:val="en-US" w:eastAsia="zh-CN"/>
        </w:rPr>
        <w:t>1</w:t>
      </w:r>
      <w:r>
        <w:rPr>
          <w:rFonts w:hint="eastAsia" w:ascii="仿宋" w:hAnsi="仿宋" w:eastAsia="仿宋" w:cs="Arial"/>
          <w:b/>
          <w:sz w:val="30"/>
          <w:szCs w:val="30"/>
        </w:rPr>
        <w:t>0分）</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rPr>
      </w:pPr>
      <w:r>
        <w:rPr>
          <w:rFonts w:hint="eastAsia" w:ascii="仿宋" w:hAnsi="仿宋" w:eastAsia="仿宋" w:cs="Arial"/>
          <w:kern w:val="0"/>
          <w:sz w:val="30"/>
          <w:szCs w:val="30"/>
          <w:lang w:val="en-US" w:eastAsia="zh-CN" w:bidi="ar-SA"/>
        </w:rPr>
        <w:t>1.</w:t>
      </w:r>
      <w:r>
        <w:rPr>
          <w:rFonts w:hint="default" w:ascii="Times New Roman" w:hAnsi="Times New Roman" w:eastAsia="仿宋" w:cs="Times New Roman"/>
          <w:sz w:val="30"/>
          <w:szCs w:val="30"/>
        </w:rPr>
        <w:t>公共政策执行的</w:t>
      </w:r>
      <w:r>
        <w:rPr>
          <w:rFonts w:hint="default" w:ascii="Times New Roman" w:hAnsi="Times New Roman" w:eastAsia="仿宋" w:cs="Times New Roman"/>
          <w:sz w:val="30"/>
          <w:szCs w:val="30"/>
          <w:lang w:val="en-US" w:eastAsia="zh-CN"/>
        </w:rPr>
        <w:t>意义</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lang w:val="en-US" w:eastAsia="zh-CN"/>
        </w:rPr>
        <w:t>特点与</w:t>
      </w:r>
      <w:r>
        <w:rPr>
          <w:rFonts w:hint="default" w:ascii="Times New Roman" w:hAnsi="Times New Roman" w:eastAsia="仿宋" w:cs="Times New Roman"/>
          <w:sz w:val="30"/>
          <w:szCs w:val="30"/>
        </w:rPr>
        <w:t>模型</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lang w:val="en-US" w:eastAsia="zh-CN"/>
        </w:rPr>
      </w:pPr>
      <w:r>
        <w:rPr>
          <w:rFonts w:hint="eastAsia" w:ascii="仿宋" w:hAnsi="仿宋" w:eastAsia="仿宋" w:cs="Arial"/>
          <w:kern w:val="0"/>
          <w:sz w:val="30"/>
          <w:szCs w:val="30"/>
          <w:lang w:val="en-US" w:eastAsia="zh-CN" w:bidi="ar-SA"/>
        </w:rPr>
        <w:t>2.</w:t>
      </w:r>
      <w:r>
        <w:rPr>
          <w:rFonts w:hint="default" w:ascii="Times New Roman" w:hAnsi="Times New Roman" w:eastAsia="仿宋" w:cs="Times New Roman"/>
          <w:sz w:val="30"/>
          <w:szCs w:val="30"/>
          <w:lang w:val="en-US" w:eastAsia="zh-CN"/>
        </w:rPr>
        <w:t>政策执行者与政策执行力</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lang w:val="en-US" w:eastAsia="zh-CN"/>
        </w:rPr>
      </w:pPr>
      <w:r>
        <w:rPr>
          <w:rFonts w:hint="eastAsia" w:ascii="仿宋" w:hAnsi="仿宋" w:eastAsia="仿宋" w:cs="Arial"/>
          <w:kern w:val="0"/>
          <w:sz w:val="30"/>
          <w:szCs w:val="30"/>
          <w:lang w:val="en-US" w:eastAsia="zh-CN" w:bidi="ar-SA"/>
        </w:rPr>
        <w:t>3.</w:t>
      </w:r>
      <w:r>
        <w:rPr>
          <w:rFonts w:hint="default" w:ascii="Times New Roman" w:hAnsi="Times New Roman" w:eastAsia="仿宋" w:cs="Times New Roman"/>
          <w:sz w:val="30"/>
          <w:szCs w:val="30"/>
          <w:lang w:val="en-US" w:eastAsia="zh-CN"/>
        </w:rPr>
        <w:t>政策执行过程与影响执行的主要因素</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lang w:val="en-US" w:eastAsia="zh-CN"/>
        </w:rPr>
      </w:pPr>
      <w:r>
        <w:rPr>
          <w:rFonts w:hint="eastAsia" w:ascii="仿宋" w:hAnsi="仿宋" w:eastAsia="仿宋" w:cs="Arial"/>
          <w:kern w:val="0"/>
          <w:sz w:val="30"/>
          <w:szCs w:val="30"/>
          <w:lang w:val="en-US" w:eastAsia="zh-CN" w:bidi="ar-SA"/>
        </w:rPr>
        <w:t>4.</w:t>
      </w:r>
      <w:r>
        <w:rPr>
          <w:rFonts w:hint="default" w:ascii="Times New Roman" w:hAnsi="Times New Roman" w:eastAsia="仿宋" w:cs="Times New Roman"/>
          <w:sz w:val="30"/>
          <w:szCs w:val="30"/>
          <w:lang w:val="en-US" w:eastAsia="zh-CN"/>
        </w:rPr>
        <w:t>政策执行偏差及其矫正</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rPr>
      </w:pPr>
      <w:r>
        <w:rPr>
          <w:rFonts w:hint="eastAsia" w:ascii="仿宋" w:hAnsi="仿宋" w:eastAsia="仿宋" w:cs="Arial"/>
          <w:kern w:val="0"/>
          <w:sz w:val="30"/>
          <w:szCs w:val="30"/>
          <w:lang w:val="en-US" w:eastAsia="zh-CN" w:bidi="ar-SA"/>
        </w:rPr>
        <w:t>5.</w:t>
      </w:r>
      <w:r>
        <w:rPr>
          <w:rFonts w:hint="default" w:ascii="Times New Roman" w:hAnsi="Times New Roman" w:eastAsia="仿宋" w:cs="Times New Roman"/>
          <w:sz w:val="30"/>
          <w:szCs w:val="30"/>
          <w:lang w:val="en-US" w:eastAsia="zh-CN"/>
        </w:rPr>
        <w:t>政策的无效执行与有效执行</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Arial"/>
          <w:b/>
          <w:sz w:val="30"/>
          <w:szCs w:val="30"/>
        </w:rPr>
      </w:pPr>
      <w:r>
        <w:rPr>
          <w:rFonts w:hint="default" w:ascii="Times New Roman" w:hAnsi="Times New Roman" w:eastAsia="仿宋" w:cs="Times New Roman"/>
          <w:b/>
          <w:bCs/>
          <w:sz w:val="30"/>
          <w:szCs w:val="30"/>
        </w:rPr>
        <w:t>第五部分</w:t>
      </w:r>
      <w:r>
        <w:rPr>
          <w:rFonts w:hint="eastAsia" w:ascii="Times New Roman" w:hAnsi="Times New Roman" w:eastAsia="仿宋" w:cs="Times New Roman"/>
          <w:sz w:val="30"/>
          <w:szCs w:val="30"/>
          <w:lang w:val="en-US" w:eastAsia="zh-CN"/>
        </w:rPr>
        <w:t xml:space="preserve"> </w:t>
      </w:r>
      <w:r>
        <w:rPr>
          <w:rFonts w:hint="default" w:ascii="Times New Roman" w:hAnsi="Times New Roman" w:eastAsia="仿宋" w:cs="Times New Roman"/>
          <w:b/>
          <w:bCs/>
          <w:sz w:val="30"/>
          <w:szCs w:val="30"/>
        </w:rPr>
        <w:t>公共政策的评估与监控</w:t>
      </w:r>
      <w:r>
        <w:rPr>
          <w:rFonts w:hint="eastAsia" w:ascii="仿宋" w:hAnsi="仿宋" w:eastAsia="仿宋" w:cs="Arial"/>
          <w:b/>
          <w:sz w:val="30"/>
          <w:szCs w:val="30"/>
        </w:rPr>
        <w:t>（约占</w:t>
      </w:r>
      <w:r>
        <w:rPr>
          <w:rFonts w:hint="eastAsia" w:ascii="仿宋" w:hAnsi="仿宋" w:eastAsia="仿宋" w:cs="Arial"/>
          <w:b/>
          <w:sz w:val="30"/>
          <w:szCs w:val="30"/>
          <w:lang w:val="en-US" w:eastAsia="zh-CN"/>
        </w:rPr>
        <w:t>1</w:t>
      </w:r>
      <w:r>
        <w:rPr>
          <w:rFonts w:hint="eastAsia" w:ascii="仿宋" w:hAnsi="仿宋" w:eastAsia="仿宋" w:cs="Arial"/>
          <w:b/>
          <w:sz w:val="30"/>
          <w:szCs w:val="30"/>
        </w:rPr>
        <w:t>0分）</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rPr>
      </w:pPr>
      <w:r>
        <w:rPr>
          <w:rFonts w:hint="eastAsia" w:ascii="仿宋" w:hAnsi="仿宋" w:eastAsia="仿宋" w:cs="Arial"/>
          <w:kern w:val="0"/>
          <w:sz w:val="30"/>
          <w:szCs w:val="30"/>
          <w:lang w:val="en-US" w:eastAsia="zh-CN" w:bidi="ar-SA"/>
        </w:rPr>
        <w:t>1.</w:t>
      </w:r>
      <w:r>
        <w:rPr>
          <w:rFonts w:hint="default" w:ascii="Times New Roman" w:hAnsi="Times New Roman" w:eastAsia="仿宋" w:cs="Times New Roman"/>
          <w:sz w:val="30"/>
          <w:szCs w:val="30"/>
        </w:rPr>
        <w:t>政策评估的含义、作用和主体</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rPr>
      </w:pPr>
      <w:r>
        <w:rPr>
          <w:rFonts w:hint="eastAsia" w:ascii="仿宋" w:hAnsi="仿宋" w:eastAsia="仿宋" w:cs="Arial"/>
          <w:kern w:val="0"/>
          <w:sz w:val="30"/>
          <w:szCs w:val="30"/>
          <w:lang w:val="en-US" w:eastAsia="zh-CN" w:bidi="ar-SA"/>
        </w:rPr>
        <w:t>2.</w:t>
      </w:r>
      <w:r>
        <w:rPr>
          <w:rFonts w:hint="default" w:ascii="Times New Roman" w:hAnsi="Times New Roman" w:eastAsia="仿宋" w:cs="Times New Roman"/>
          <w:sz w:val="30"/>
          <w:szCs w:val="30"/>
        </w:rPr>
        <w:t>政策评估的过程、标准和影响因素</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rPr>
      </w:pPr>
      <w:r>
        <w:rPr>
          <w:rFonts w:hint="eastAsia" w:ascii="仿宋" w:hAnsi="仿宋" w:eastAsia="仿宋" w:cs="Arial"/>
          <w:kern w:val="0"/>
          <w:sz w:val="30"/>
          <w:szCs w:val="30"/>
          <w:lang w:val="en-US" w:eastAsia="zh-CN" w:bidi="ar-SA"/>
        </w:rPr>
        <w:t>3.</w:t>
      </w:r>
      <w:r>
        <w:rPr>
          <w:rFonts w:hint="default" w:ascii="Times New Roman" w:hAnsi="Times New Roman" w:eastAsia="仿宋" w:cs="Times New Roman"/>
          <w:sz w:val="30"/>
          <w:szCs w:val="30"/>
        </w:rPr>
        <w:t>政策评估的方法</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default" w:ascii="Times New Roman" w:hAnsi="Times New Roman" w:eastAsia="仿宋" w:cs="Times New Roman"/>
          <w:sz w:val="30"/>
          <w:szCs w:val="30"/>
        </w:rPr>
      </w:pPr>
      <w:r>
        <w:rPr>
          <w:rFonts w:hint="eastAsia" w:ascii="仿宋" w:hAnsi="仿宋" w:eastAsia="仿宋" w:cs="Arial"/>
          <w:kern w:val="0"/>
          <w:sz w:val="30"/>
          <w:szCs w:val="30"/>
          <w:lang w:val="en-US" w:eastAsia="zh-CN" w:bidi="ar-SA"/>
        </w:rPr>
        <w:t>4.</w:t>
      </w:r>
      <w:r>
        <w:rPr>
          <w:rFonts w:hint="default" w:ascii="Times New Roman" w:hAnsi="Times New Roman" w:eastAsia="仿宋" w:cs="Times New Roman"/>
          <w:sz w:val="30"/>
          <w:szCs w:val="30"/>
        </w:rPr>
        <w:t>公共政策及监控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sz w:val="30"/>
          <w:szCs w:val="30"/>
        </w:rPr>
      </w:pPr>
      <w:r>
        <w:rPr>
          <w:rFonts w:hint="default" w:asciiTheme="minorEastAsia" w:hAnsiTheme="minorEastAsia" w:eastAsiaTheme="minorEastAsia" w:cstheme="minorEastAsia"/>
          <w:b/>
          <w:bCs/>
          <w:sz w:val="32"/>
          <w:szCs w:val="32"/>
        </w:rPr>
        <w:t>四、试卷题型结构</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论述题5小题，每小题10分，共50分。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sz w:val="30"/>
          <w:szCs w:val="30"/>
        </w:rPr>
      </w:pPr>
      <w:r>
        <w:rPr>
          <w:rFonts w:hint="default" w:asciiTheme="minorEastAsia" w:hAnsiTheme="minorEastAsia" w:eastAsiaTheme="minorEastAsia" w:cstheme="minorEastAsia"/>
          <w:b/>
          <w:bCs/>
          <w:sz w:val="32"/>
          <w:szCs w:val="32"/>
        </w:rPr>
        <w:t>五、参考书目</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1.《公共政策学》（高等学校公共管理类主要课程教材），宁骚主编，高等教育出版社201</w:t>
      </w:r>
      <w:r>
        <w:rPr>
          <w:rFonts w:hint="default" w:ascii="Times New Roman" w:hAnsi="Times New Roman" w:eastAsia="仿宋" w:cs="Times New Roman"/>
          <w:sz w:val="30"/>
          <w:szCs w:val="30"/>
          <w:lang w:val="en-US" w:eastAsia="zh-CN"/>
        </w:rPr>
        <w:t>8</w:t>
      </w:r>
      <w:r>
        <w:rPr>
          <w:rFonts w:hint="default" w:ascii="Times New Roman" w:hAnsi="Times New Roman" w:eastAsia="仿宋" w:cs="Times New Roman"/>
          <w:sz w:val="30"/>
          <w:szCs w:val="30"/>
        </w:rPr>
        <w:t>年版。</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2.《公共政策学》（高等学校公共管理类专业系列教材），麻宝斌、王庆华主编，高等教育出版社2016年版。</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26AD3"/>
    <w:rsid w:val="0034583D"/>
    <w:rsid w:val="007E0C7F"/>
    <w:rsid w:val="009A75D4"/>
    <w:rsid w:val="00DF6AF5"/>
    <w:rsid w:val="051E5540"/>
    <w:rsid w:val="065D26A7"/>
    <w:rsid w:val="08F3497A"/>
    <w:rsid w:val="0E14336B"/>
    <w:rsid w:val="0F2B2ADA"/>
    <w:rsid w:val="10714FBD"/>
    <w:rsid w:val="109D288D"/>
    <w:rsid w:val="15BA59C6"/>
    <w:rsid w:val="1F9C02A5"/>
    <w:rsid w:val="206E5138"/>
    <w:rsid w:val="20FC78F5"/>
    <w:rsid w:val="2E3F4C79"/>
    <w:rsid w:val="2F4A7AD5"/>
    <w:rsid w:val="31386B6F"/>
    <w:rsid w:val="316B3473"/>
    <w:rsid w:val="31922F47"/>
    <w:rsid w:val="334B1945"/>
    <w:rsid w:val="34AB18F4"/>
    <w:rsid w:val="377651CC"/>
    <w:rsid w:val="38516083"/>
    <w:rsid w:val="397B4498"/>
    <w:rsid w:val="3A2B26BC"/>
    <w:rsid w:val="3D4E552D"/>
    <w:rsid w:val="3E6A2E0D"/>
    <w:rsid w:val="4314322F"/>
    <w:rsid w:val="43BA1EF2"/>
    <w:rsid w:val="4820731E"/>
    <w:rsid w:val="490624DD"/>
    <w:rsid w:val="4A827224"/>
    <w:rsid w:val="4ED04EDF"/>
    <w:rsid w:val="52072DF9"/>
    <w:rsid w:val="53851461"/>
    <w:rsid w:val="53CE3FDD"/>
    <w:rsid w:val="55BA3D87"/>
    <w:rsid w:val="55C31F64"/>
    <w:rsid w:val="594D1F5D"/>
    <w:rsid w:val="5B424469"/>
    <w:rsid w:val="5C0022F9"/>
    <w:rsid w:val="5D971568"/>
    <w:rsid w:val="5DC73085"/>
    <w:rsid w:val="61987BA5"/>
    <w:rsid w:val="62452DC1"/>
    <w:rsid w:val="62D47AE3"/>
    <w:rsid w:val="67FB4D0A"/>
    <w:rsid w:val="69641CAF"/>
    <w:rsid w:val="6AFB3FDC"/>
    <w:rsid w:val="6D535020"/>
    <w:rsid w:val="7A17483F"/>
    <w:rsid w:val="7B246FAC"/>
    <w:rsid w:val="7DBF71CC"/>
    <w:rsid w:val="7F426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99"/>
    <w:rPr>
      <w:rFonts w:cs="Times New Roman"/>
      <w:b/>
      <w:bCs/>
    </w:rPr>
  </w:style>
  <w:style w:type="character" w:customStyle="1" w:styleId="10">
    <w:name w:val="页眉 字符"/>
    <w:basedOn w:val="8"/>
    <w:link w:val="4"/>
    <w:qFormat/>
    <w:uiPriority w:val="0"/>
    <w:rPr>
      <w:rFonts w:ascii="Calibri" w:hAnsi="Calibri"/>
      <w:kern w:val="2"/>
      <w:sz w:val="18"/>
      <w:szCs w:val="18"/>
    </w:rPr>
  </w:style>
  <w:style w:type="character" w:customStyle="1" w:styleId="11">
    <w:name w:val="页脚 字符"/>
    <w:basedOn w:val="8"/>
    <w:link w:val="3"/>
    <w:qFormat/>
    <w:uiPriority w:val="0"/>
    <w:rPr>
      <w:rFonts w:ascii="Calibri" w:hAnsi="Calibri"/>
      <w:kern w:val="2"/>
      <w:sz w:val="18"/>
      <w:szCs w:val="18"/>
    </w:rPr>
  </w:style>
  <w:style w:type="character" w:customStyle="1" w:styleId="12">
    <w:name w:val="批注框文本 字符"/>
    <w:basedOn w:val="8"/>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122</Words>
  <Characters>697</Characters>
  <Lines>5</Lines>
  <Paragraphs>1</Paragraphs>
  <TotalTime>6</TotalTime>
  <ScaleCrop>false</ScaleCrop>
  <LinksUpToDate>false</LinksUpToDate>
  <CharactersWithSpaces>818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2018-09-04T10:24:00Z</dcterms:created>
  <dc:creator>、Do better me ❤。</dc:creator>
  <cp:lastModifiedBy>Z</cp:lastModifiedBy>
  <cp:lastPrinted>2018-09-19T07:17:00Z</cp:lastPrinted>
  <dcterms:modified xsi:type="dcterms:W3CDTF">2021-08-29T08:13:10Z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91E86A290D9A49E2867F333F840AA045</vt:lpwstr>
  </property>
</Properties>
</file>