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"/>
        </w:tabs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《素描、色彩》同等学力加试大纲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适用专业：</w:t>
      </w:r>
      <w:r>
        <w:rPr>
          <w:rFonts w:hint="eastAsia" w:ascii="宋体" w:hAnsi="宋体"/>
          <w:b/>
          <w:sz w:val="32"/>
          <w:szCs w:val="32"/>
          <w:lang w:eastAsia="zh-CN"/>
        </w:rPr>
        <w:t>戏剧</w:t>
      </w:r>
      <w:r>
        <w:rPr>
          <w:rFonts w:hint="eastAsia" w:ascii="宋体" w:hAnsi="宋体"/>
          <w:b/>
          <w:sz w:val="32"/>
          <w:szCs w:val="32"/>
        </w:rPr>
        <w:t>【专业学位】</w:t>
      </w:r>
      <w:r>
        <w:rPr>
          <w:rFonts w:hint="eastAsia" w:ascii="宋体" w:hAnsi="宋体"/>
          <w:b/>
          <w:sz w:val="32"/>
          <w:szCs w:val="32"/>
        </w:rPr>
        <w:t>（</w:t>
      </w:r>
      <w:r>
        <w:rPr>
          <w:rFonts w:hint="eastAsia" w:ascii="宋体" w:hAnsi="宋体"/>
          <w:b/>
          <w:sz w:val="32"/>
          <w:szCs w:val="32"/>
          <w:lang w:eastAsia="zh-CN"/>
        </w:rPr>
        <w:t>戏剧</w:t>
      </w:r>
      <w:r>
        <w:rPr>
          <w:rFonts w:hint="eastAsia" w:ascii="宋体" w:hAnsi="宋体"/>
          <w:b/>
          <w:sz w:val="32"/>
          <w:szCs w:val="32"/>
        </w:rPr>
        <w:t>舞台</w:t>
      </w:r>
      <w:r>
        <w:rPr>
          <w:rFonts w:hint="eastAsia" w:ascii="宋体" w:hAnsi="宋体"/>
          <w:b/>
          <w:sz w:val="32"/>
          <w:szCs w:val="32"/>
          <w:lang w:eastAsia="zh-CN"/>
        </w:rPr>
        <w:t>美术</w:t>
      </w:r>
      <w:r>
        <w:rPr>
          <w:rFonts w:hint="eastAsia" w:ascii="宋体" w:hAnsi="宋体"/>
          <w:b/>
          <w:sz w:val="32"/>
          <w:szCs w:val="32"/>
        </w:rPr>
        <w:t>设计）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numPr>
          <w:ilvl w:val="0"/>
          <w:numId w:val="1"/>
        </w:numPr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考试内容与要求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色彩、素描：静物写生</w:t>
      </w:r>
    </w:p>
    <w:p>
      <w:pPr>
        <w:spacing w:line="4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二、考试要求</w:t>
      </w:r>
      <w:r>
        <w:rPr>
          <w:rFonts w:hint="eastAsia" w:ascii="宋体" w:hAnsi="宋体"/>
          <w:sz w:val="24"/>
        </w:rPr>
        <w:t>：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画面整洁，构图合理，空间感强具有一定的表现性。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试卷为4K素描、水粉纸，画种水粉、水彩均可。颜料画具自备。</w:t>
      </w:r>
    </w:p>
    <w:p>
      <w:pPr>
        <w:numPr>
          <w:ilvl w:val="0"/>
          <w:numId w:val="2"/>
        </w:numPr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分值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素描、色彩    合计：100分</w:t>
      </w:r>
    </w:p>
    <w:p>
      <w:pPr>
        <w:widowControl/>
        <w:numPr>
          <w:ilvl w:val="0"/>
          <w:numId w:val="3"/>
        </w:numPr>
        <w:spacing w:line="360" w:lineRule="auto"/>
        <w:jc w:val="left"/>
        <w:rPr>
          <w:rFonts w:hint="eastAsia" w:ascii="宋体" w:hAnsi="宋体" w:cs="宋体"/>
          <w:b/>
          <w:bCs/>
          <w:kern w:val="0"/>
          <w:sz w:val="24"/>
          <w:lang w:bidi="ar"/>
        </w:rPr>
      </w:pPr>
      <w:r>
        <w:rPr>
          <w:rFonts w:hint="eastAsia" w:ascii="宋体" w:hAnsi="宋体" w:cs="宋体"/>
          <w:b/>
          <w:bCs/>
          <w:kern w:val="0"/>
          <w:sz w:val="24"/>
          <w:lang w:bidi="ar"/>
        </w:rPr>
        <w:t>考试内容范围说明：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bidi="ar"/>
        </w:rPr>
      </w:pPr>
      <w:r>
        <w:rPr>
          <w:rFonts w:hint="eastAsia" w:ascii="宋体" w:hAnsi="宋体"/>
          <w:sz w:val="24"/>
        </w:rPr>
        <w:t>无指定参考教材</w:t>
      </w:r>
    </w:p>
    <w:p>
      <w:pPr>
        <w:spacing w:line="460" w:lineRule="exact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ED16"/>
    <w:multiLevelType w:val="singleLevel"/>
    <w:tmpl w:val="59B5ED1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B5F01F"/>
    <w:multiLevelType w:val="singleLevel"/>
    <w:tmpl w:val="59B5F01F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6480DC4F"/>
    <w:multiLevelType w:val="singleLevel"/>
    <w:tmpl w:val="6480DC4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60"/>
    <w:rsid w:val="003B6692"/>
    <w:rsid w:val="003C3ECF"/>
    <w:rsid w:val="009A6011"/>
    <w:rsid w:val="009F1C0B"/>
    <w:rsid w:val="00E907C6"/>
    <w:rsid w:val="00EA2860"/>
    <w:rsid w:val="00EA6306"/>
    <w:rsid w:val="025A192A"/>
    <w:rsid w:val="04872DAB"/>
    <w:rsid w:val="0FAE20F5"/>
    <w:rsid w:val="234333B9"/>
    <w:rsid w:val="26FD6232"/>
    <w:rsid w:val="311E5E50"/>
    <w:rsid w:val="41AE1E51"/>
    <w:rsid w:val="5D0C38E4"/>
    <w:rsid w:val="6F4D761D"/>
    <w:rsid w:val="75895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link w:val="2"/>
    <w:uiPriority w:val="0"/>
    <w:rPr>
      <w:kern w:val="2"/>
      <w:sz w:val="18"/>
      <w:szCs w:val="18"/>
    </w:rPr>
  </w:style>
  <w:style w:type="character" w:customStyle="1" w:styleId="8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vertesyuan</cp:lastModifiedBy>
  <cp:lastPrinted>2018-09-09T08:13:00Z</cp:lastPrinted>
  <dcterms:modified xsi:type="dcterms:W3CDTF">2021-12-10T08:25:39Z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