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楷体_GB2312"/>
          <w:b/>
          <w:bCs/>
          <w:sz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</w:rPr>
        <w:t>河  北  建  筑  工  程  学  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/>
          <w:b/>
          <w:bCs/>
          <w:sz w:val="24"/>
          <w:u w:val="single"/>
        </w:rPr>
      </w:pPr>
      <w:r>
        <w:rPr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 xml:space="preserve">      </w:t>
      </w:r>
      <w:r>
        <w:rPr>
          <w:rFonts w:hint="eastAsia" w:ascii="黑体" w:hAnsi="黑体" w:eastAsia="黑体" w:cs="黑体"/>
          <w:b w:val="0"/>
          <w:bCs w:val="0"/>
          <w:sz w:val="28"/>
        </w:rPr>
        <w:t>二○二○年硕士研究生入学考试</w:t>
      </w:r>
      <w:r>
        <w:rPr>
          <w:rFonts w:hint="eastAsia" w:ascii="黑体" w:hAnsi="黑体" w:eastAsia="黑体" w:cs="黑体"/>
          <w:b w:val="0"/>
          <w:bCs w:val="0"/>
          <w:sz w:val="28"/>
          <w:lang w:eastAsia="zh-CN"/>
        </w:rPr>
        <w:t>自命题</w:t>
      </w:r>
      <w:r>
        <w:rPr>
          <w:rFonts w:hint="eastAsia" w:ascii="黑体" w:hAnsi="黑体" w:eastAsia="黑体" w:cs="黑体"/>
          <w:b w:val="0"/>
          <w:bCs w:val="0"/>
          <w:sz w:val="28"/>
        </w:rPr>
        <w:t>试</w:t>
      </w:r>
      <w:r>
        <w:rPr>
          <w:rFonts w:hint="eastAsia" w:ascii="黑体" w:hAnsi="黑体" w:eastAsia="黑体" w:cs="黑体"/>
          <w:b w:val="0"/>
          <w:bCs w:val="0"/>
          <w:sz w:val="28"/>
          <w:lang w:eastAsia="zh-CN"/>
        </w:rPr>
        <w:t>卷</w:t>
      </w:r>
      <w:r>
        <w:rPr>
          <w:rFonts w:hint="eastAsia" w:ascii="黑体" w:hAnsi="黑体" w:eastAsia="黑体" w:cs="黑体"/>
          <w:b w:val="0"/>
          <w:bCs w:val="0"/>
          <w:sz w:val="28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color w:val="000000"/>
          <w:sz w:val="24"/>
          <w:u w:val="single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color w:val="000000"/>
          <w:sz w:val="24"/>
          <w:u w:val="single"/>
          <w:lang w:val="en-US" w:eastAsia="zh-CN"/>
        </w:rPr>
        <w:t>A</w:t>
      </w:r>
      <w:r>
        <w:rPr>
          <w:rFonts w:hint="eastAsia" w:ascii="黑体" w:hAnsi="黑体" w:eastAsia="黑体" w:cs="黑体"/>
          <w:b w:val="0"/>
          <w:bCs w:val="0"/>
          <w:color w:val="000000"/>
          <w:sz w:val="24"/>
          <w:u w:val="single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000000"/>
          <w:sz w:val="24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bCs/>
          <w:sz w:val="24"/>
          <w:u w:val="single"/>
        </w:rPr>
      </w:pPr>
      <w:r>
        <w:rPr>
          <w:rFonts w:hint="eastAsia" w:ascii="黑体" w:hAnsi="黑体" w:eastAsia="黑体" w:cs="黑体"/>
          <w:b w:val="0"/>
          <w:bCs w:val="0"/>
          <w:sz w:val="24"/>
        </w:rPr>
        <w:t>考试科目代码</w:t>
      </w:r>
      <w:r>
        <w:rPr>
          <w:rFonts w:hint="eastAsia" w:ascii="黑体" w:hAnsi="黑体" w:eastAsia="黑体" w:cs="黑体"/>
          <w:b w:val="0"/>
          <w:bCs w:val="0"/>
          <w:sz w:val="24"/>
          <w:u w:val="single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z w:val="24"/>
          <w:u w:val="single"/>
          <w:lang w:val="en-US" w:eastAsia="zh-CN"/>
        </w:rPr>
        <w:t>806</w:t>
      </w:r>
      <w:r>
        <w:rPr>
          <w:rFonts w:hint="eastAsia" w:ascii="黑体" w:hAnsi="黑体" w:eastAsia="黑体" w:cs="黑体"/>
          <w:b w:val="0"/>
          <w:bCs w:val="0"/>
          <w:sz w:val="24"/>
          <w:u w:val="single"/>
        </w:rPr>
        <w:t xml:space="preserve">     </w:t>
      </w:r>
      <w:r>
        <w:rPr>
          <w:rFonts w:hint="eastAsia" w:ascii="黑体" w:hAnsi="黑体" w:eastAsia="黑体" w:cs="黑体"/>
          <w:b w:val="0"/>
          <w:bCs w:val="0"/>
          <w:sz w:val="24"/>
        </w:rPr>
        <w:t xml:space="preserve"> 考试科目名称</w:t>
      </w:r>
      <w:r>
        <w:rPr>
          <w:rFonts w:hint="eastAsia" w:ascii="黑体" w:hAnsi="黑体" w:eastAsia="黑体" w:cs="黑体"/>
          <w:b w:val="0"/>
          <w:bCs w:val="0"/>
          <w:sz w:val="24"/>
          <w:u w:val="single"/>
        </w:rPr>
        <w:t xml:space="preserve">   </w:t>
      </w:r>
      <w:r>
        <w:rPr>
          <w:rFonts w:hint="eastAsia" w:ascii="黑体" w:hAnsi="黑体" w:eastAsia="黑体" w:cs="黑体"/>
          <w:b w:val="0"/>
          <w:bCs w:val="0"/>
          <w:sz w:val="24"/>
          <w:u w:val="single"/>
          <w:lang w:eastAsia="zh-CN"/>
        </w:rPr>
        <w:t>建筑技术综合</w:t>
      </w:r>
      <w:r>
        <w:rPr>
          <w:rFonts w:hint="eastAsia" w:ascii="黑体" w:hAnsi="黑体" w:eastAsia="黑体" w:cs="黑体"/>
          <w:b w:val="0"/>
          <w:bCs w:val="0"/>
          <w:sz w:val="24"/>
          <w:u w:val="single"/>
        </w:rPr>
        <w:t xml:space="preserve">        </w:t>
      </w:r>
    </w:p>
    <w:tbl>
      <w:tblPr>
        <w:tblStyle w:val="5"/>
        <w:tblW w:w="0" w:type="auto"/>
        <w:tblInd w:w="1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8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（注意：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所有答案必须写在答题纸上，做在试卷或草稿纸上无效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）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281" w:firstLineChars="100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建筑物理部分（共75分）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210" w:firstLineChars="100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一、选择题</w:t>
            </w:r>
            <w:r>
              <w:rPr>
                <w:rFonts w:hint="eastAsia" w:ascii="宋体" w:hAnsi="宋体"/>
                <w:b w:val="0"/>
                <w:bCs w:val="0"/>
              </w:rPr>
              <w:t>（每小题2分，共20分；答案一律写在答题纸上，否则无效）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76" w:lineRule="auto"/>
              <w:ind w:left="420" w:leftChars="100" w:hanging="210" w:hangingChars="100"/>
              <w:textAlignment w:val="auto"/>
              <w:outlineLvl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冬季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围护结构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内表面结露的原因（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76" w:lineRule="auto"/>
              <w:ind w:left="420" w:leftChars="200" w:firstLine="0" w:firstLineChars="0"/>
              <w:textAlignment w:val="auto"/>
              <w:outlineLvl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  室内温度低             B  室内相对湿度大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76" w:lineRule="auto"/>
              <w:ind w:firstLine="420" w:firstLineChars="200"/>
              <w:textAlignment w:val="auto"/>
              <w:outlineLvl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C  外墙的热阻小           D  墙体内表面温度低于露点温度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76" w:lineRule="auto"/>
              <w:ind w:left="420" w:leftChars="100" w:hanging="210" w:hangingChars="100"/>
              <w:textAlignment w:val="auto"/>
              <w:outlineLvl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下列陈述哪些是正确的（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）？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A  铝箔的反射率大、黑度小      B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乳白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玻璃是透明体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76" w:lineRule="auto"/>
              <w:ind w:firstLine="420" w:firstLineChars="200"/>
              <w:textAlignment w:val="auto"/>
              <w:outlineLvl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C  浅色物体的吸收率一定小于深色物体的吸收率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76" w:lineRule="auto"/>
              <w:ind w:firstLine="420" w:firstLineChars="200"/>
              <w:textAlignment w:val="auto"/>
              <w:outlineLvl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D  光滑平整物体的反射率大于粗糙凹凸物体的反射率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76" w:lineRule="auto"/>
              <w:ind w:left="420" w:leftChars="100" w:hanging="210" w:hangingChars="100"/>
              <w:textAlignment w:val="auto"/>
              <w:outlineLvl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下列围护结构，哪一种热惰性指标最小（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）？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A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240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砖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墙    B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200砌块墙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C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250混凝土墙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D  外窗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76" w:lineRule="auto"/>
              <w:ind w:firstLine="210" w:firstLineChars="100"/>
              <w:textAlignment w:val="auto"/>
              <w:outlineLvl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以下哪条措施对增强中空玻璃的保温性能基本上不起作用？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76" w:lineRule="auto"/>
              <w:ind w:firstLine="420" w:firstLineChars="200"/>
              <w:textAlignment w:val="auto"/>
              <w:outlineLvl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Ａ 将中空玻璃的间隔从6mm增加到12mm  Ｂ 在中空玻璃的间隔中充惰性气体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76" w:lineRule="auto"/>
              <w:ind w:firstLine="420" w:firstLineChars="200"/>
              <w:textAlignment w:val="auto"/>
              <w:outlineLvl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Ｃ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用新型的low-E玻璃代替普通玻璃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76" w:lineRule="auto"/>
              <w:ind w:firstLine="420" w:firstLineChars="200"/>
              <w:textAlignment w:val="auto"/>
              <w:outlineLvl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Ｄ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用5mm厚的玻璃代替原来的3mm厚的玻璃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76" w:lineRule="auto"/>
              <w:ind w:left="420" w:leftChars="100" w:hanging="210" w:hangingChars="100"/>
              <w:textAlignment w:val="auto"/>
              <w:outlineLvl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围护结构墙体内的3cm厚封闭空气间层，它的冬季热阻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夏季热阻。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76" w:lineRule="auto"/>
              <w:ind w:left="420" w:leftChars="200" w:firstLine="0" w:firstLineChars="0"/>
              <w:textAlignment w:val="auto"/>
              <w:outlineLvl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  大于   B  小于    C 相等   D  没可比性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76" w:lineRule="auto"/>
              <w:ind w:firstLine="210" w:firstLineChars="1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6.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开向自由空间的开启窗口的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吸声系数一般为：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(  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76" w:lineRule="auto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    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0.3-0.5    C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     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0.8-0.9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76" w:lineRule="auto"/>
              <w:ind w:firstLine="210" w:firstLineChars="1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7.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已知L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0=60dB，那么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(  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76" w:lineRule="auto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L10=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0dB   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L10&lt;60dB   C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L10&gt;60dB   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L10=100dB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76" w:lineRule="auto"/>
              <w:ind w:firstLine="210" w:firstLineChars="100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下列关于自由声场的描述中，哪个是错误的？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(  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76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在声波传播的空间中无反射面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B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在声场中的任一点，只有直达声，无反射声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76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C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混响室是模拟自由声场的实验室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76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D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在自由声场中，受声点与点声源的距离增加一倍，声压级衰减 6dB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76" w:lineRule="auto"/>
              <w:ind w:firstLine="210" w:firstLineChars="100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四个地点测得的统计百分数声级如下，哪个地点最安静？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(  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76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L10 = 70 dB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B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L50 =70 dB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C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L90 =70 dB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D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L50 = 80dB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76" w:lineRule="auto"/>
              <w:ind w:firstLine="210" w:firstLineChars="1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10.20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0mm厚的墙面上凿了一个100㎜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superscript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，面积约为墙的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%，隔声量会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(  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76" w:lineRule="auto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下降为零  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不会下降  C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下降很少，约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%   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较大下降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76" w:lineRule="auto"/>
              <w:ind w:firstLine="210" w:firstLineChars="100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二、简答题</w:t>
            </w:r>
            <w:r>
              <w:rPr>
                <w:rFonts w:hint="eastAsia"/>
              </w:rPr>
              <w:t>（共31分；答案一律写在答题纸上，否则无效）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76" w:lineRule="auto"/>
              <w:ind w:firstLine="210" w:firstLineChars="10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11.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解释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zh-CN"/>
              </w:rPr>
              <w:t>海陆风、山谷风形成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的原因。</w:t>
            </w:r>
            <w:r>
              <w:rPr>
                <w:rFonts w:hint="eastAsia" w:ascii="宋体" w:hAnsi="宋体" w:cs="宋体"/>
                <w:kern w:val="0"/>
                <w:szCs w:val="21"/>
              </w:rPr>
              <w:t>(此小题6分)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76" w:lineRule="auto"/>
              <w:ind w:firstLine="210" w:firstLineChars="100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分析封闭空气间层的传热特性，在围护结构设计中如何应用空气间层？</w:t>
            </w:r>
            <w:r>
              <w:rPr>
                <w:rFonts w:hint="eastAsia" w:ascii="宋体" w:hAnsi="宋体" w:cs="宋体"/>
                <w:kern w:val="0"/>
                <w:szCs w:val="21"/>
              </w:rPr>
              <w:t>(此小题6分)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76" w:lineRule="auto"/>
              <w:ind w:right="0" w:rightChars="0" w:firstLine="210" w:firstLineChars="10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解释吸声降噪的原理，在什么条件下吸声降噪才可能有明显效用？</w:t>
            </w:r>
            <w:r>
              <w:rPr>
                <w:rFonts w:hint="eastAsia" w:ascii="宋体" w:hAnsi="宋体" w:cs="宋体"/>
                <w:kern w:val="0"/>
                <w:szCs w:val="21"/>
              </w:rPr>
              <w:t>(此小题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Cs w:val="21"/>
              </w:rPr>
              <w:t>分)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76" w:lineRule="auto"/>
              <w:ind w:firstLine="210" w:firstLineChars="10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0"/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14.</w:t>
            </w:r>
            <w:r>
              <w:rPr>
                <w:rStyle w:val="10"/>
                <w:rFonts w:hint="eastAsia" w:ascii="宋体" w:hAnsi="宋体" w:eastAsia="宋体" w:cs="宋体"/>
                <w:bCs/>
                <w:sz w:val="21"/>
                <w:szCs w:val="21"/>
              </w:rPr>
              <w:t>简述</w:t>
            </w:r>
            <w:r>
              <w:rPr>
                <w:rStyle w:val="10"/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直接眩光和反射眩光的消除措施</w:t>
            </w:r>
            <w:r>
              <w:rPr>
                <w:rStyle w:val="10"/>
                <w:rFonts w:hint="eastAsia" w:ascii="宋体" w:hAnsi="宋体" w:eastAsia="宋体" w:cs="宋体"/>
                <w:bCs/>
                <w:sz w:val="21"/>
                <w:szCs w:val="21"/>
              </w:rPr>
              <w:t>。</w:t>
            </w:r>
            <w:r>
              <w:rPr>
                <w:rFonts w:hint="eastAsia" w:ascii="宋体" w:hAnsi="宋体" w:cs="宋体"/>
                <w:kern w:val="0"/>
                <w:szCs w:val="21"/>
              </w:rPr>
              <w:t>(此小题6分)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76" w:lineRule="auto"/>
              <w:ind w:firstLine="210" w:firstLineChars="10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15.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试说明光通量与发光强度，照度与亮度间的区别与联系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？</w:t>
            </w:r>
            <w:r>
              <w:rPr>
                <w:rFonts w:hint="eastAsia" w:ascii="宋体" w:hAnsi="宋体" w:cs="宋体"/>
                <w:kern w:val="0"/>
                <w:szCs w:val="21"/>
              </w:rPr>
              <w:t>(此小题6分)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210" w:firstLineChars="1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三、计算题（每小题8分，共24分；答案一律写在答题纸上，否则无效）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76" w:lineRule="auto"/>
              <w:ind w:firstLine="210" w:firstLineChars="1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16.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求广州地区（</w:t>
            </w: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1"/>
                <w:szCs w:val="21"/>
              </w:rPr>
              <w:t>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＝23°8′）和北京地区（</w:t>
            </w: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1"/>
                <w:szCs w:val="21"/>
              </w:rPr>
              <w:t>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＝40°），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至日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10时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的太阳高度角。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76" w:lineRule="auto"/>
              <w:ind w:left="0" w:leftChars="0" w:right="0" w:rightChars="0" w:firstLine="210" w:firstLineChars="1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某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车间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，长宽高分别为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4.2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米，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平均吸声系数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a=0.03，机器处于车间中心（无指向性），频率500Hz的声功率为0.1W。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76" w:lineRule="auto"/>
              <w:ind w:left="0" w:leftChars="0" w:right="0" w:rightChars="0" w:firstLine="210" w:firstLineChars="1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（1）求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距声源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4.5米处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的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声压级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76" w:lineRule="auto"/>
              <w:ind w:firstLine="210" w:firstLineChars="100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（2）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如果屋顶采取吸声处理后，吸声量增加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90㎡，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距声源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4.5米处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的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声压级是多少。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76" w:lineRule="auto"/>
              <w:ind w:firstLine="210" w:firstLineChars="1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18.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一个直径为450豪米的乳白玻璃球形灯罩，内装一个光通量为1200流明的白炽灯，设灯罩的光透射比为0.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，求灯罩外表面亮度（不考虑灯罩的内反射影响）。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建筑构造部分（共75分）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firstLine="210" w:firstLineChars="10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四、选择题（每小题 2 分，共 20 分；答案一律写在答题纸上，否则无效）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firstLine="210" w:firstLineChars="10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19.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6-8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度抗震区，门窗洞口处预制钢筋混凝土过梁支承每端不能小于（ ）。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firstLine="420" w:firstLineChars="20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120mm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180mm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C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200mm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240mm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firstLine="210" w:firstLineChars="1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20.下列相同材料而不同的外墙保温做法中，其保温效果较好的是：（ 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利用墙体内的空气间层保温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将保温材料填砌在夹心墙中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C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将保温材料粘贴在墙体外侧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将保温材料粘贴在墙体内侧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firstLine="210" w:firstLineChars="1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21.建筑物散水宽度的确定与下列哪些因素无关？（ 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建筑的耐久年限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场地的土壤性质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C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当地的气候条件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屋面的排水方式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firstLine="210" w:firstLineChars="1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22.下列关于砌体结构墙体构造柱做法，错误的是：（ 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firstLine="420" w:firstLineChars="200"/>
              <w:jc w:val="left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最小截面为最小截面尺寸是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240mm×180mm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必须单独设置基础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C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施工时必须先砌筑后浇筑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应沿墙高每隔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500mm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设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2φ6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拉结钢筋，每边伸入墙内不小于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1000mm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420" w:leftChars="100" w:hanging="210" w:hangingChars="1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23.北方地区普通办公楼的不上人平屋面，采用材料找坡和正置式做法，其构造层次顺序正确的是：（ 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保护层—防水层—找平层—保温层—找坡层—结构层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保护层—防水层—保温层—隔汽层—找坡层—结构层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C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保护层—保温层—防水层—找平层—找坡层—结构层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保护层—防水层—保温层—找平层—找坡层—结构层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firstLine="210" w:firstLineChars="1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24.隐框或半隐框玻璃幕墙，玻璃与铝合金之间采用哪种胶进行黏结？（ 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硅酮玻璃密封胶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硅酮结构密封胶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C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硅酮玻璃胶    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中性硅酮结构密封胶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firstLine="210" w:firstLineChars="1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25.建筑物防震缝的宽度与下列哪项因素无关？（ 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建筑高度 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建筑形状 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C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设防烈度 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结构类型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firstLine="210" w:firstLineChars="1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26.装配式建筑预制混凝土外墙板的构造要求，以下说法错误的是：（ 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水平接缝采用高低缝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水平接缝采用企口缝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C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最外层钢筋的混凝土保护层厚度不应小于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20mm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竖缝采用平口、槽口构造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firstLine="210" w:firstLineChars="1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27.门窗洞口高度的竖向扩大模数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nM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数列宜采用（注：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位自然数，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为基本模数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100mm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）：(  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firstLine="420" w:firstLineChars="200"/>
              <w:jc w:val="left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A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1M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B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2M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   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C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3M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   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D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5M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firstLine="210" w:firstLineChars="1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28.下列幕墙形式不属于外循环双层幕墙的是：(  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A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开放式  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B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箱体式  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C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通道式  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廊道式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firstLine="210" w:firstLineChars="10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五、名词解释（每小题 4 分，共 16 分；答案一律写在答题纸上，否则无效）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firstLine="210" w:firstLineChars="10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29.勒脚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firstLine="210" w:firstLineChars="10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30.叠合式楼板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firstLine="210" w:firstLineChars="10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31.无组织排水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firstLine="210" w:firstLineChars="10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32.扩展基础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firstLine="210" w:firstLineChars="1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六、简答题（每小题 6 分，共 24 分；答案一律写在答题纸上，否则无效）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firstLine="210" w:firstLineChars="1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33.什么是基础的埋深？影响基础埋深的因素有哪些？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firstLine="210" w:firstLineChars="1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34.简述盒子建筑主要特点？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firstLine="210" w:firstLineChars="1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35.墙身防潮层的作用是什么？水平防潮层的位置如何确定？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firstLine="210" w:firstLineChars="1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36.什么是泛水？泛水做法的构造要点有哪些？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firstLine="210" w:firstLineChars="1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七、绘图题（15 分；答案一律写在答题纸上，否则无效）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firstLine="210" w:firstLineChars="1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37.设计并绘出某三层砖混结构住宅的楼梯间一层、二层平面图。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给定条件：某住宅楼的层高为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2.8m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，楼梯间开间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2.6m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，进深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5.1m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，形式为双跑平行式，要求在楼梯首层中间平台下作出入口。室外地面设计标高为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-1.150m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，楼梯平台梁高（包括平台板）为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300mm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，内墙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240mm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，外墙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370mm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要求：比例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1:50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，图面要求线型粗细分明，构造做法准确，标明必要的尺寸，达到 </w:t>
            </w:r>
          </w:p>
          <w:p>
            <w:pPr>
              <w:ind w:left="0" w:leftChars="0" w:right="42" w:rightChars="20"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施工图深度。</w:t>
            </w:r>
          </w:p>
          <w:p>
            <w:pPr>
              <w:ind w:left="0" w:leftChars="0" w:right="42" w:rightChars="20"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left="0" w:leftChars="0" w:right="42" w:rightChars="20"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left="0" w:leftChars="0" w:right="42" w:rightChars="20"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left="0" w:leftChars="0" w:right="42" w:rightChars="20"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left="0" w:leftChars="0" w:right="42" w:rightChars="20" w:firstLine="420" w:firstLineChars="200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jc w:val="center"/>
        <w:rPr>
          <w:rFonts w:hint="eastAsia"/>
        </w:rPr>
      </w:pPr>
    </w:p>
    <w:sectPr>
      <w:footerReference r:id="rId3" w:type="default"/>
      <w:pgSz w:w="11113" w:h="15479"/>
      <w:pgMar w:top="1134" w:right="1189" w:bottom="1134" w:left="1304" w:header="1077" w:footer="765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 w:ascii="楷体" w:hAnsi="楷体" w:eastAsia="楷体" w:cs="楷体"/>
        <w:b w:val="0"/>
        <w:bCs w:val="0"/>
        <w:sz w:val="24"/>
        <w:szCs w:val="24"/>
        <w:lang w:eastAsia="zh-CN"/>
      </w:rPr>
      <w:t xml:space="preserve">第 </w:t>
    </w:r>
    <w:r>
      <w:rPr>
        <w:rFonts w:hint="eastAsia" w:ascii="楷体" w:hAnsi="楷体" w:eastAsia="楷体" w:cs="楷体"/>
        <w:b w:val="0"/>
        <w:bCs w:val="0"/>
        <w:sz w:val="24"/>
        <w:szCs w:val="24"/>
        <w:lang w:eastAsia="zh-CN"/>
      </w:rPr>
      <w:fldChar w:fldCharType="begin"/>
    </w:r>
    <w:r>
      <w:rPr>
        <w:rFonts w:hint="eastAsia" w:ascii="楷体" w:hAnsi="楷体" w:eastAsia="楷体" w:cs="楷体"/>
        <w:b w:val="0"/>
        <w:bCs w:val="0"/>
        <w:sz w:val="24"/>
        <w:szCs w:val="24"/>
        <w:lang w:eastAsia="zh-CN"/>
      </w:rPr>
      <w:instrText xml:space="preserve"> PAGE  \* MERGEFORMAT </w:instrText>
    </w:r>
    <w:r>
      <w:rPr>
        <w:rFonts w:hint="eastAsia" w:ascii="楷体" w:hAnsi="楷体" w:eastAsia="楷体" w:cs="楷体"/>
        <w:b w:val="0"/>
        <w:bCs w:val="0"/>
        <w:sz w:val="24"/>
        <w:szCs w:val="24"/>
        <w:lang w:eastAsia="zh-CN"/>
      </w:rPr>
      <w:fldChar w:fldCharType="separate"/>
    </w:r>
    <w:r>
      <w:rPr>
        <w:rFonts w:hint="eastAsia" w:ascii="楷体" w:hAnsi="楷体" w:eastAsia="楷体" w:cs="楷体"/>
        <w:b w:val="0"/>
        <w:bCs w:val="0"/>
        <w:sz w:val="24"/>
        <w:szCs w:val="24"/>
      </w:rPr>
      <w:t>1</w:t>
    </w:r>
    <w:r>
      <w:rPr>
        <w:rFonts w:hint="eastAsia" w:ascii="楷体" w:hAnsi="楷体" w:eastAsia="楷体" w:cs="楷体"/>
        <w:b w:val="0"/>
        <w:bCs w:val="0"/>
        <w:sz w:val="24"/>
        <w:szCs w:val="24"/>
        <w:lang w:eastAsia="zh-CN"/>
      </w:rPr>
      <w:fldChar w:fldCharType="end"/>
    </w:r>
    <w:r>
      <w:rPr>
        <w:rFonts w:hint="eastAsia" w:ascii="楷体" w:hAnsi="楷体" w:eastAsia="楷体" w:cs="楷体"/>
        <w:b w:val="0"/>
        <w:bCs w:val="0"/>
        <w:sz w:val="24"/>
        <w:szCs w:val="24"/>
        <w:lang w:eastAsia="zh-CN"/>
      </w:rPr>
      <w:t xml:space="preserve"> 页 共 </w:t>
    </w:r>
    <w:r>
      <w:rPr>
        <w:rFonts w:hint="eastAsia" w:ascii="楷体" w:hAnsi="楷体" w:eastAsia="楷体" w:cs="楷体"/>
        <w:b w:val="0"/>
        <w:bCs w:val="0"/>
        <w:sz w:val="24"/>
        <w:szCs w:val="24"/>
        <w:lang w:eastAsia="zh-CN"/>
      </w:rPr>
      <w:fldChar w:fldCharType="begin"/>
    </w:r>
    <w:r>
      <w:rPr>
        <w:rFonts w:hint="eastAsia" w:ascii="楷体" w:hAnsi="楷体" w:eastAsia="楷体" w:cs="楷体"/>
        <w:b w:val="0"/>
        <w:bCs w:val="0"/>
        <w:sz w:val="24"/>
        <w:szCs w:val="24"/>
        <w:lang w:eastAsia="zh-CN"/>
      </w:rPr>
      <w:instrText xml:space="preserve"> NUMPAGES  \* MERGEFORMAT </w:instrText>
    </w:r>
    <w:r>
      <w:rPr>
        <w:rFonts w:hint="eastAsia" w:ascii="楷体" w:hAnsi="楷体" w:eastAsia="楷体" w:cs="楷体"/>
        <w:b w:val="0"/>
        <w:bCs w:val="0"/>
        <w:sz w:val="24"/>
        <w:szCs w:val="24"/>
        <w:lang w:eastAsia="zh-CN"/>
      </w:rPr>
      <w:fldChar w:fldCharType="separate"/>
    </w:r>
    <w:r>
      <w:rPr>
        <w:rFonts w:hint="eastAsia" w:ascii="楷体" w:hAnsi="楷体" w:eastAsia="楷体" w:cs="楷体"/>
        <w:b w:val="0"/>
        <w:bCs w:val="0"/>
        <w:sz w:val="24"/>
        <w:szCs w:val="24"/>
        <w:lang w:eastAsia="zh-CN"/>
      </w:rPr>
      <w:t>1</w:t>
    </w:r>
    <w:r>
      <w:rPr>
        <w:rFonts w:hint="eastAsia" w:ascii="楷体" w:hAnsi="楷体" w:eastAsia="楷体" w:cs="楷体"/>
        <w:b w:val="0"/>
        <w:bCs w:val="0"/>
        <w:sz w:val="24"/>
        <w:szCs w:val="24"/>
        <w:lang w:eastAsia="zh-CN"/>
      </w:rPr>
      <w:fldChar w:fldCharType="end"/>
    </w:r>
    <w:r>
      <w:rPr>
        <w:rFonts w:hint="eastAsia" w:ascii="楷体" w:hAnsi="楷体" w:eastAsia="楷体" w:cs="楷体"/>
        <w:b w:val="0"/>
        <w:bCs w:val="0"/>
        <w:sz w:val="24"/>
        <w:szCs w:val="24"/>
        <w:lang w:eastAsia="zh-CN"/>
      </w:rPr>
      <w:t xml:space="preserve"> 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0" w:hash="SOjOFKO5iz5iOgLLHHrk9BnPAfM=" w:salt="6Qq7sB+WacoAkRRWdwmhFA==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140654"/>
    <w:rsid w:val="13A01E8F"/>
    <w:rsid w:val="1B9B387E"/>
    <w:rsid w:val="1DAE4A1D"/>
    <w:rsid w:val="1F220480"/>
    <w:rsid w:val="26256145"/>
    <w:rsid w:val="26CE7CD6"/>
    <w:rsid w:val="29EE137D"/>
    <w:rsid w:val="41330F81"/>
    <w:rsid w:val="450302D7"/>
    <w:rsid w:val="5A4F12BC"/>
    <w:rsid w:val="5ACD4E27"/>
    <w:rsid w:val="5F611CFF"/>
    <w:rsid w:val="754247EA"/>
    <w:rsid w:val="79963F0C"/>
    <w:rsid w:val="7AF828E3"/>
    <w:rsid w:val="7E4D0C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page number"/>
    <w:basedOn w:val="6"/>
    <w:uiPriority w:val="0"/>
  </w:style>
  <w:style w:type="paragraph" w:customStyle="1" w:styleId="9">
    <w:name w:val="style2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4"/>
    </w:rPr>
  </w:style>
  <w:style w:type="character" w:customStyle="1" w:styleId="10">
    <w:name w:val="style201"/>
    <w:basedOn w:val="6"/>
    <w:qFormat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</Words>
  <Characters>115</Characters>
  <Lines>1</Lines>
  <Paragraphs>1</Paragraphs>
  <TotalTime>0</TotalTime>
  <ScaleCrop>false</ScaleCrop>
  <LinksUpToDate>false</LinksUpToDate>
  <CharactersWithSpaces>134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2013-10-25T03:52:00Z</dcterms:created>
  <dc:creator>ljy</dc:creator>
  <cp:lastModifiedBy>vertesyuan</cp:lastModifiedBy>
  <cp:lastPrinted>2005-12-05T08:54:00Z</cp:lastPrinted>
  <dcterms:modified xsi:type="dcterms:W3CDTF">2021-12-13T02:07:38Z</dcterms:modified>
  <dc:title>河  北  工  程  学  院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358A5780E915427BB8431347BE3E194B</vt:lpwstr>
  </property>
</Properties>
</file>