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河  北  建  筑  工  程  学  院</w:t>
      </w:r>
    </w:p>
    <w:p>
      <w:pPr>
        <w:spacing w:after="156" w:afterLines="50"/>
        <w:rPr>
          <w:rFonts w:ascii="宋体" w:hAnsi="宋体"/>
          <w:b/>
          <w:bCs/>
          <w:sz w:val="24"/>
          <w:u w:val="single"/>
        </w:rPr>
      </w:pP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 w:ascii="黑体" w:hAnsi="黑体" w:eastAsia="黑体" w:cs="黑体"/>
          <w:sz w:val="28"/>
        </w:rPr>
        <w:t xml:space="preserve">二○二○年硕士研究生入学考试自命题试卷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A  </w:t>
      </w:r>
    </w:p>
    <w:p>
      <w:pPr>
        <w:spacing w:after="156" w:afterLines="50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考试科目代码</w:t>
      </w:r>
      <w:r>
        <w:rPr>
          <w:rFonts w:hint="eastAsia" w:ascii="黑体" w:hAnsi="黑体" w:eastAsia="黑体" w:cs="黑体"/>
          <w:sz w:val="24"/>
          <w:u w:val="single"/>
        </w:rPr>
        <w:t xml:space="preserve">    702   </w:t>
      </w:r>
      <w:r>
        <w:rPr>
          <w:rFonts w:hint="eastAsia" w:ascii="黑体" w:hAnsi="黑体" w:eastAsia="黑体" w:cs="黑体"/>
          <w:sz w:val="24"/>
        </w:rPr>
        <w:t xml:space="preserve"> 考试科目名称</w:t>
      </w:r>
      <w:r>
        <w:rPr>
          <w:rFonts w:hint="eastAsia" w:ascii="黑体" w:hAnsi="黑体" w:eastAsia="黑体" w:cs="黑体"/>
          <w:sz w:val="24"/>
          <w:u w:val="single"/>
        </w:rPr>
        <w:t xml:space="preserve">     艺术史论       </w:t>
      </w:r>
    </w:p>
    <w:tbl>
      <w:tblPr>
        <w:tblStyle w:val="6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（注意：所有答案必须写在答题纸上，做在试卷或草稿纸上无效）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一、选择题（共</w:t>
            </w:r>
            <w:r>
              <w:rPr>
                <w:rFonts w:ascii="宋体" w:cs="宋体"/>
                <w:b/>
                <w:kern w:val="0"/>
                <w:sz w:val="24"/>
              </w:rPr>
              <w:t>60</w:t>
            </w:r>
            <w:r>
              <w:rPr>
                <w:rFonts w:hint="eastAsia" w:ascii="宋体" w:cs="宋体"/>
                <w:b/>
                <w:kern w:val="0"/>
                <w:sz w:val="24"/>
              </w:rPr>
              <w:t>分，每题</w:t>
            </w:r>
            <w:r>
              <w:rPr>
                <w:rFonts w:ascii="宋体" w:cs="宋体"/>
                <w:b/>
                <w:kern w:val="0"/>
                <w:sz w:val="24"/>
              </w:rPr>
              <w:t>2</w:t>
            </w:r>
            <w:r>
              <w:rPr>
                <w:rFonts w:hint="eastAsia" w:ascii="宋体" w:cs="宋体"/>
                <w:b/>
                <w:kern w:val="0"/>
                <w:sz w:val="24"/>
              </w:rPr>
              <w:t>分）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ind w:left="240" w:hanging="240" w:hanging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rFonts w:hint="eastAsia" w:ascii="宋体" w:cs="宋体"/>
                <w:kern w:val="0"/>
                <w:sz w:val="24"/>
              </w:rPr>
              <w:t>王希孟《千里江山图》从技法上说属于（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A、水墨山水  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、青绿山水   </w:t>
            </w: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、浅绛山水 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、没骨山水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ind w:left="240" w:hanging="240" w:hanging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</w:t>
            </w:r>
            <w:r>
              <w:rPr>
                <w:rFonts w:hint="eastAsia" w:ascii="宋体" w:cs="宋体"/>
                <w:kern w:val="0"/>
                <w:sz w:val="24"/>
              </w:rPr>
              <w:t>《竹林七贤》是（  ）时期的作品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A、春秋战国   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、秦代    </w:t>
            </w: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、汉代  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、魏晋南北朝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</w:t>
            </w:r>
            <w:r>
              <w:rPr>
                <w:rFonts w:hint="eastAsia" w:ascii="宋体" w:cs="宋体"/>
                <w:kern w:val="0"/>
                <w:sz w:val="24"/>
              </w:rPr>
              <w:t>在中国书法史上（  ）被奉为“书圣”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A、王羲之   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、王献之    </w:t>
            </w: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、张旭  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、颜真卿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</w:t>
            </w:r>
            <w:r>
              <w:rPr>
                <w:rFonts w:hint="eastAsia" w:ascii="宋体" w:cs="宋体"/>
                <w:kern w:val="0"/>
                <w:sz w:val="24"/>
              </w:rPr>
              <w:t>吴门画派15、16世纪的代表人物是（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A、沈周和黄公望 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、沈周和文徵明  </w:t>
            </w: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、李成和赵伯驹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、黄公望和文徵明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</w:t>
            </w:r>
            <w:r>
              <w:rPr>
                <w:rFonts w:hint="eastAsia" w:ascii="宋体" w:cs="宋体"/>
                <w:kern w:val="0"/>
                <w:sz w:val="24"/>
              </w:rPr>
              <w:t>儒家传统倡导的“六艺”是（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A、诗、书、礼、御、乐、射           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>、书、礼、御、乐、数、射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、诗、书、礼、御、春、射          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、艺、书、礼、御、乐、射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6.</w:t>
            </w:r>
            <w:r>
              <w:rPr>
                <w:rFonts w:hint="eastAsia" w:ascii="宋体" w:cs="宋体"/>
                <w:kern w:val="0"/>
                <w:sz w:val="24"/>
              </w:rPr>
              <w:t>五代山水画家荆浩在（  ）一文中提出了六要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A、《历代名画记》 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、《林泉高致》  </w:t>
            </w: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、《山水训》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、《画山水论》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7.下列属于著名草书书法家的</w:t>
            </w:r>
            <w:r>
              <w:rPr>
                <w:rFonts w:hint="eastAsia" w:ascii="宋体" w:cs="宋体"/>
                <w:kern w:val="0"/>
                <w:sz w:val="24"/>
              </w:rPr>
              <w:t>作者是（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A、欧阳修  </w:t>
            </w:r>
            <w:r>
              <w:rPr>
                <w:rFonts w:hint="eastAsia" w:ascii="宋体" w:cs="宋体"/>
                <w:color w:val="0000FF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、张旭     </w:t>
            </w: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、王献之  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、王羲之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8.</w:t>
            </w:r>
            <w:r>
              <w:rPr>
                <w:rFonts w:hint="eastAsia" w:ascii="宋体" w:cs="宋体"/>
                <w:kern w:val="0"/>
                <w:sz w:val="24"/>
              </w:rPr>
              <w:t>下列哪一项不是中国晚清民国时期的地方性绘画派别（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A、海派     B、浙派     C、京津画派     D、岭南画派  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9.</w:t>
            </w:r>
            <w:r>
              <w:rPr>
                <w:rFonts w:hint="eastAsia" w:ascii="宋体" w:cs="宋体"/>
                <w:kern w:val="0"/>
                <w:sz w:val="24"/>
              </w:rPr>
              <w:t>中国夏商周三代的青铜器主要类别是（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A、礼器     B、兵器     C、生产工具     D、装饰品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</w:t>
            </w:r>
            <w:r>
              <w:rPr>
                <w:rFonts w:hint="eastAsia" w:ascii="宋体" w:cs="宋体"/>
                <w:kern w:val="0"/>
                <w:sz w:val="24"/>
              </w:rPr>
              <w:t>赵孟頫有“石如飞白木如籀，写竹还应八法通”，所提倡的观点主要是（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A、书画同源    B、刻石方法    C、隶书写法    D、诗书画印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11.</w:t>
            </w:r>
            <w:r>
              <w:rPr>
                <w:rFonts w:hint="eastAsia" w:ascii="宋体" w:cs="宋体"/>
                <w:kern w:val="0"/>
                <w:sz w:val="24"/>
              </w:rPr>
              <w:t>《溪山行旅图》是（  ）的代表作，可称作是古代山水画的典范之作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A、范宽      B、赵伯驹     C、郭熙     D、董源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12.</w:t>
            </w:r>
            <w:r>
              <w:rPr>
                <w:rFonts w:hint="eastAsia" w:ascii="宋体" w:cs="宋体"/>
                <w:kern w:val="0"/>
                <w:sz w:val="24"/>
              </w:rPr>
              <w:t>山西永乐宫及其壁画是（  ）代的作品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A、宋      B、唐     C、元     D、明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13.</w:t>
            </w:r>
            <w:r>
              <w:rPr>
                <w:rFonts w:hint="eastAsia" w:ascii="宋体" w:cs="宋体"/>
                <w:kern w:val="0"/>
                <w:sz w:val="24"/>
              </w:rPr>
              <w:t>“循石造型”是下列那种作品的造型方式(  )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A、汉代画像石   B、霍去病墓石雕   C、唐代陵墓翁仲 D、南北朝有翼石兽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14.</w:t>
            </w:r>
            <w:r>
              <w:rPr>
                <w:rFonts w:hint="eastAsia" w:ascii="宋体" w:cs="宋体"/>
                <w:kern w:val="0"/>
                <w:sz w:val="24"/>
              </w:rPr>
              <w:t>下列哪里不属于汉代画像石的四大分布区域（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A.山东苏北     B.河南南阳     C.浙江     D.陕北、晋西北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15.</w:t>
            </w:r>
            <w:r>
              <w:rPr>
                <w:rFonts w:hint="eastAsia" w:ascii="宋体" w:cs="宋体"/>
                <w:kern w:val="0"/>
                <w:sz w:val="24"/>
              </w:rPr>
              <w:t>下列不属于宋代五大名窑的是（C）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A、定窑    B、哥窑    C、耀州窑    D、钧窑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16.</w:t>
            </w:r>
            <w:r>
              <w:rPr>
                <w:rFonts w:hint="eastAsia" w:ascii="宋体" w:cs="宋体"/>
                <w:kern w:val="0"/>
                <w:sz w:val="24"/>
              </w:rPr>
              <w:t xml:space="preserve">在中国绘画史上颇有影响的“南北宗论”是明代（ 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）提出来的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A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、吴伟   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、沈周    </w:t>
            </w: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、文徵明  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、董其昌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17.</w:t>
            </w:r>
            <w:r>
              <w:rPr>
                <w:rFonts w:hint="eastAsia" w:ascii="宋体" w:cs="宋体"/>
                <w:kern w:val="0"/>
                <w:sz w:val="24"/>
              </w:rPr>
              <w:t>以下哪位画家不是“后印象派”：（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A、梵高   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、高更    </w:t>
            </w: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、塞尚  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、莫奈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18.</w:t>
            </w:r>
            <w:r>
              <w:rPr>
                <w:rFonts w:hint="eastAsia" w:ascii="宋体" w:cs="宋体"/>
                <w:kern w:val="0"/>
                <w:sz w:val="24"/>
              </w:rPr>
              <w:t>最能体现达达精神的艺术家是（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A、杜尚   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、杨科    </w:t>
            </w: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、查拉  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、阿尔普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19.</w:t>
            </w:r>
            <w:r>
              <w:rPr>
                <w:rFonts w:hint="eastAsia" w:ascii="宋体" w:cs="宋体"/>
                <w:kern w:val="0"/>
                <w:sz w:val="24"/>
              </w:rPr>
              <w:t>下列哪个不是米罗的作品（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A、《加泰罗尼亚风景》 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、《小丑的狂欢》  </w:t>
            </w: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、《犬吠月》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、《欲望之谜》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20.</w:t>
            </w:r>
            <w:r>
              <w:rPr>
                <w:rFonts w:hint="eastAsia" w:ascii="宋体" w:cs="宋体"/>
                <w:kern w:val="0"/>
                <w:sz w:val="24"/>
              </w:rPr>
              <w:t>“印象主义”一词来自（  ）所作的《日出·印象》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 、梵高      B、毕加索      C、莫奈       D、列宾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21.</w:t>
            </w:r>
            <w:r>
              <w:rPr>
                <w:rFonts w:hint="eastAsia" w:ascii="宋体" w:cs="宋体"/>
                <w:kern w:val="0"/>
                <w:sz w:val="24"/>
              </w:rPr>
              <w:t>哪位印象派画家（  ）曾经到塔希提岛居住生活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A、梵高    B、高更    C、塞尚    D、莫奈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22.</w:t>
            </w:r>
            <w:r>
              <w:rPr>
                <w:rFonts w:hint="eastAsia" w:ascii="宋体" w:cs="宋体"/>
                <w:kern w:val="0"/>
                <w:sz w:val="24"/>
              </w:rPr>
              <w:t>蒙克是欧洲现代主义流派中（  ）画派的代表画家。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A、立体主义    B、表现主义    C、浪漫主义    D、未来主义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23.</w:t>
            </w:r>
            <w:r>
              <w:rPr>
                <w:rFonts w:hint="eastAsia" w:ascii="宋体" w:cs="宋体"/>
                <w:kern w:val="0"/>
                <w:sz w:val="24"/>
              </w:rPr>
              <w:t>波普艺术20世纪50年代起源于（  ），后来被广泛运用到美国艺术中。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法国    B、德国    C、英国    D、俄国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color w:val="4F81BD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24.属于波普艺术</w:t>
            </w:r>
            <w:r>
              <w:rPr>
                <w:rFonts w:hint="eastAsia" w:ascii="宋体" w:cs="宋体"/>
                <w:kern w:val="0"/>
                <w:sz w:val="24"/>
              </w:rPr>
              <w:t>运动的是（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A、基里科    </w:t>
            </w:r>
            <w:r>
              <w:rPr>
                <w:rFonts w:ascii="宋体" w:cs="宋体"/>
                <w:kern w:val="0"/>
                <w:sz w:val="24"/>
              </w:rPr>
              <w:t>B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、阿尔普    </w:t>
            </w:r>
            <w:r>
              <w:rPr>
                <w:rFonts w:ascii="宋体" w:cs="宋体"/>
                <w:kern w:val="0"/>
                <w:sz w:val="24"/>
              </w:rPr>
              <w:t>C</w:t>
            </w:r>
            <w:r>
              <w:rPr>
                <w:rFonts w:hint="eastAsia" w:ascii="宋体" w:cs="宋体"/>
                <w:kern w:val="0"/>
                <w:sz w:val="24"/>
              </w:rPr>
              <w:t xml:space="preserve">、沃霍尔    </w:t>
            </w:r>
            <w:r>
              <w:rPr>
                <w:rFonts w:ascii="宋体" w:cs="宋体"/>
                <w:kern w:val="0"/>
                <w:sz w:val="24"/>
              </w:rPr>
              <w:t>D</w:t>
            </w:r>
            <w:r>
              <w:rPr>
                <w:rFonts w:hint="eastAsia" w:ascii="宋体" w:cs="宋体"/>
                <w:kern w:val="0"/>
                <w:sz w:val="24"/>
              </w:rPr>
              <w:t>、杜尚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25.</w:t>
            </w:r>
            <w:r>
              <w:rPr>
                <w:rFonts w:hint="eastAsia" w:ascii="宋体" w:cs="宋体"/>
                <w:kern w:val="0"/>
                <w:sz w:val="24"/>
              </w:rPr>
              <w:t>卢奥的艺术体现出对（  ）的关注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A、自然服从绘画         B、色彩自身的表现价值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C、绘画的内容和叙事     D、宗教、社会以及道德问题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26.</w:t>
            </w:r>
            <w:r>
              <w:rPr>
                <w:rFonts w:hint="eastAsia" w:ascii="宋体" w:cs="宋体"/>
                <w:kern w:val="0"/>
                <w:sz w:val="24"/>
              </w:rPr>
              <w:t>（  ）撰写了《论艺术的精神》，是20世纪影响广泛的艺术理论文献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 蒙克      B 、康定斯基         C、 毕加索       D、 诺尔德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27.</w:t>
            </w:r>
            <w:r>
              <w:rPr>
                <w:rFonts w:hint="eastAsia" w:ascii="宋体" w:cs="宋体"/>
                <w:kern w:val="0"/>
                <w:sz w:val="24"/>
              </w:rPr>
              <w:t>下面哪位不是意大利未来主义的代表人物（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A、博乔尼    B、巴拉    C、克利     D、卡拉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28.</w:t>
            </w:r>
            <w:r>
              <w:rPr>
                <w:rFonts w:hint="eastAsia" w:ascii="宋体" w:cs="宋体"/>
                <w:kern w:val="0"/>
                <w:sz w:val="24"/>
              </w:rPr>
              <w:t>“贫困艺术”这一术语是热那亚批评家（  ）提出的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 塞特兰    B、格林伯格    C、皮斯托莱托    D、法布洛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29.</w:t>
            </w:r>
            <w:r>
              <w:rPr>
                <w:rFonts w:hint="eastAsia" w:ascii="宋体" w:cs="宋体"/>
                <w:kern w:val="0"/>
                <w:sz w:val="24"/>
              </w:rPr>
              <w:t>下列哪位艺术家不属于照相写实主义（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A、 克洛斯    B、埃斯蒂斯    C、奎尼    D、汉森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30.</w:t>
            </w:r>
            <w:r>
              <w:rPr>
                <w:rFonts w:hint="eastAsia" w:ascii="宋体" w:cs="宋体"/>
                <w:kern w:val="0"/>
                <w:sz w:val="24"/>
              </w:rPr>
              <w:t>“新表现主义”兴起的时间是（  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A、 20世纪70年代末      B、 20世纪60年代末  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C、 20世纪50年代末      D、 20世纪80年代末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二、名词解释（共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分，每题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5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分）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31.</w:t>
            </w:r>
            <w:r>
              <w:rPr>
                <w:rFonts w:hint="eastAsia" w:ascii="宋体" w:cs="宋体"/>
                <w:kern w:val="0"/>
                <w:sz w:val="24"/>
              </w:rPr>
              <w:t>元青花</w:t>
            </w:r>
          </w:p>
          <w:p>
            <w:pPr>
              <w:spacing w:before="156" w:beforeLines="50" w:after="10" w:line="23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32.</w:t>
            </w:r>
            <w:r>
              <w:rPr>
                <w:rFonts w:hint="eastAsia" w:ascii="宋体" w:hAnsi="宋体" w:cs="宋体"/>
                <w:sz w:val="24"/>
              </w:rPr>
              <w:t>“吴带当风”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33.</w:t>
            </w:r>
            <w:r>
              <w:rPr>
                <w:rFonts w:hint="eastAsia" w:ascii="宋体" w:cs="宋体"/>
                <w:kern w:val="0"/>
                <w:sz w:val="24"/>
              </w:rPr>
              <w:t>达利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34.</w:t>
            </w:r>
            <w:r>
              <w:rPr>
                <w:rFonts w:hint="eastAsia" w:ascii="宋体" w:cs="宋体"/>
                <w:kern w:val="0"/>
                <w:sz w:val="24"/>
              </w:rPr>
              <w:t>梵高</w:t>
            </w:r>
          </w:p>
          <w:p>
            <w:pPr>
              <w:pStyle w:val="9"/>
              <w:spacing w:before="156" w:beforeLines="50" w:after="10" w:line="23" w:lineRule="atLeast"/>
              <w:ind w:firstLine="0" w:firstLineChars="0"/>
              <w:rPr>
                <w:rFonts w:hint="eastAsia"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三、简答题（共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40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分，每题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10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分）</w:t>
            </w:r>
          </w:p>
          <w:p>
            <w:pPr>
              <w:pStyle w:val="9"/>
              <w:spacing w:before="156" w:beforeLines="50" w:after="10" w:line="23" w:lineRule="atLeast"/>
              <w:ind w:firstLine="0" w:firstLineChars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35.</w:t>
            </w:r>
            <w:r>
              <w:rPr>
                <w:rFonts w:hint="eastAsia" w:ascii="Calibri" w:hAnsi="Calibri"/>
                <w:sz w:val="24"/>
              </w:rPr>
              <w:t>佛教石窟造像产生的原因？</w:t>
            </w:r>
          </w:p>
          <w:p>
            <w:pPr>
              <w:pStyle w:val="5"/>
              <w:widowControl/>
              <w:shd w:val="clear" w:color="auto" w:fill="FFFFFF"/>
              <w:spacing w:before="156" w:beforeLines="50" w:beforeAutospacing="0" w:after="10" w:afterAutospacing="0" w:line="23" w:lineRule="atLeast"/>
              <w:rPr>
                <w:rFonts w:hint="eastAsia" w:ascii="宋体" w:cs="宋体"/>
              </w:rPr>
            </w:pPr>
            <w:r>
              <w:rPr>
                <w:rFonts w:hint="eastAsia"/>
              </w:rPr>
              <w:t>36.</w:t>
            </w:r>
            <w:r>
              <w:rPr>
                <w:rFonts w:hint="eastAsia" w:ascii="宋体" w:cs="宋体"/>
              </w:rPr>
              <w:t>元代画风转变主要表现在哪些方面？</w:t>
            </w:r>
          </w:p>
          <w:p>
            <w:pPr>
              <w:spacing w:before="156" w:beforeLines="50" w:after="10" w:line="23" w:lineRule="atLeas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37.</w:t>
            </w:r>
            <w:r>
              <w:rPr>
                <w:rFonts w:hint="eastAsia" w:ascii="宋体" w:cs="宋体"/>
                <w:kern w:val="0"/>
                <w:sz w:val="24"/>
              </w:rPr>
              <w:t>简述后现代主义美术的基本特征？</w:t>
            </w:r>
          </w:p>
          <w:p>
            <w:pPr>
              <w:spacing w:before="156" w:beforeLines="50" w:after="10" w:line="23" w:lineRule="atLeas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38.</w:t>
            </w:r>
            <w:r>
              <w:rPr>
                <w:rFonts w:hint="eastAsia" w:ascii="宋体" w:cs="宋体"/>
                <w:kern w:val="0"/>
                <w:sz w:val="24"/>
              </w:rPr>
              <w:t>野兽派绘画的特征？</w:t>
            </w:r>
          </w:p>
          <w:p>
            <w:pPr>
              <w:spacing w:before="156" w:beforeLines="50" w:after="10" w:line="23" w:lineRule="atLeast"/>
              <w:rPr>
                <w:rFonts w:hint="eastAsia" w:ascii="宋体" w:hAnsi="Calibri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24"/>
              </w:rPr>
              <w:t>四、论述题（共</w:t>
            </w:r>
            <w:r>
              <w:rPr>
                <w:rFonts w:ascii="宋体" w:hAnsi="Calibri" w:cs="宋体"/>
                <w:b/>
                <w:bCs/>
                <w:kern w:val="0"/>
                <w:sz w:val="24"/>
              </w:rPr>
              <w:t>30</w:t>
            </w:r>
            <w:r>
              <w:rPr>
                <w:rFonts w:hint="eastAsia" w:ascii="宋体" w:hAnsi="Calibri" w:cs="宋体"/>
                <w:b/>
                <w:bCs/>
                <w:kern w:val="0"/>
                <w:sz w:val="24"/>
              </w:rPr>
              <w:t>分</w:t>
            </w:r>
            <w:r>
              <w:rPr>
                <w:rFonts w:ascii="宋体" w:hAnsi="Calibri" w:cs="宋体"/>
                <w:b/>
                <w:bCs/>
                <w:kern w:val="0"/>
                <w:sz w:val="24"/>
              </w:rPr>
              <w:t>,</w:t>
            </w:r>
            <w:r>
              <w:rPr>
                <w:rFonts w:hint="eastAsia" w:ascii="宋体" w:hAnsi="Calibri" w:cs="宋体"/>
                <w:b/>
                <w:bCs/>
                <w:kern w:val="0"/>
                <w:sz w:val="24"/>
              </w:rPr>
              <w:t>每题</w:t>
            </w:r>
            <w:r>
              <w:rPr>
                <w:rFonts w:ascii="宋体" w:hAnsi="Calibri" w:cs="宋体"/>
                <w:b/>
                <w:bCs/>
                <w:kern w:val="0"/>
                <w:sz w:val="24"/>
              </w:rPr>
              <w:t>15</w:t>
            </w:r>
            <w:r>
              <w:rPr>
                <w:rFonts w:hint="eastAsia" w:ascii="宋体" w:hAnsi="Calibri" w:cs="宋体"/>
                <w:b/>
                <w:bCs/>
                <w:kern w:val="0"/>
                <w:sz w:val="24"/>
              </w:rPr>
              <w:t>分）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39.</w:t>
            </w:r>
            <w:r>
              <w:rPr>
                <w:rFonts w:hint="eastAsia" w:ascii="宋体" w:cs="宋体"/>
                <w:kern w:val="0"/>
                <w:sz w:val="24"/>
              </w:rPr>
              <w:t>论述法国印象派对油画艺术发展的主要贡献有哪些？</w:t>
            </w:r>
          </w:p>
          <w:p>
            <w:pPr>
              <w:autoSpaceDE w:val="0"/>
              <w:autoSpaceDN w:val="0"/>
              <w:adjustRightInd w:val="0"/>
              <w:spacing w:before="156" w:beforeLines="50" w:after="10" w:line="23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40.</w:t>
            </w:r>
            <w:r>
              <w:rPr>
                <w:rFonts w:hint="eastAsia" w:ascii="宋体" w:hAnsi="宋体" w:cs="宋体"/>
                <w:sz w:val="24"/>
              </w:rPr>
              <w:t>北宋山</w:t>
            </w:r>
            <w:r>
              <w:rPr>
                <w:rFonts w:hint="eastAsia"/>
                <w:sz w:val="24"/>
              </w:rPr>
              <w:t>水与南宋山水的联系与区别？</w:t>
            </w:r>
          </w:p>
          <w:p>
            <w:pPr>
              <w:ind w:right="42" w:rightChars="2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113" w:h="15479"/>
      <w:pgMar w:top="1134" w:right="1189" w:bottom="1134" w:left="1304" w:header="1077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楷体" w:hAnsi="楷体" w:eastAsia="楷体" w:cs="楷体"/>
        <w:sz w:val="24"/>
        <w:szCs w:val="24"/>
      </w:rPr>
      <w:t xml:space="preserve">第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PAGE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3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 共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NUMPAGES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3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71E6"/>
    <w:multiLevelType w:val="singleLevel"/>
    <w:tmpl w:val="342271E6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3Dx9CAssE1GAALg2ey0R+ZAfdLY=" w:salt="kf0tcADQAQqYaQom9LG1zw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4419"/>
    <w:rsid w:val="00271AFE"/>
    <w:rsid w:val="007B02CD"/>
    <w:rsid w:val="00C058F4"/>
    <w:rsid w:val="00CB0517"/>
    <w:rsid w:val="00ED0E37"/>
    <w:rsid w:val="04AA55A5"/>
    <w:rsid w:val="0EB947E1"/>
    <w:rsid w:val="0F1D2FD9"/>
    <w:rsid w:val="13A01E8F"/>
    <w:rsid w:val="1E221E3E"/>
    <w:rsid w:val="1E700A1B"/>
    <w:rsid w:val="242551F2"/>
    <w:rsid w:val="29EE137D"/>
    <w:rsid w:val="2ED678D4"/>
    <w:rsid w:val="366726EC"/>
    <w:rsid w:val="3E097AC6"/>
    <w:rsid w:val="3EFC60B9"/>
    <w:rsid w:val="3F222423"/>
    <w:rsid w:val="41330F81"/>
    <w:rsid w:val="450302D7"/>
    <w:rsid w:val="48B04131"/>
    <w:rsid w:val="525408A0"/>
    <w:rsid w:val="550F7818"/>
    <w:rsid w:val="584E47B6"/>
    <w:rsid w:val="5A620086"/>
    <w:rsid w:val="5F611CFF"/>
    <w:rsid w:val="60125486"/>
    <w:rsid w:val="60CC067D"/>
    <w:rsid w:val="60DC7778"/>
    <w:rsid w:val="624C042B"/>
    <w:rsid w:val="66E254FA"/>
    <w:rsid w:val="6C5001B4"/>
    <w:rsid w:val="754247EA"/>
    <w:rsid w:val="7CAA3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335</Words>
  <Characters>1914</Characters>
  <Lines>15</Lines>
  <Paragraphs>4</Paragraphs>
  <TotalTime>0</TotalTime>
  <ScaleCrop>false</ScaleCrop>
  <LinksUpToDate>false</LinksUpToDate>
  <CharactersWithSpaces>2245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2013-10-25T03:52:00Z</dcterms:created>
  <dc:creator>ljy</dc:creator>
  <cp:lastModifiedBy>vertesyuan</cp:lastModifiedBy>
  <cp:lastPrinted>2005-12-05T08:54:00Z</cp:lastPrinted>
  <dcterms:modified xsi:type="dcterms:W3CDTF">2021-12-13T02:07:34Z</dcterms:modified>
  <dc:title>河  北  工  程  学  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82E97C00BC6E47D99991DBD69E54F6C3</vt:lpwstr>
  </property>
</Properties>
</file>